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Theme="majorBidi" w:eastAsiaTheme="minorHAnsi" w:hAnsiTheme="majorBidi" w:cstheme="majorBidi"/>
          <w:sz w:val="24"/>
          <w:szCs w:val="24"/>
        </w:rPr>
        <w:id w:val="1083577516"/>
        <w:docPartObj>
          <w:docPartGallery w:val="Cover Pages"/>
          <w:docPartUnique/>
        </w:docPartObj>
      </w:sdtPr>
      <w:sdtEndPr>
        <w:rPr>
          <w:rFonts w:asciiTheme="minorHAnsi" w:hAnsiTheme="minorHAnsi" w:cstheme="minorBidi"/>
          <w:sz w:val="22"/>
          <w:szCs w:val="22"/>
        </w:rPr>
      </w:sdtEndPr>
      <w:sdtContent>
        <w:p w14:paraId="5FCEA956" w14:textId="5F345079" w:rsidR="001B4640" w:rsidRPr="0071340D" w:rsidRDefault="001B4640" w:rsidP="0071340D">
          <w:pPr>
            <w:pStyle w:val="NoSpacing"/>
            <w:spacing w:line="480" w:lineRule="auto"/>
            <w:rPr>
              <w:rFonts w:asciiTheme="majorBidi" w:hAnsiTheme="majorBidi" w:cstheme="majorBidi"/>
              <w:sz w:val="24"/>
              <w:szCs w:val="24"/>
            </w:rPr>
          </w:pPr>
        </w:p>
        <w:p w14:paraId="164325C1" w14:textId="750008DF" w:rsidR="001B4640" w:rsidRPr="0071340D" w:rsidRDefault="006E4962" w:rsidP="0071340D">
          <w:pPr>
            <w:spacing w:line="480" w:lineRule="auto"/>
            <w:rPr>
              <w:rFonts w:asciiTheme="majorBidi" w:hAnsiTheme="majorBidi" w:cstheme="majorBidi"/>
              <w:sz w:val="24"/>
              <w:szCs w:val="24"/>
            </w:rPr>
          </w:pPr>
          <w:r w:rsidRPr="0071340D">
            <w:rPr>
              <w:rFonts w:asciiTheme="majorBidi" w:hAnsiTheme="majorBidi" w:cstheme="majorBidi"/>
              <w:noProof/>
              <w:sz w:val="24"/>
              <w:szCs w:val="24"/>
            </w:rPr>
            <w:drawing>
              <wp:anchor distT="0" distB="0" distL="114300" distR="114300" simplePos="0" relativeHeight="251757568" behindDoc="1" locked="0" layoutInCell="1" allowOverlap="1" wp14:anchorId="45E745DF" wp14:editId="4B01977D">
                <wp:simplePos x="0" y="0"/>
                <wp:positionH relativeFrom="page">
                  <wp:posOffset>1447800</wp:posOffset>
                </wp:positionH>
                <wp:positionV relativeFrom="paragraph">
                  <wp:posOffset>11430</wp:posOffset>
                </wp:positionV>
                <wp:extent cx="4591050" cy="981075"/>
                <wp:effectExtent l="0" t="0" r="0" b="9525"/>
                <wp:wrapTight wrapText="bothSides">
                  <wp:wrapPolygon edited="0">
                    <wp:start x="0" y="0"/>
                    <wp:lineTo x="0" y="21390"/>
                    <wp:lineTo x="21510" y="21390"/>
                    <wp:lineTo x="21510" y="0"/>
                    <wp:lineTo x="0" y="0"/>
                  </wp:wrapPolygon>
                </wp:wrapTight>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4591050" cy="981075"/>
                        </a:xfrm>
                        <a:prstGeom prst="rect">
                          <a:avLst/>
                        </a:prstGeom>
                      </pic:spPr>
                    </pic:pic>
                  </a:graphicData>
                </a:graphic>
                <wp14:sizeRelH relativeFrom="margin">
                  <wp14:pctWidth>0</wp14:pctWidth>
                </wp14:sizeRelH>
                <wp14:sizeRelV relativeFrom="margin">
                  <wp14:pctHeight>0</wp14:pctHeight>
                </wp14:sizeRelV>
              </wp:anchor>
            </w:drawing>
          </w:r>
        </w:p>
        <w:p w14:paraId="3854C20D" w14:textId="796741B1" w:rsidR="00210A4C" w:rsidRDefault="00210A4C" w:rsidP="00210A4C">
          <w:pPr>
            <w:pStyle w:val="Heading1"/>
            <w:ind w:left="0" w:firstLine="0"/>
            <w:jc w:val="left"/>
            <w:rPr>
              <w:sz w:val="24"/>
              <w:szCs w:val="24"/>
            </w:rPr>
          </w:pPr>
          <w:bookmarkStart w:id="0" w:name="_Toc497161596"/>
        </w:p>
        <w:p w14:paraId="09502E39" w14:textId="5EF4283B" w:rsidR="00BA06A0" w:rsidRDefault="00BA06A0" w:rsidP="00BA06A0"/>
        <w:p w14:paraId="57B83F44" w14:textId="77777777" w:rsidR="006E4962" w:rsidRPr="00BA06A0" w:rsidRDefault="006E4962" w:rsidP="00BA06A0"/>
        <w:p w14:paraId="45C75B6C" w14:textId="3B7BA086" w:rsidR="00210A4C" w:rsidRPr="00210A4C" w:rsidRDefault="00210A4C" w:rsidP="00210A4C">
          <w:pPr>
            <w:jc w:val="center"/>
            <w:rPr>
              <w:rFonts w:ascii="Times New Roman" w:hAnsi="Times New Roman" w:cs="Times New Roman"/>
              <w:sz w:val="36"/>
              <w:szCs w:val="36"/>
            </w:rPr>
          </w:pPr>
          <w:r w:rsidRPr="00210A4C">
            <w:rPr>
              <w:rFonts w:asciiTheme="majorBidi" w:eastAsia="Times New Roman" w:hAnsiTheme="majorBidi" w:cstheme="majorBidi"/>
              <w:b/>
              <w:bCs/>
              <w:color w:val="000000"/>
              <w:sz w:val="36"/>
              <w:szCs w:val="36"/>
              <w:lang w:bidi="ar-JO"/>
            </w:rPr>
            <w:t>Enhancing the construction innovation practices using exploratory project to overcome construction innovation’s obstacle and improve the project performance</w:t>
          </w:r>
        </w:p>
        <w:p w14:paraId="230BA708" w14:textId="11139582" w:rsidR="00210A4C" w:rsidRDefault="00210A4C" w:rsidP="00210A4C"/>
        <w:p w14:paraId="375B4729" w14:textId="6DE7FE0C" w:rsidR="00210A4C" w:rsidRDefault="00210A4C" w:rsidP="00210A4C"/>
        <w:p w14:paraId="50A1ADAF" w14:textId="77777777" w:rsidR="00210A4C" w:rsidRPr="00574272" w:rsidRDefault="00210A4C" w:rsidP="00210A4C">
          <w:pPr>
            <w:jc w:val="center"/>
            <w:rPr>
              <w:lang w:val="en-GB"/>
            </w:rPr>
          </w:pPr>
          <w:r w:rsidRPr="00210A4C">
            <w:rPr>
              <w:rFonts w:asciiTheme="majorBidi" w:eastAsia="Times New Roman" w:hAnsiTheme="majorBidi" w:cstheme="majorBidi" w:hint="cs"/>
              <w:b/>
              <w:bCs/>
              <w:color w:val="000000"/>
              <w:sz w:val="36"/>
              <w:szCs w:val="36"/>
              <w:rtl/>
              <w:lang w:bidi="ar-JO"/>
            </w:rPr>
            <w:t>تعزيز الابتكار في مشاريع الإنشاءات عن طريق تطبيق مشاريع الاكتشاف لتجاوز العقبات وتحسين مستوى الأداء</w:t>
          </w:r>
          <w:r>
            <w:rPr>
              <w:rFonts w:asciiTheme="majorBidi" w:eastAsia="Times New Roman" w:hAnsiTheme="majorBidi" w:cstheme="majorBidi" w:hint="cs"/>
              <w:b/>
              <w:bCs/>
              <w:color w:val="000000"/>
              <w:sz w:val="28"/>
              <w:szCs w:val="28"/>
              <w:rtl/>
              <w:lang w:bidi="ar-JO"/>
            </w:rPr>
            <w:t>.</w:t>
          </w:r>
        </w:p>
        <w:p w14:paraId="780A0C57" w14:textId="77777777" w:rsidR="00210A4C" w:rsidRDefault="00210A4C" w:rsidP="00210A4C">
          <w:pPr>
            <w:jc w:val="center"/>
          </w:pPr>
        </w:p>
        <w:p w14:paraId="7329DA7A" w14:textId="5D1EBCD0" w:rsidR="00210A4C" w:rsidRDefault="00210A4C" w:rsidP="00210A4C">
          <w:pPr>
            <w:jc w:val="center"/>
          </w:pPr>
        </w:p>
        <w:p w14:paraId="7F3E67F4" w14:textId="1D3A83A9" w:rsidR="00210A4C" w:rsidRDefault="00D574B2" w:rsidP="00D574B2">
          <w:pPr>
            <w:tabs>
              <w:tab w:val="left" w:pos="7830"/>
            </w:tabs>
          </w:pPr>
          <w:r>
            <w:tab/>
          </w:r>
        </w:p>
        <w:p w14:paraId="46751D5D" w14:textId="77777777" w:rsidR="00210A4C" w:rsidRPr="0020094B" w:rsidRDefault="00210A4C" w:rsidP="00210A4C">
          <w:pPr>
            <w:spacing w:after="0" w:line="360" w:lineRule="auto"/>
            <w:jc w:val="center"/>
            <w:rPr>
              <w:rFonts w:ascii="Times New Roman" w:hAnsi="Times New Roman"/>
              <w:b/>
              <w:bCs/>
              <w:sz w:val="36"/>
              <w:szCs w:val="36"/>
              <w:lang w:val="en-GB"/>
            </w:rPr>
          </w:pPr>
          <w:r w:rsidRPr="0020094B">
            <w:rPr>
              <w:rFonts w:ascii="Times New Roman" w:hAnsi="Times New Roman"/>
              <w:b/>
              <w:bCs/>
              <w:sz w:val="36"/>
              <w:szCs w:val="36"/>
              <w:lang w:val="en-GB"/>
            </w:rPr>
            <w:t>by</w:t>
          </w:r>
        </w:p>
        <w:p w14:paraId="15F44849" w14:textId="20E37502" w:rsidR="00210A4C" w:rsidRPr="00210A4C" w:rsidRDefault="00210A4C" w:rsidP="00210A4C">
          <w:pPr>
            <w:spacing w:after="0" w:line="360" w:lineRule="auto"/>
            <w:jc w:val="center"/>
            <w:rPr>
              <w:rFonts w:ascii="Times New Roman" w:hAnsi="Times New Roman"/>
              <w:b/>
              <w:bCs/>
              <w:sz w:val="36"/>
              <w:szCs w:val="36"/>
              <w:lang w:val="en-GB"/>
            </w:rPr>
          </w:pPr>
          <w:r w:rsidRPr="00210A4C">
            <w:rPr>
              <w:rFonts w:asciiTheme="majorBidi" w:hAnsiTheme="majorBidi" w:cstheme="majorBidi"/>
              <w:b/>
              <w:bCs/>
              <w:sz w:val="36"/>
              <w:szCs w:val="36"/>
            </w:rPr>
            <w:t>YAZAN WAEL SAYYED</w:t>
          </w:r>
        </w:p>
        <w:p w14:paraId="5785E7A5" w14:textId="556F8CE4" w:rsidR="00210A4C" w:rsidRDefault="00210A4C" w:rsidP="00210A4C">
          <w:pPr>
            <w:spacing w:after="0" w:line="240" w:lineRule="auto"/>
            <w:jc w:val="center"/>
            <w:rPr>
              <w:rFonts w:ascii="Times New Roman" w:hAnsi="Times New Roman"/>
              <w:b/>
              <w:bCs/>
              <w:sz w:val="32"/>
              <w:szCs w:val="32"/>
              <w:lang w:val="en-GB"/>
            </w:rPr>
          </w:pPr>
        </w:p>
        <w:p w14:paraId="337CF3B3" w14:textId="413CFFE7" w:rsidR="00210A4C" w:rsidRDefault="00210A4C" w:rsidP="00210A4C">
          <w:pPr>
            <w:spacing w:after="0" w:line="240" w:lineRule="auto"/>
            <w:jc w:val="center"/>
            <w:rPr>
              <w:rFonts w:ascii="Times New Roman" w:hAnsi="Times New Roman"/>
              <w:b/>
              <w:bCs/>
              <w:sz w:val="32"/>
              <w:szCs w:val="32"/>
              <w:lang w:val="en-GB"/>
            </w:rPr>
          </w:pPr>
        </w:p>
        <w:p w14:paraId="29C834C3" w14:textId="1A02510D" w:rsidR="00210A4C" w:rsidRPr="0020094B" w:rsidRDefault="00210A4C" w:rsidP="00210A4C">
          <w:pPr>
            <w:spacing w:after="0" w:line="360" w:lineRule="auto"/>
            <w:jc w:val="center"/>
            <w:rPr>
              <w:rFonts w:ascii="Times New Roman" w:hAnsi="Times New Roman"/>
              <w:b/>
              <w:bCs/>
              <w:sz w:val="32"/>
              <w:szCs w:val="32"/>
              <w:lang w:val="en-GB"/>
            </w:rPr>
          </w:pPr>
          <w:r>
            <w:rPr>
              <w:rFonts w:ascii="Times New Roman" w:hAnsi="Times New Roman"/>
              <w:b/>
              <w:bCs/>
              <w:sz w:val="32"/>
              <w:szCs w:val="32"/>
              <w:lang w:val="en-GB"/>
            </w:rPr>
            <w:t xml:space="preserve">Dissertation </w:t>
          </w:r>
          <w:r w:rsidRPr="0020094B">
            <w:rPr>
              <w:rFonts w:ascii="Times New Roman" w:hAnsi="Times New Roman"/>
              <w:b/>
              <w:bCs/>
              <w:sz w:val="32"/>
              <w:szCs w:val="32"/>
              <w:lang w:val="en-GB"/>
            </w:rPr>
            <w:t>submitted in fulfil</w:t>
          </w:r>
          <w:r>
            <w:rPr>
              <w:rFonts w:ascii="Times New Roman" w:hAnsi="Times New Roman"/>
              <w:b/>
              <w:bCs/>
              <w:sz w:val="32"/>
              <w:szCs w:val="32"/>
              <w:lang w:val="en-GB"/>
            </w:rPr>
            <w:t>m</w:t>
          </w:r>
          <w:r w:rsidRPr="0020094B">
            <w:rPr>
              <w:rFonts w:ascii="Times New Roman" w:hAnsi="Times New Roman"/>
              <w:b/>
              <w:bCs/>
              <w:sz w:val="32"/>
              <w:szCs w:val="32"/>
              <w:lang w:val="en-GB"/>
            </w:rPr>
            <w:t xml:space="preserve">ent </w:t>
          </w:r>
        </w:p>
        <w:p w14:paraId="009CE30D" w14:textId="77777777" w:rsidR="00210A4C" w:rsidRPr="0020094B" w:rsidRDefault="00210A4C" w:rsidP="00210A4C">
          <w:pPr>
            <w:spacing w:after="0" w:line="360" w:lineRule="auto"/>
            <w:jc w:val="center"/>
            <w:rPr>
              <w:rFonts w:ascii="Times New Roman" w:hAnsi="Times New Roman"/>
              <w:b/>
              <w:bCs/>
              <w:sz w:val="32"/>
              <w:szCs w:val="32"/>
              <w:lang w:val="en-GB"/>
            </w:rPr>
          </w:pPr>
          <w:r w:rsidRPr="0020094B">
            <w:rPr>
              <w:rFonts w:ascii="Times New Roman" w:hAnsi="Times New Roman"/>
              <w:b/>
              <w:bCs/>
              <w:sz w:val="32"/>
              <w:szCs w:val="32"/>
              <w:lang w:val="en-GB"/>
            </w:rPr>
            <w:t xml:space="preserve">of the requirements for the degree of  </w:t>
          </w:r>
        </w:p>
        <w:p w14:paraId="1DBF24C5" w14:textId="61875FB6" w:rsidR="00210A4C" w:rsidRPr="0020094B" w:rsidRDefault="00210A4C" w:rsidP="00210A4C">
          <w:pPr>
            <w:spacing w:after="0" w:line="360" w:lineRule="auto"/>
            <w:jc w:val="center"/>
            <w:rPr>
              <w:rFonts w:ascii="Times New Roman" w:hAnsi="Times New Roman"/>
              <w:b/>
              <w:bCs/>
              <w:sz w:val="32"/>
              <w:szCs w:val="32"/>
              <w:lang w:val="en-GB"/>
            </w:rPr>
          </w:pPr>
          <w:r>
            <w:rPr>
              <w:rFonts w:ascii="Times New Roman" w:hAnsi="Times New Roman"/>
              <w:b/>
              <w:bCs/>
              <w:sz w:val="32"/>
              <w:szCs w:val="32"/>
              <w:lang w:val="en-GB"/>
            </w:rPr>
            <w:t>MSc ENGINEERING MANAGEMENT</w:t>
          </w:r>
        </w:p>
        <w:p w14:paraId="48F25223" w14:textId="77777777" w:rsidR="00210A4C" w:rsidRPr="0020094B" w:rsidRDefault="00210A4C" w:rsidP="00210A4C">
          <w:pPr>
            <w:spacing w:after="0" w:line="360" w:lineRule="auto"/>
            <w:jc w:val="center"/>
            <w:rPr>
              <w:rFonts w:ascii="Times New Roman" w:hAnsi="Times New Roman"/>
              <w:b/>
              <w:bCs/>
              <w:sz w:val="32"/>
              <w:szCs w:val="32"/>
              <w:lang w:val="en-GB"/>
            </w:rPr>
          </w:pPr>
          <w:r w:rsidRPr="0020094B">
            <w:rPr>
              <w:rFonts w:ascii="Times New Roman" w:hAnsi="Times New Roman"/>
              <w:b/>
              <w:bCs/>
              <w:sz w:val="32"/>
              <w:szCs w:val="32"/>
              <w:lang w:val="en-GB"/>
            </w:rPr>
            <w:t>at</w:t>
          </w:r>
        </w:p>
        <w:p w14:paraId="1345F361" w14:textId="77777777" w:rsidR="00210A4C" w:rsidRPr="0020094B" w:rsidRDefault="00210A4C" w:rsidP="00210A4C">
          <w:pPr>
            <w:spacing w:after="0" w:line="360" w:lineRule="auto"/>
            <w:jc w:val="center"/>
            <w:rPr>
              <w:rFonts w:ascii="Times New Roman" w:hAnsi="Times New Roman"/>
              <w:b/>
              <w:bCs/>
              <w:sz w:val="32"/>
              <w:szCs w:val="32"/>
              <w:lang w:val="en-GB"/>
            </w:rPr>
          </w:pPr>
          <w:r w:rsidRPr="0020094B">
            <w:rPr>
              <w:rFonts w:ascii="Times New Roman" w:hAnsi="Times New Roman"/>
              <w:b/>
              <w:bCs/>
              <w:sz w:val="32"/>
              <w:szCs w:val="32"/>
              <w:lang w:val="en-GB"/>
            </w:rPr>
            <w:t>The British University in Dubai</w:t>
          </w:r>
        </w:p>
        <w:p w14:paraId="7D96862F" w14:textId="77777777" w:rsidR="00210A4C" w:rsidRPr="0020094B" w:rsidRDefault="00210A4C" w:rsidP="00210A4C">
          <w:pPr>
            <w:spacing w:after="0" w:line="240" w:lineRule="auto"/>
            <w:jc w:val="center"/>
            <w:rPr>
              <w:rFonts w:ascii="Times New Roman" w:hAnsi="Times New Roman"/>
              <w:b/>
              <w:bCs/>
              <w:sz w:val="36"/>
              <w:szCs w:val="36"/>
              <w:lang w:val="en-GB"/>
            </w:rPr>
          </w:pPr>
        </w:p>
        <w:p w14:paraId="12A6B0E3" w14:textId="5F45FCCD" w:rsidR="00210A4C" w:rsidRDefault="00210A4C" w:rsidP="00210A4C">
          <w:pPr>
            <w:spacing w:after="0" w:line="240" w:lineRule="auto"/>
            <w:jc w:val="center"/>
            <w:rPr>
              <w:rFonts w:ascii="Times New Roman" w:hAnsi="Times New Roman"/>
              <w:b/>
              <w:bCs/>
              <w:sz w:val="32"/>
              <w:szCs w:val="32"/>
              <w:lang w:val="en-GB"/>
            </w:rPr>
          </w:pPr>
        </w:p>
        <w:p w14:paraId="1B003C10" w14:textId="6D02C409" w:rsidR="00793EAD" w:rsidRDefault="00793EAD" w:rsidP="00210A4C">
          <w:pPr>
            <w:spacing w:after="0" w:line="240" w:lineRule="auto"/>
            <w:jc w:val="center"/>
            <w:rPr>
              <w:rFonts w:ascii="Times New Roman" w:hAnsi="Times New Roman"/>
              <w:b/>
              <w:bCs/>
              <w:sz w:val="32"/>
              <w:szCs w:val="32"/>
              <w:lang w:val="en-GB"/>
            </w:rPr>
          </w:pPr>
        </w:p>
        <w:p w14:paraId="1E276DB4" w14:textId="7193F7DD" w:rsidR="00BA06A0" w:rsidRDefault="00BA06A0" w:rsidP="00210A4C">
          <w:pPr>
            <w:spacing w:after="0" w:line="240" w:lineRule="auto"/>
            <w:jc w:val="center"/>
            <w:rPr>
              <w:rFonts w:ascii="Times New Roman" w:hAnsi="Times New Roman"/>
              <w:b/>
              <w:bCs/>
              <w:sz w:val="32"/>
              <w:szCs w:val="32"/>
              <w:lang w:val="en-GB"/>
            </w:rPr>
          </w:pPr>
        </w:p>
        <w:p w14:paraId="5498BF44" w14:textId="77777777" w:rsidR="006E4962" w:rsidRDefault="006E4962" w:rsidP="00210A4C">
          <w:pPr>
            <w:spacing w:after="0" w:line="240" w:lineRule="auto"/>
            <w:jc w:val="center"/>
            <w:rPr>
              <w:rFonts w:ascii="Times New Roman" w:hAnsi="Times New Roman"/>
              <w:b/>
              <w:bCs/>
              <w:sz w:val="32"/>
              <w:szCs w:val="32"/>
              <w:lang w:val="en-GB"/>
            </w:rPr>
          </w:pPr>
        </w:p>
        <w:p w14:paraId="1FDCB907" w14:textId="6650F681" w:rsidR="00210A4C" w:rsidRPr="00BC4138" w:rsidRDefault="00210A4C" w:rsidP="00210A4C">
          <w:pPr>
            <w:spacing w:after="0" w:line="240" w:lineRule="auto"/>
            <w:jc w:val="center"/>
            <w:rPr>
              <w:rFonts w:ascii="Times New Roman" w:hAnsi="Times New Roman"/>
              <w:b/>
              <w:bCs/>
              <w:sz w:val="32"/>
              <w:szCs w:val="32"/>
              <w:lang w:val="en-GB"/>
            </w:rPr>
          </w:pPr>
        </w:p>
        <w:p w14:paraId="71B2FCBC" w14:textId="7AE3B211" w:rsidR="00210A4C" w:rsidRPr="00BC4138" w:rsidRDefault="00587D84" w:rsidP="00210A4C">
          <w:pPr>
            <w:spacing w:after="0" w:line="240" w:lineRule="auto"/>
            <w:jc w:val="center"/>
            <w:rPr>
              <w:rFonts w:ascii="Times New Roman" w:hAnsi="Times New Roman"/>
              <w:b/>
              <w:bCs/>
              <w:sz w:val="32"/>
              <w:szCs w:val="32"/>
              <w:lang w:val="en-GB"/>
            </w:rPr>
          </w:pPr>
          <w:r>
            <w:rPr>
              <w:rFonts w:ascii="Times New Roman" w:hAnsi="Times New Roman"/>
              <w:b/>
              <w:bCs/>
              <w:sz w:val="32"/>
              <w:szCs w:val="32"/>
              <w:lang w:val="en-GB"/>
            </w:rPr>
            <w:t>November</w:t>
          </w:r>
          <w:r w:rsidR="00980729">
            <w:rPr>
              <w:rFonts w:ascii="Times New Roman" w:hAnsi="Times New Roman"/>
              <w:b/>
              <w:bCs/>
              <w:sz w:val="32"/>
              <w:szCs w:val="32"/>
              <w:lang w:val="en-GB"/>
            </w:rPr>
            <w:t xml:space="preserve"> 2019</w:t>
          </w:r>
        </w:p>
        <w:p w14:paraId="5C320C12" w14:textId="77777777" w:rsidR="00210A4C" w:rsidRPr="0020094B" w:rsidRDefault="00210A4C" w:rsidP="00210A4C">
          <w:pPr>
            <w:spacing w:after="0" w:line="240" w:lineRule="auto"/>
            <w:jc w:val="center"/>
            <w:rPr>
              <w:rFonts w:ascii="Times New Roman" w:hAnsi="Times New Roman"/>
              <w:b/>
              <w:bCs/>
              <w:sz w:val="32"/>
              <w:szCs w:val="32"/>
              <w:lang w:val="en-GB"/>
            </w:rPr>
          </w:pPr>
        </w:p>
        <w:p w14:paraId="5CA341E4" w14:textId="324082B5" w:rsidR="00210A4C" w:rsidRDefault="00210A4C" w:rsidP="00210A4C"/>
        <w:p w14:paraId="08DF11DF" w14:textId="77777777" w:rsidR="001D57E8" w:rsidRPr="00B2278A" w:rsidRDefault="001D57E8" w:rsidP="001D57E8">
          <w:pPr>
            <w:spacing w:before="100" w:beforeAutospacing="1" w:after="100" w:afterAutospacing="1" w:line="240" w:lineRule="auto"/>
            <w:jc w:val="center"/>
            <w:rPr>
              <w:rFonts w:ascii="Times New Roman" w:hAnsi="Times New Roman"/>
              <w:b/>
              <w:bCs/>
              <w:color w:val="333333"/>
              <w:sz w:val="28"/>
              <w:szCs w:val="28"/>
              <w:lang w:val="en-GB" w:eastAsia="en-GB"/>
            </w:rPr>
          </w:pPr>
          <w:r w:rsidRPr="00B2278A">
            <w:rPr>
              <w:rFonts w:ascii="Times New Roman" w:hAnsi="Times New Roman"/>
              <w:b/>
              <w:bCs/>
              <w:color w:val="333333"/>
              <w:sz w:val="28"/>
              <w:szCs w:val="28"/>
              <w:lang w:val="en-GB" w:eastAsia="en-GB"/>
            </w:rPr>
            <w:t>DECLARATION</w:t>
          </w:r>
        </w:p>
        <w:p w14:paraId="70BD49B0" w14:textId="77777777" w:rsidR="001D57E8" w:rsidRPr="00B2278A" w:rsidRDefault="001D57E8" w:rsidP="001D57E8">
          <w:pPr>
            <w:spacing w:before="100" w:beforeAutospacing="1" w:after="100" w:afterAutospacing="1" w:line="240" w:lineRule="auto"/>
            <w:jc w:val="center"/>
            <w:rPr>
              <w:rFonts w:ascii="Times New Roman" w:hAnsi="Times New Roman"/>
              <w:b/>
              <w:bCs/>
              <w:color w:val="333333"/>
              <w:sz w:val="28"/>
              <w:szCs w:val="28"/>
              <w:lang w:val="en-GB" w:eastAsia="en-GB"/>
            </w:rPr>
          </w:pPr>
        </w:p>
        <w:p w14:paraId="28C0CF30" w14:textId="77777777" w:rsidR="001D57E8" w:rsidRPr="00B2278A" w:rsidRDefault="001D57E8" w:rsidP="001D57E8">
          <w:pPr>
            <w:spacing w:before="100" w:beforeAutospacing="1" w:after="100" w:afterAutospacing="1" w:line="240" w:lineRule="auto"/>
            <w:jc w:val="both"/>
            <w:rPr>
              <w:rFonts w:ascii="Arial" w:hAnsi="Arial" w:cs="Arial"/>
              <w:b/>
              <w:bCs/>
              <w:color w:val="333333"/>
              <w:sz w:val="24"/>
              <w:szCs w:val="24"/>
              <w:lang w:val="en-GB" w:eastAsia="en-GB"/>
            </w:rPr>
          </w:pPr>
        </w:p>
        <w:p w14:paraId="60952CC0" w14:textId="000F00DE" w:rsidR="001D57E8" w:rsidRPr="00B2278A" w:rsidRDefault="00514752" w:rsidP="001D57E8">
          <w:pPr>
            <w:autoSpaceDE w:val="0"/>
            <w:autoSpaceDN w:val="0"/>
            <w:adjustRightInd w:val="0"/>
            <w:spacing w:after="0" w:line="240" w:lineRule="auto"/>
            <w:rPr>
              <w:rFonts w:ascii="Times New Roman" w:hAnsi="Times New Roman"/>
              <w:sz w:val="24"/>
              <w:szCs w:val="24"/>
              <w:lang w:val="en-GB"/>
            </w:rPr>
          </w:pPr>
          <w:bookmarkStart w:id="1" w:name="_GoBack"/>
          <w:bookmarkEnd w:id="1"/>
          <w:r>
            <w:rPr>
              <w:noProof/>
            </w:rPr>
            <w:drawing>
              <wp:inline distT="0" distB="0" distL="0" distR="0" wp14:anchorId="4F4E677E" wp14:editId="5AA107DC">
                <wp:extent cx="6000750" cy="4667250"/>
                <wp:effectExtent l="0" t="0" r="0" b="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000750" cy="4667250"/>
                        </a:xfrm>
                        <a:prstGeom prst="rect">
                          <a:avLst/>
                        </a:prstGeom>
                      </pic:spPr>
                    </pic:pic>
                  </a:graphicData>
                </a:graphic>
              </wp:inline>
            </w:drawing>
          </w:r>
        </w:p>
        <w:p w14:paraId="55E2BDC1" w14:textId="16637BDC" w:rsidR="001D57E8" w:rsidRPr="00B2278A" w:rsidRDefault="001D57E8" w:rsidP="001D57E8">
          <w:pPr>
            <w:autoSpaceDE w:val="0"/>
            <w:autoSpaceDN w:val="0"/>
            <w:adjustRightInd w:val="0"/>
            <w:spacing w:after="0" w:line="240" w:lineRule="auto"/>
            <w:rPr>
              <w:rFonts w:ascii="Times New Roman" w:hAnsi="Times New Roman"/>
              <w:sz w:val="24"/>
              <w:szCs w:val="24"/>
              <w:lang w:val="en-GB"/>
            </w:rPr>
          </w:pPr>
        </w:p>
        <w:p w14:paraId="7696868D" w14:textId="3EA3D0F4" w:rsidR="001D57E8" w:rsidRPr="00B2278A" w:rsidRDefault="001D57E8" w:rsidP="001D57E8">
          <w:pPr>
            <w:autoSpaceDE w:val="0"/>
            <w:autoSpaceDN w:val="0"/>
            <w:adjustRightInd w:val="0"/>
            <w:spacing w:after="0" w:line="240" w:lineRule="auto"/>
            <w:rPr>
              <w:rFonts w:ascii="Times New Roman" w:hAnsi="Times New Roman"/>
              <w:sz w:val="24"/>
              <w:szCs w:val="24"/>
              <w:lang w:val="en-GB"/>
            </w:rPr>
          </w:pPr>
        </w:p>
        <w:p w14:paraId="07B4CF94" w14:textId="154801DC" w:rsidR="001D57E8" w:rsidRPr="00B2278A" w:rsidRDefault="001D57E8" w:rsidP="001D57E8">
          <w:pPr>
            <w:autoSpaceDE w:val="0"/>
            <w:autoSpaceDN w:val="0"/>
            <w:adjustRightInd w:val="0"/>
            <w:spacing w:after="0" w:line="240" w:lineRule="auto"/>
            <w:rPr>
              <w:rFonts w:ascii="Times New Roman" w:hAnsi="Times New Roman"/>
              <w:sz w:val="24"/>
              <w:szCs w:val="24"/>
              <w:lang w:val="en-GB"/>
            </w:rPr>
          </w:pPr>
        </w:p>
        <w:p w14:paraId="3E8C1A16" w14:textId="0A1739BA" w:rsidR="001D57E8" w:rsidRPr="00B2278A" w:rsidRDefault="001D57E8" w:rsidP="001D57E8">
          <w:pPr>
            <w:autoSpaceDE w:val="0"/>
            <w:autoSpaceDN w:val="0"/>
            <w:adjustRightInd w:val="0"/>
            <w:spacing w:after="0" w:line="240" w:lineRule="auto"/>
            <w:rPr>
              <w:rFonts w:ascii="Times New Roman" w:hAnsi="Times New Roman"/>
              <w:sz w:val="24"/>
              <w:szCs w:val="24"/>
              <w:lang w:val="en-GB"/>
            </w:rPr>
          </w:pPr>
        </w:p>
        <w:p w14:paraId="1FD1961C" w14:textId="77777777" w:rsidR="001D57E8" w:rsidRPr="00B2278A" w:rsidRDefault="001D57E8" w:rsidP="001D57E8">
          <w:pPr>
            <w:autoSpaceDE w:val="0"/>
            <w:autoSpaceDN w:val="0"/>
            <w:adjustRightInd w:val="0"/>
            <w:spacing w:after="0" w:line="240" w:lineRule="auto"/>
            <w:rPr>
              <w:rFonts w:ascii="Times New Roman" w:hAnsi="Times New Roman"/>
              <w:sz w:val="24"/>
              <w:szCs w:val="24"/>
              <w:lang w:val="en-GB"/>
            </w:rPr>
          </w:pPr>
        </w:p>
        <w:p w14:paraId="46787B06" w14:textId="77777777" w:rsidR="001D57E8" w:rsidRPr="00B2278A" w:rsidRDefault="001D57E8" w:rsidP="001D57E8">
          <w:pPr>
            <w:autoSpaceDE w:val="0"/>
            <w:autoSpaceDN w:val="0"/>
            <w:adjustRightInd w:val="0"/>
            <w:spacing w:after="0" w:line="240" w:lineRule="auto"/>
            <w:rPr>
              <w:rFonts w:ascii="Times New Roman" w:hAnsi="Times New Roman"/>
              <w:sz w:val="24"/>
              <w:szCs w:val="24"/>
              <w:lang w:val="en-GB"/>
            </w:rPr>
          </w:pPr>
        </w:p>
        <w:p w14:paraId="171480A1" w14:textId="77777777" w:rsidR="001D57E8" w:rsidRPr="00B2278A" w:rsidRDefault="001D57E8" w:rsidP="001D57E8">
          <w:pPr>
            <w:autoSpaceDE w:val="0"/>
            <w:autoSpaceDN w:val="0"/>
            <w:adjustRightInd w:val="0"/>
            <w:spacing w:after="0" w:line="240" w:lineRule="auto"/>
            <w:rPr>
              <w:rFonts w:ascii="Times New Roman" w:hAnsi="Times New Roman"/>
              <w:sz w:val="24"/>
              <w:szCs w:val="24"/>
              <w:lang w:val="en-GB"/>
            </w:rPr>
          </w:pPr>
        </w:p>
        <w:p w14:paraId="0897661A" w14:textId="77777777" w:rsidR="001D57E8" w:rsidRPr="00B2278A" w:rsidRDefault="001D57E8" w:rsidP="001D57E8">
          <w:pPr>
            <w:autoSpaceDE w:val="0"/>
            <w:autoSpaceDN w:val="0"/>
            <w:adjustRightInd w:val="0"/>
            <w:spacing w:after="0" w:line="240" w:lineRule="auto"/>
            <w:rPr>
              <w:rFonts w:ascii="Times New Roman" w:hAnsi="Times New Roman"/>
              <w:sz w:val="24"/>
              <w:szCs w:val="24"/>
              <w:lang w:val="en-GB"/>
            </w:rPr>
          </w:pPr>
        </w:p>
        <w:p w14:paraId="33349D1B" w14:textId="77777777" w:rsidR="001D57E8" w:rsidRPr="00B2278A" w:rsidRDefault="001D57E8" w:rsidP="001D57E8">
          <w:pPr>
            <w:autoSpaceDE w:val="0"/>
            <w:autoSpaceDN w:val="0"/>
            <w:adjustRightInd w:val="0"/>
            <w:spacing w:after="0" w:line="240" w:lineRule="auto"/>
            <w:rPr>
              <w:rFonts w:ascii="Times New Roman" w:hAnsi="Times New Roman"/>
              <w:sz w:val="24"/>
              <w:szCs w:val="24"/>
              <w:lang w:val="en-GB"/>
            </w:rPr>
          </w:pPr>
        </w:p>
        <w:p w14:paraId="047BEE5A" w14:textId="77777777" w:rsidR="001D57E8" w:rsidRPr="00B2278A" w:rsidRDefault="001D57E8" w:rsidP="001D57E8">
          <w:pPr>
            <w:autoSpaceDE w:val="0"/>
            <w:autoSpaceDN w:val="0"/>
            <w:adjustRightInd w:val="0"/>
            <w:spacing w:after="0" w:line="240" w:lineRule="auto"/>
            <w:rPr>
              <w:rFonts w:ascii="Times New Roman" w:hAnsi="Times New Roman"/>
              <w:sz w:val="24"/>
              <w:szCs w:val="24"/>
              <w:lang w:val="en-GB"/>
            </w:rPr>
          </w:pPr>
        </w:p>
        <w:p w14:paraId="2173A87F" w14:textId="77777777" w:rsidR="001D57E8" w:rsidRPr="00B2278A" w:rsidRDefault="001D57E8" w:rsidP="001D57E8">
          <w:pPr>
            <w:autoSpaceDE w:val="0"/>
            <w:autoSpaceDN w:val="0"/>
            <w:adjustRightInd w:val="0"/>
            <w:spacing w:after="0" w:line="240" w:lineRule="auto"/>
            <w:rPr>
              <w:rFonts w:ascii="Times New Roman" w:hAnsi="Times New Roman"/>
              <w:sz w:val="24"/>
              <w:szCs w:val="24"/>
              <w:lang w:val="en-GB"/>
            </w:rPr>
          </w:pPr>
        </w:p>
        <w:p w14:paraId="6D13D3A5" w14:textId="77777777" w:rsidR="001D57E8" w:rsidRPr="00B2278A" w:rsidRDefault="001D57E8" w:rsidP="001D57E8">
          <w:pPr>
            <w:autoSpaceDE w:val="0"/>
            <w:autoSpaceDN w:val="0"/>
            <w:adjustRightInd w:val="0"/>
            <w:spacing w:after="0" w:line="240" w:lineRule="auto"/>
            <w:rPr>
              <w:rFonts w:ascii="Times New Roman" w:hAnsi="Times New Roman"/>
              <w:sz w:val="24"/>
              <w:szCs w:val="24"/>
              <w:lang w:val="en-GB"/>
            </w:rPr>
          </w:pPr>
        </w:p>
        <w:p w14:paraId="2CAB5408" w14:textId="77777777" w:rsidR="001D57E8" w:rsidRPr="00B2278A" w:rsidRDefault="001D57E8" w:rsidP="001D57E8">
          <w:pPr>
            <w:autoSpaceDE w:val="0"/>
            <w:autoSpaceDN w:val="0"/>
            <w:adjustRightInd w:val="0"/>
            <w:spacing w:after="0" w:line="240" w:lineRule="auto"/>
            <w:rPr>
              <w:rFonts w:ascii="Times New Roman" w:hAnsi="Times New Roman"/>
              <w:sz w:val="24"/>
              <w:szCs w:val="24"/>
              <w:lang w:val="en-GB"/>
            </w:rPr>
          </w:pPr>
        </w:p>
        <w:p w14:paraId="43C390BF" w14:textId="77777777" w:rsidR="001D57E8" w:rsidRPr="00B2278A" w:rsidRDefault="001D57E8" w:rsidP="001D57E8">
          <w:pPr>
            <w:autoSpaceDE w:val="0"/>
            <w:autoSpaceDN w:val="0"/>
            <w:adjustRightInd w:val="0"/>
            <w:spacing w:after="0" w:line="240" w:lineRule="auto"/>
            <w:rPr>
              <w:rFonts w:ascii="Times New Roman" w:hAnsi="Times New Roman"/>
              <w:sz w:val="24"/>
              <w:szCs w:val="24"/>
            </w:rPr>
          </w:pPr>
        </w:p>
        <w:p w14:paraId="4094C10F" w14:textId="77777777" w:rsidR="001D57E8" w:rsidRPr="00B2278A" w:rsidRDefault="001D57E8" w:rsidP="001D57E8">
          <w:pPr>
            <w:keepNext/>
            <w:keepLines/>
            <w:spacing w:after="720" w:line="360" w:lineRule="auto"/>
            <w:jc w:val="center"/>
            <w:outlineLvl w:val="0"/>
            <w:rPr>
              <w:rFonts w:ascii="Times New Roman" w:hAnsi="Times New Roman"/>
              <w:b/>
              <w:bCs/>
              <w:caps/>
              <w:snapToGrid w:val="0"/>
              <w:kern w:val="28"/>
              <w:sz w:val="28"/>
              <w:szCs w:val="28"/>
            </w:rPr>
          </w:pPr>
        </w:p>
        <w:p w14:paraId="25BF35D7" w14:textId="77777777" w:rsidR="001D57E8" w:rsidRPr="00B2278A" w:rsidRDefault="001D57E8" w:rsidP="001D57E8">
          <w:pPr>
            <w:keepNext/>
            <w:keepLines/>
            <w:spacing w:after="720" w:line="360" w:lineRule="auto"/>
            <w:jc w:val="center"/>
            <w:outlineLvl w:val="0"/>
            <w:rPr>
              <w:rFonts w:ascii="Times New Roman" w:hAnsi="Times New Roman"/>
              <w:b/>
              <w:bCs/>
              <w:caps/>
              <w:snapToGrid w:val="0"/>
              <w:kern w:val="28"/>
              <w:sz w:val="28"/>
              <w:szCs w:val="28"/>
            </w:rPr>
          </w:pPr>
          <w:bookmarkStart w:id="2" w:name="_Toc25678269"/>
          <w:r w:rsidRPr="00B2278A">
            <w:rPr>
              <w:rFonts w:ascii="Times New Roman" w:hAnsi="Times New Roman"/>
              <w:b/>
              <w:bCs/>
              <w:caps/>
              <w:snapToGrid w:val="0"/>
              <w:kern w:val="28"/>
              <w:sz w:val="28"/>
              <w:szCs w:val="28"/>
            </w:rPr>
            <w:t>COPYRIGHT AND INFORMATION TO USERS</w:t>
          </w:r>
          <w:bookmarkEnd w:id="2"/>
        </w:p>
        <w:p w14:paraId="689623D3" w14:textId="793DA0F5" w:rsidR="001D57E8" w:rsidRPr="00B2278A" w:rsidRDefault="00514752" w:rsidP="001D57E8">
          <w:pPr>
            <w:spacing w:after="120" w:line="240" w:lineRule="auto"/>
            <w:rPr>
              <w:rFonts w:ascii="Garamond" w:hAnsi="Garamond"/>
              <w:sz w:val="24"/>
              <w:szCs w:val="20"/>
            </w:rPr>
          </w:pPr>
          <w:r>
            <w:rPr>
              <w:noProof/>
            </w:rPr>
            <w:drawing>
              <wp:inline distT="0" distB="0" distL="0" distR="0" wp14:anchorId="4C54D422" wp14:editId="7A927C4E">
                <wp:extent cx="6000750" cy="3556000"/>
                <wp:effectExtent l="0" t="0" r="0" b="635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000750" cy="3556000"/>
                        </a:xfrm>
                        <a:prstGeom prst="rect">
                          <a:avLst/>
                        </a:prstGeom>
                      </pic:spPr>
                    </pic:pic>
                  </a:graphicData>
                </a:graphic>
              </wp:inline>
            </w:drawing>
          </w:r>
        </w:p>
        <w:p w14:paraId="3B6DAAC8" w14:textId="793D9E62" w:rsidR="00210A4C" w:rsidRDefault="00210A4C" w:rsidP="00210A4C"/>
        <w:p w14:paraId="4BF20CBD" w14:textId="1FDF814F" w:rsidR="00210A4C" w:rsidRDefault="00210A4C" w:rsidP="00210A4C"/>
        <w:p w14:paraId="5C707496" w14:textId="613583DE" w:rsidR="00210A4C" w:rsidRDefault="00210A4C" w:rsidP="00210A4C"/>
        <w:p w14:paraId="5D10D2A2" w14:textId="3FD1DAF4" w:rsidR="00210A4C" w:rsidRDefault="00210A4C" w:rsidP="00210A4C"/>
        <w:p w14:paraId="70C99044" w14:textId="7FB0616F" w:rsidR="00210A4C" w:rsidRDefault="00210A4C" w:rsidP="00210A4C"/>
        <w:p w14:paraId="2C96CC59" w14:textId="302A30E6" w:rsidR="00210A4C" w:rsidRDefault="00210A4C" w:rsidP="00210A4C"/>
        <w:p w14:paraId="5DA2B4BB" w14:textId="45FC4738" w:rsidR="00210A4C" w:rsidRDefault="00210A4C" w:rsidP="00210A4C"/>
        <w:p w14:paraId="7A450EA6" w14:textId="464FF84E" w:rsidR="00210A4C" w:rsidRDefault="00210A4C" w:rsidP="00210A4C"/>
        <w:p w14:paraId="04F5A7E0" w14:textId="5F35E030" w:rsidR="00210A4C" w:rsidRDefault="00210A4C" w:rsidP="00210A4C"/>
        <w:p w14:paraId="30E68AE6" w14:textId="176B5DE4" w:rsidR="00210A4C" w:rsidRDefault="00210A4C" w:rsidP="00210A4C"/>
        <w:p w14:paraId="0CFDC07C" w14:textId="7DCE018D" w:rsidR="00210A4C" w:rsidRDefault="00210A4C" w:rsidP="00210A4C"/>
        <w:p w14:paraId="3C226570" w14:textId="1E7913C8" w:rsidR="00210A4C" w:rsidRPr="00210A4C" w:rsidRDefault="00210A4C" w:rsidP="00210A4C"/>
        <w:p w14:paraId="52D91501" w14:textId="1D36BABC" w:rsidR="00BA4BF4" w:rsidRPr="0071340D" w:rsidRDefault="00BA4BF4" w:rsidP="00210A4C">
          <w:pPr>
            <w:pStyle w:val="Heading1"/>
            <w:rPr>
              <w:sz w:val="24"/>
              <w:szCs w:val="24"/>
            </w:rPr>
          </w:pPr>
          <w:bookmarkStart w:id="3" w:name="_Toc25678270"/>
          <w:r w:rsidRPr="0071340D">
            <w:rPr>
              <w:sz w:val="24"/>
              <w:szCs w:val="24"/>
            </w:rPr>
            <w:lastRenderedPageBreak/>
            <w:t>A</w:t>
          </w:r>
          <w:bookmarkEnd w:id="0"/>
          <w:r w:rsidR="004438B1" w:rsidRPr="0071340D">
            <w:rPr>
              <w:sz w:val="24"/>
              <w:szCs w:val="24"/>
            </w:rPr>
            <w:t>bstract</w:t>
          </w:r>
          <w:bookmarkEnd w:id="3"/>
        </w:p>
        <w:p w14:paraId="6D07A7F2" w14:textId="77777777" w:rsidR="00A0770F" w:rsidRPr="0071340D" w:rsidRDefault="00A0770F" w:rsidP="0071340D">
          <w:pPr>
            <w:spacing w:line="480" w:lineRule="auto"/>
            <w:rPr>
              <w:rFonts w:asciiTheme="majorBidi" w:hAnsiTheme="majorBidi" w:cstheme="majorBidi"/>
              <w:sz w:val="24"/>
              <w:szCs w:val="24"/>
            </w:rPr>
          </w:pPr>
        </w:p>
        <w:p w14:paraId="4E460DB7" w14:textId="2C8F6D40" w:rsidR="00BB37B4" w:rsidRDefault="00AF65B3" w:rsidP="0071340D">
          <w:pPr>
            <w:spacing w:line="480" w:lineRule="auto"/>
            <w:rPr>
              <w:rFonts w:asciiTheme="majorBidi" w:hAnsiTheme="majorBidi" w:cstheme="majorBidi"/>
              <w:sz w:val="24"/>
              <w:szCs w:val="24"/>
            </w:rPr>
          </w:pPr>
          <w:r w:rsidRPr="0071340D">
            <w:rPr>
              <w:rFonts w:asciiTheme="majorBidi" w:hAnsiTheme="majorBidi" w:cstheme="majorBidi"/>
              <w:sz w:val="24"/>
              <w:szCs w:val="24"/>
            </w:rPr>
            <w:t>Even though</w:t>
          </w:r>
          <w:r w:rsidR="007266C3" w:rsidRPr="0071340D">
            <w:rPr>
              <w:rFonts w:asciiTheme="majorBidi" w:hAnsiTheme="majorBidi" w:cstheme="majorBidi"/>
              <w:sz w:val="24"/>
              <w:szCs w:val="24"/>
            </w:rPr>
            <w:t xml:space="preserve"> the field of construction occupies a privileged place in </w:t>
          </w:r>
          <w:r w:rsidR="00D543D5" w:rsidRPr="0071340D">
            <w:rPr>
              <w:rFonts w:asciiTheme="majorBidi" w:hAnsiTheme="majorBidi" w:cstheme="majorBidi"/>
              <w:sz w:val="24"/>
              <w:szCs w:val="24"/>
            </w:rPr>
            <w:t>a country’s</w:t>
          </w:r>
          <w:r w:rsidR="007266C3" w:rsidRPr="0071340D">
            <w:rPr>
              <w:rFonts w:asciiTheme="majorBidi" w:hAnsiTheme="majorBidi" w:cstheme="majorBidi"/>
              <w:sz w:val="24"/>
              <w:szCs w:val="24"/>
            </w:rPr>
            <w:t xml:space="preserve"> economy,</w:t>
          </w:r>
          <w:r w:rsidRPr="0071340D">
            <w:rPr>
              <w:rFonts w:asciiTheme="majorBidi" w:hAnsiTheme="majorBidi" w:cstheme="majorBidi"/>
              <w:sz w:val="24"/>
              <w:szCs w:val="24"/>
            </w:rPr>
            <w:t xml:space="preserve"> the innovation in </w:t>
          </w:r>
          <w:r w:rsidR="00D543D5" w:rsidRPr="0071340D">
            <w:rPr>
              <w:rFonts w:asciiTheme="majorBidi" w:hAnsiTheme="majorBidi" w:cstheme="majorBidi"/>
              <w:sz w:val="24"/>
              <w:szCs w:val="24"/>
            </w:rPr>
            <w:t xml:space="preserve">the </w:t>
          </w:r>
          <w:r w:rsidRPr="0071340D">
            <w:rPr>
              <w:rFonts w:asciiTheme="majorBidi" w:hAnsiTheme="majorBidi" w:cstheme="majorBidi"/>
              <w:sz w:val="24"/>
              <w:szCs w:val="24"/>
            </w:rPr>
            <w:t xml:space="preserve">construction industry is suffering </w:t>
          </w:r>
          <w:r w:rsidR="00D543D5" w:rsidRPr="0071340D">
            <w:rPr>
              <w:rFonts w:asciiTheme="majorBidi" w:hAnsiTheme="majorBidi" w:cstheme="majorBidi"/>
              <w:sz w:val="24"/>
              <w:szCs w:val="24"/>
            </w:rPr>
            <w:t>due to</w:t>
          </w:r>
          <w:r w:rsidRPr="0071340D">
            <w:rPr>
              <w:rFonts w:asciiTheme="majorBidi" w:hAnsiTheme="majorBidi" w:cstheme="majorBidi"/>
              <w:sz w:val="24"/>
              <w:szCs w:val="24"/>
            </w:rPr>
            <w:t xml:space="preserve"> the low quality and </w:t>
          </w:r>
          <w:r w:rsidR="00D543D5" w:rsidRPr="0071340D">
            <w:rPr>
              <w:rFonts w:asciiTheme="majorBidi" w:hAnsiTheme="majorBidi" w:cstheme="majorBidi"/>
              <w:sz w:val="24"/>
              <w:szCs w:val="24"/>
            </w:rPr>
            <w:t xml:space="preserve">slow </w:t>
          </w:r>
          <w:r w:rsidRPr="0071340D">
            <w:rPr>
              <w:rFonts w:asciiTheme="majorBidi" w:eastAsia="Times New Roman" w:hAnsiTheme="majorBidi" w:cstheme="majorBidi"/>
              <w:color w:val="000000"/>
              <w:sz w:val="24"/>
              <w:szCs w:val="24"/>
              <w:lang w:val="en-GB" w:eastAsia="en-GB"/>
            </w:rPr>
            <w:t>grow</w:t>
          </w:r>
          <w:r w:rsidR="00D543D5" w:rsidRPr="0071340D">
            <w:rPr>
              <w:rFonts w:asciiTheme="majorBidi" w:eastAsia="Times New Roman" w:hAnsiTheme="majorBidi" w:cstheme="majorBidi"/>
              <w:color w:val="000000"/>
              <w:sz w:val="24"/>
              <w:szCs w:val="24"/>
              <w:lang w:val="en-GB" w:eastAsia="en-GB"/>
            </w:rPr>
            <w:t>th</w:t>
          </w:r>
          <w:r w:rsidRPr="0071340D">
            <w:rPr>
              <w:rFonts w:asciiTheme="majorBidi" w:eastAsia="Times New Roman" w:hAnsiTheme="majorBidi" w:cstheme="majorBidi"/>
              <w:color w:val="000000"/>
              <w:sz w:val="24"/>
              <w:szCs w:val="24"/>
              <w:lang w:val="en-GB" w:eastAsia="en-GB"/>
            </w:rPr>
            <w:t xml:space="preserve"> </w:t>
          </w:r>
          <w:r w:rsidRPr="0071340D">
            <w:rPr>
              <w:rFonts w:asciiTheme="majorBidi" w:hAnsiTheme="majorBidi" w:cstheme="majorBidi"/>
              <w:sz w:val="24"/>
              <w:szCs w:val="24"/>
            </w:rPr>
            <w:t>comparing to other industries.</w:t>
          </w:r>
          <w:r w:rsidRPr="0071340D">
            <w:rPr>
              <w:rFonts w:asciiTheme="majorBidi" w:hAnsiTheme="majorBidi" w:cstheme="majorBidi"/>
              <w:sz w:val="24"/>
              <w:szCs w:val="24"/>
              <w:lang w:val="en-GB"/>
            </w:rPr>
            <w:t xml:space="preserve"> Taking into account the role of innovation </w:t>
          </w:r>
          <w:r w:rsidRPr="0071340D">
            <w:rPr>
              <w:rFonts w:asciiTheme="majorBidi" w:eastAsia="Times New Roman" w:hAnsiTheme="majorBidi" w:cstheme="majorBidi"/>
              <w:color w:val="000000"/>
              <w:sz w:val="24"/>
              <w:szCs w:val="24"/>
              <w:lang w:val="en-GB" w:eastAsia="en-GB"/>
            </w:rPr>
            <w:t xml:space="preserve">to succeed in a </w:t>
          </w:r>
          <w:r w:rsidR="00DD7E78" w:rsidRPr="0071340D">
            <w:rPr>
              <w:rFonts w:asciiTheme="majorBidi" w:eastAsia="Times New Roman" w:hAnsiTheme="majorBidi" w:cstheme="majorBidi"/>
              <w:color w:val="000000"/>
              <w:sz w:val="24"/>
              <w:szCs w:val="24"/>
              <w:lang w:val="en-GB" w:eastAsia="en-GB"/>
            </w:rPr>
            <w:t>fast</w:t>
          </w:r>
          <w:r w:rsidRPr="0071340D">
            <w:rPr>
              <w:rFonts w:asciiTheme="majorBidi" w:eastAsia="Times New Roman" w:hAnsiTheme="majorBidi" w:cstheme="majorBidi"/>
              <w:color w:val="000000"/>
              <w:sz w:val="24"/>
              <w:szCs w:val="24"/>
              <w:lang w:val="en-GB" w:eastAsia="en-GB"/>
            </w:rPr>
            <w:t xml:space="preserve"> changing and </w:t>
          </w:r>
          <w:r w:rsidR="00DD7E78" w:rsidRPr="0071340D">
            <w:rPr>
              <w:rFonts w:asciiTheme="majorBidi" w:eastAsia="Times New Roman" w:hAnsiTheme="majorBidi" w:cstheme="majorBidi"/>
              <w:color w:val="000000"/>
              <w:sz w:val="24"/>
              <w:szCs w:val="24"/>
              <w:lang w:val="en-GB" w:eastAsia="en-GB"/>
            </w:rPr>
            <w:t>extremely</w:t>
          </w:r>
          <w:r w:rsidRPr="0071340D">
            <w:rPr>
              <w:rFonts w:asciiTheme="majorBidi" w:eastAsia="Times New Roman" w:hAnsiTheme="majorBidi" w:cstheme="majorBidi"/>
              <w:color w:val="000000"/>
              <w:sz w:val="24"/>
              <w:szCs w:val="24"/>
              <w:lang w:val="en-GB" w:eastAsia="en-GB"/>
            </w:rPr>
            <w:t xml:space="preserve"> competitive market</w:t>
          </w:r>
          <w:r w:rsidR="000B7E7B" w:rsidRPr="0071340D">
            <w:rPr>
              <w:rFonts w:asciiTheme="majorBidi" w:eastAsia="Times New Roman" w:hAnsiTheme="majorBidi" w:cstheme="majorBidi"/>
              <w:color w:val="000000"/>
              <w:sz w:val="24"/>
              <w:szCs w:val="24"/>
              <w:lang w:val="en-GB" w:eastAsia="en-GB"/>
            </w:rPr>
            <w:t xml:space="preserve"> </w:t>
          </w:r>
          <w:r w:rsidR="00D543D5" w:rsidRPr="0071340D">
            <w:rPr>
              <w:rFonts w:asciiTheme="majorBidi" w:eastAsia="Times New Roman" w:hAnsiTheme="majorBidi" w:cstheme="majorBidi"/>
              <w:color w:val="000000"/>
              <w:sz w:val="24"/>
              <w:szCs w:val="24"/>
              <w:lang w:val="en-GB" w:eastAsia="en-GB"/>
            </w:rPr>
            <w:t>which highlights</w:t>
          </w:r>
          <w:r w:rsidR="000B7E7B" w:rsidRPr="0071340D">
            <w:rPr>
              <w:rFonts w:asciiTheme="majorBidi" w:eastAsia="Times New Roman" w:hAnsiTheme="majorBidi" w:cstheme="majorBidi"/>
              <w:color w:val="000000"/>
              <w:sz w:val="24"/>
              <w:szCs w:val="24"/>
              <w:lang w:val="en-GB" w:eastAsia="en-GB"/>
            </w:rPr>
            <w:t xml:space="preserve"> </w:t>
          </w:r>
          <w:r w:rsidR="000B7E7B" w:rsidRPr="0071340D">
            <w:rPr>
              <w:rFonts w:asciiTheme="majorBidi" w:hAnsiTheme="majorBidi" w:cstheme="majorBidi"/>
              <w:sz w:val="24"/>
              <w:szCs w:val="24"/>
            </w:rPr>
            <w:t>the high importance of innovation in</w:t>
          </w:r>
          <w:r w:rsidR="006255A6" w:rsidRPr="0071340D">
            <w:rPr>
              <w:rFonts w:asciiTheme="majorBidi" w:hAnsiTheme="majorBidi" w:cstheme="majorBidi"/>
              <w:sz w:val="24"/>
              <w:szCs w:val="24"/>
            </w:rPr>
            <w:t xml:space="preserve"> the</w:t>
          </w:r>
          <w:r w:rsidR="00DD7E78" w:rsidRPr="0071340D">
            <w:rPr>
              <w:rFonts w:asciiTheme="majorBidi" w:hAnsiTheme="majorBidi" w:cstheme="majorBidi"/>
              <w:sz w:val="24"/>
              <w:szCs w:val="24"/>
            </w:rPr>
            <w:t xml:space="preserve"> </w:t>
          </w:r>
          <w:r w:rsidR="000B7E7B" w:rsidRPr="0071340D">
            <w:rPr>
              <w:rFonts w:asciiTheme="majorBidi" w:hAnsiTheme="majorBidi" w:cstheme="majorBidi"/>
              <w:sz w:val="24"/>
              <w:szCs w:val="24"/>
            </w:rPr>
            <w:t>construction market for development and better opportunities.</w:t>
          </w:r>
          <w:r w:rsidR="00D3069E" w:rsidRPr="0071340D">
            <w:rPr>
              <w:rFonts w:asciiTheme="majorBidi" w:hAnsiTheme="majorBidi" w:cstheme="majorBidi"/>
              <w:sz w:val="24"/>
              <w:szCs w:val="24"/>
            </w:rPr>
            <w:t xml:space="preserve"> </w:t>
          </w:r>
          <w:r w:rsidR="00D061A7" w:rsidRPr="0071340D">
            <w:rPr>
              <w:rFonts w:asciiTheme="majorBidi" w:hAnsiTheme="majorBidi" w:cstheme="majorBidi"/>
              <w:sz w:val="24"/>
              <w:szCs w:val="24"/>
              <w:lang w:bidi="ar-JO"/>
            </w:rPr>
            <w:t>Hence,</w:t>
          </w:r>
          <w:r w:rsidR="00045DAE" w:rsidRPr="0071340D">
            <w:rPr>
              <w:rFonts w:asciiTheme="majorBidi" w:hAnsiTheme="majorBidi" w:cstheme="majorBidi"/>
              <w:sz w:val="24"/>
              <w:szCs w:val="24"/>
              <w:lang w:bidi="ar-JO"/>
            </w:rPr>
            <w:t xml:space="preserve"> this research</w:t>
          </w:r>
          <w:r w:rsidR="00D061A7" w:rsidRPr="0071340D">
            <w:rPr>
              <w:rFonts w:asciiTheme="majorBidi" w:hAnsiTheme="majorBidi" w:cstheme="majorBidi"/>
              <w:sz w:val="24"/>
              <w:szCs w:val="24"/>
              <w:lang w:bidi="ar-JO"/>
            </w:rPr>
            <w:t xml:space="preserve"> is</w:t>
          </w:r>
          <w:r w:rsidR="00045DAE" w:rsidRPr="0071340D">
            <w:rPr>
              <w:rFonts w:asciiTheme="majorBidi" w:hAnsiTheme="majorBidi" w:cstheme="majorBidi"/>
              <w:sz w:val="24"/>
              <w:szCs w:val="24"/>
              <w:lang w:bidi="ar-JO"/>
            </w:rPr>
            <w:t xml:space="preserve"> </w:t>
          </w:r>
          <w:r w:rsidR="00DD7E78" w:rsidRPr="0071340D">
            <w:rPr>
              <w:rFonts w:asciiTheme="majorBidi" w:hAnsiTheme="majorBidi" w:cstheme="majorBidi"/>
              <w:sz w:val="24"/>
              <w:szCs w:val="24"/>
              <w:lang w:bidi="ar-JO"/>
            </w:rPr>
            <w:t xml:space="preserve">investigating </w:t>
          </w:r>
          <w:r w:rsidR="00045DAE" w:rsidRPr="0071340D">
            <w:rPr>
              <w:rFonts w:asciiTheme="majorBidi" w:hAnsiTheme="majorBidi" w:cstheme="majorBidi"/>
              <w:sz w:val="24"/>
              <w:szCs w:val="24"/>
              <w:lang w:bidi="ar-JO"/>
            </w:rPr>
            <w:t xml:space="preserve">the reasons behind the backward of innovation in </w:t>
          </w:r>
          <w:r w:rsidR="001C0911" w:rsidRPr="0071340D">
            <w:rPr>
              <w:rFonts w:asciiTheme="majorBidi" w:hAnsiTheme="majorBidi" w:cstheme="majorBidi"/>
              <w:sz w:val="24"/>
              <w:szCs w:val="24"/>
              <w:lang w:bidi="ar-JO"/>
            </w:rPr>
            <w:t xml:space="preserve">the </w:t>
          </w:r>
          <w:r w:rsidR="00045DAE" w:rsidRPr="0071340D">
            <w:rPr>
              <w:rFonts w:asciiTheme="majorBidi" w:hAnsiTheme="majorBidi" w:cstheme="majorBidi"/>
              <w:sz w:val="24"/>
              <w:szCs w:val="24"/>
              <w:lang w:bidi="ar-JO"/>
            </w:rPr>
            <w:t xml:space="preserve">construction industry </w:t>
          </w:r>
          <w:r w:rsidR="00EE192B" w:rsidRPr="0071340D">
            <w:rPr>
              <w:rFonts w:asciiTheme="majorBidi" w:hAnsiTheme="majorBidi" w:cstheme="majorBidi"/>
              <w:sz w:val="24"/>
              <w:szCs w:val="24"/>
              <w:lang w:bidi="ar-JO"/>
            </w:rPr>
            <w:t>and to</w:t>
          </w:r>
          <w:r w:rsidR="00045DAE" w:rsidRPr="0071340D">
            <w:rPr>
              <w:rFonts w:asciiTheme="majorBidi" w:hAnsiTheme="majorBidi" w:cstheme="majorBidi"/>
              <w:sz w:val="24"/>
              <w:szCs w:val="24"/>
              <w:lang w:bidi="ar-JO"/>
            </w:rPr>
            <w:t xml:space="preserve"> </w:t>
          </w:r>
          <w:r w:rsidR="00EE192B" w:rsidRPr="0071340D">
            <w:rPr>
              <w:rFonts w:asciiTheme="majorBidi" w:hAnsiTheme="majorBidi" w:cstheme="majorBidi"/>
              <w:sz w:val="24"/>
              <w:szCs w:val="24"/>
              <w:lang w:bidi="ar-JO"/>
            </w:rPr>
            <w:t>propose solutions</w:t>
          </w:r>
          <w:r w:rsidR="00045DAE" w:rsidRPr="0071340D">
            <w:rPr>
              <w:rFonts w:asciiTheme="majorBidi" w:hAnsiTheme="majorBidi" w:cstheme="majorBidi"/>
              <w:sz w:val="24"/>
              <w:szCs w:val="24"/>
              <w:lang w:bidi="ar-JO"/>
            </w:rPr>
            <w:t xml:space="preserve"> to reduce this gap.</w:t>
          </w:r>
          <w:r w:rsidR="00E466EE" w:rsidRPr="0071340D">
            <w:rPr>
              <w:rFonts w:asciiTheme="majorBidi" w:hAnsiTheme="majorBidi" w:cstheme="majorBidi"/>
              <w:sz w:val="24"/>
              <w:szCs w:val="24"/>
              <w:lang w:bidi="ar-JO"/>
            </w:rPr>
            <w:t xml:space="preserve"> </w:t>
          </w:r>
          <w:r w:rsidR="006D0D90" w:rsidRPr="0071340D">
            <w:rPr>
              <w:rFonts w:asciiTheme="majorBidi" w:eastAsia="Times New Roman" w:hAnsiTheme="majorBidi" w:cstheme="majorBidi"/>
              <w:color w:val="000000"/>
              <w:sz w:val="24"/>
              <w:szCs w:val="24"/>
              <w:lang w:eastAsia="en-GB"/>
            </w:rPr>
            <w:t>A</w:t>
          </w:r>
          <w:r w:rsidR="00B46964">
            <w:rPr>
              <w:rFonts w:asciiTheme="majorBidi" w:eastAsia="Times New Roman" w:hAnsiTheme="majorBidi" w:cstheme="majorBidi"/>
              <w:color w:val="000000"/>
              <w:sz w:val="24"/>
              <w:szCs w:val="24"/>
              <w:lang w:eastAsia="en-GB"/>
            </w:rPr>
            <w:t>fter intensive research, a</w:t>
          </w:r>
          <w:r w:rsidR="00DF1510" w:rsidRPr="0071340D">
            <w:rPr>
              <w:rFonts w:asciiTheme="majorBidi" w:eastAsia="Times New Roman" w:hAnsiTheme="majorBidi" w:cstheme="majorBidi"/>
              <w:color w:val="000000"/>
              <w:sz w:val="24"/>
              <w:szCs w:val="24"/>
              <w:lang w:val="en-GB" w:eastAsia="en-GB"/>
            </w:rPr>
            <w:t xml:space="preserve"> gap</w:t>
          </w:r>
          <w:r w:rsidR="00B46964">
            <w:rPr>
              <w:rFonts w:asciiTheme="majorBidi" w:eastAsia="Times New Roman" w:hAnsiTheme="majorBidi" w:cstheme="majorBidi"/>
              <w:color w:val="000000"/>
              <w:sz w:val="24"/>
              <w:szCs w:val="24"/>
              <w:lang w:val="en-GB" w:eastAsia="en-GB"/>
            </w:rPr>
            <w:t xml:space="preserve"> has been</w:t>
          </w:r>
          <w:r w:rsidR="006D0D90" w:rsidRPr="0071340D">
            <w:rPr>
              <w:rFonts w:asciiTheme="majorBidi" w:eastAsia="Times New Roman" w:hAnsiTheme="majorBidi" w:cstheme="majorBidi"/>
              <w:color w:val="000000"/>
              <w:sz w:val="24"/>
              <w:szCs w:val="24"/>
              <w:lang w:val="en-GB" w:eastAsia="en-GB"/>
            </w:rPr>
            <w:t xml:space="preserve"> </w:t>
          </w:r>
          <w:r w:rsidR="00B46964" w:rsidRPr="0071340D">
            <w:rPr>
              <w:rFonts w:asciiTheme="majorBidi" w:eastAsia="Times New Roman" w:hAnsiTheme="majorBidi" w:cstheme="majorBidi"/>
              <w:color w:val="000000"/>
              <w:sz w:val="24"/>
              <w:szCs w:val="24"/>
              <w:lang w:val="en-GB" w:eastAsia="en-GB"/>
            </w:rPr>
            <w:t>noticed</w:t>
          </w:r>
          <w:r w:rsidR="00DF1510" w:rsidRPr="0071340D">
            <w:rPr>
              <w:rFonts w:asciiTheme="majorBidi" w:eastAsia="Times New Roman" w:hAnsiTheme="majorBidi" w:cstheme="majorBidi"/>
              <w:color w:val="000000"/>
              <w:sz w:val="24"/>
              <w:szCs w:val="24"/>
              <w:lang w:val="en-GB" w:eastAsia="en-GB"/>
            </w:rPr>
            <w:t xml:space="preserve"> on the effect of level of innovation and procurement management on the construction project innovation</w:t>
          </w:r>
          <w:r w:rsidR="00B46964">
            <w:rPr>
              <w:rFonts w:asciiTheme="majorBidi" w:eastAsia="Times New Roman" w:hAnsiTheme="majorBidi" w:cstheme="majorBidi"/>
              <w:color w:val="000000"/>
              <w:sz w:val="24"/>
              <w:szCs w:val="24"/>
              <w:lang w:val="en-GB" w:eastAsia="en-GB"/>
            </w:rPr>
            <w:t>.</w:t>
          </w:r>
          <w:r w:rsidR="006D0D90" w:rsidRPr="0071340D">
            <w:rPr>
              <w:rFonts w:asciiTheme="majorBidi" w:eastAsia="Times New Roman" w:hAnsiTheme="majorBidi" w:cstheme="majorBidi"/>
              <w:color w:val="000000"/>
              <w:sz w:val="24"/>
              <w:szCs w:val="24"/>
              <w:lang w:val="en-GB" w:eastAsia="en-GB"/>
            </w:rPr>
            <w:t xml:space="preserve"> </w:t>
          </w:r>
          <w:r w:rsidR="002A3307">
            <w:rPr>
              <w:rFonts w:asciiTheme="majorBidi" w:eastAsia="Times New Roman" w:hAnsiTheme="majorBidi" w:cstheme="majorBidi"/>
              <w:color w:val="000000"/>
              <w:sz w:val="24"/>
              <w:szCs w:val="24"/>
              <w:lang w:val="en-GB" w:eastAsia="en-GB"/>
            </w:rPr>
            <w:t>A</w:t>
          </w:r>
          <w:r w:rsidR="002A3307" w:rsidRPr="0071340D">
            <w:rPr>
              <w:rFonts w:asciiTheme="majorBidi" w:eastAsia="Times New Roman" w:hAnsiTheme="majorBidi" w:cstheme="majorBidi"/>
              <w:color w:val="000000"/>
              <w:sz w:val="24"/>
              <w:szCs w:val="24"/>
              <w:lang w:val="en-GB" w:eastAsia="en-GB"/>
            </w:rPr>
            <w:t>ccordingly,</w:t>
          </w:r>
          <w:r w:rsidR="00B46964">
            <w:rPr>
              <w:rFonts w:asciiTheme="majorBidi" w:hAnsiTheme="majorBidi" w:cstheme="majorBidi"/>
              <w:sz w:val="24"/>
              <w:szCs w:val="24"/>
            </w:rPr>
            <w:t xml:space="preserve"> </w:t>
          </w:r>
          <w:r w:rsidR="00DF1510" w:rsidRPr="0071340D">
            <w:rPr>
              <w:rFonts w:asciiTheme="majorBidi" w:hAnsiTheme="majorBidi" w:cstheme="majorBidi"/>
              <w:sz w:val="24"/>
              <w:szCs w:val="24"/>
            </w:rPr>
            <w:t>the role of construction projects’ obstacles and its effect in improving the exploratory project innovation and performance</w:t>
          </w:r>
          <w:r w:rsidR="00B46964">
            <w:rPr>
              <w:rFonts w:asciiTheme="majorBidi" w:hAnsiTheme="majorBidi" w:cstheme="majorBidi"/>
              <w:sz w:val="24"/>
              <w:szCs w:val="24"/>
            </w:rPr>
            <w:t xml:space="preserve"> has not been studied before which</w:t>
          </w:r>
          <w:r w:rsidR="00B46964" w:rsidRPr="0071340D">
            <w:rPr>
              <w:rFonts w:asciiTheme="majorBidi" w:hAnsiTheme="majorBidi" w:cstheme="majorBidi"/>
              <w:sz w:val="24"/>
              <w:szCs w:val="24"/>
            </w:rPr>
            <w:t xml:space="preserve"> </w:t>
          </w:r>
          <w:r w:rsidR="00B46964">
            <w:rPr>
              <w:rFonts w:asciiTheme="majorBidi" w:hAnsiTheme="majorBidi" w:cstheme="majorBidi"/>
              <w:sz w:val="24"/>
              <w:szCs w:val="24"/>
            </w:rPr>
            <w:t>provides</w:t>
          </w:r>
          <w:r w:rsidR="00B46964" w:rsidRPr="0071340D">
            <w:rPr>
              <w:rFonts w:asciiTheme="majorBidi" w:hAnsiTheme="majorBidi" w:cstheme="majorBidi"/>
              <w:sz w:val="24"/>
              <w:szCs w:val="24"/>
            </w:rPr>
            <w:t xml:space="preserve"> a uniqueness </w:t>
          </w:r>
          <w:r w:rsidR="00B46964">
            <w:rPr>
              <w:rFonts w:asciiTheme="majorBidi" w:hAnsiTheme="majorBidi" w:cstheme="majorBidi"/>
              <w:sz w:val="24"/>
              <w:szCs w:val="24"/>
            </w:rPr>
            <w:t>to this</w:t>
          </w:r>
          <w:r w:rsidR="00B46964" w:rsidRPr="0071340D">
            <w:rPr>
              <w:rFonts w:asciiTheme="majorBidi" w:hAnsiTheme="majorBidi" w:cstheme="majorBidi"/>
              <w:sz w:val="24"/>
              <w:szCs w:val="24"/>
            </w:rPr>
            <w:t xml:space="preserve"> research</w:t>
          </w:r>
          <w:r w:rsidR="00DF1510" w:rsidRPr="0071340D">
            <w:rPr>
              <w:rFonts w:asciiTheme="majorBidi" w:hAnsiTheme="majorBidi" w:cstheme="majorBidi"/>
              <w:sz w:val="24"/>
              <w:szCs w:val="24"/>
            </w:rPr>
            <w:t>.</w:t>
          </w:r>
          <w:r w:rsidR="00DF1510" w:rsidRPr="0071340D">
            <w:rPr>
              <w:rFonts w:asciiTheme="majorBidi" w:eastAsia="Times New Roman" w:hAnsiTheme="majorBidi" w:cstheme="majorBidi"/>
              <w:color w:val="000000"/>
              <w:sz w:val="24"/>
              <w:szCs w:val="24"/>
              <w:lang w:val="en-GB" w:eastAsia="en-GB"/>
            </w:rPr>
            <w:t xml:space="preserve"> </w:t>
          </w:r>
          <w:r w:rsidR="00E466EE" w:rsidRPr="0071340D">
            <w:rPr>
              <w:rFonts w:asciiTheme="majorBidi" w:hAnsiTheme="majorBidi" w:cstheme="majorBidi"/>
              <w:sz w:val="24"/>
              <w:szCs w:val="24"/>
              <w:lang w:bidi="ar-JO"/>
            </w:rPr>
            <w:t>To achieve th</w:t>
          </w:r>
          <w:r w:rsidR="00DF1510" w:rsidRPr="0071340D">
            <w:rPr>
              <w:rFonts w:asciiTheme="majorBidi" w:hAnsiTheme="majorBidi" w:cstheme="majorBidi"/>
              <w:sz w:val="24"/>
              <w:szCs w:val="24"/>
              <w:lang w:bidi="ar-JO"/>
            </w:rPr>
            <w:t>is research goals</w:t>
          </w:r>
          <w:r w:rsidR="00E466EE" w:rsidRPr="0071340D">
            <w:rPr>
              <w:rFonts w:asciiTheme="majorBidi" w:hAnsiTheme="majorBidi" w:cstheme="majorBidi"/>
              <w:sz w:val="24"/>
              <w:szCs w:val="24"/>
              <w:lang w:bidi="ar-JO"/>
            </w:rPr>
            <w:t xml:space="preserve">, the </w:t>
          </w:r>
          <w:r w:rsidR="001E2FE6" w:rsidRPr="0071340D">
            <w:rPr>
              <w:rFonts w:asciiTheme="majorBidi" w:hAnsiTheme="majorBidi" w:cstheme="majorBidi"/>
              <w:sz w:val="24"/>
              <w:szCs w:val="24"/>
              <w:lang w:bidi="ar-JO"/>
            </w:rPr>
            <w:t xml:space="preserve">impact on the projects’ performance will be studied in </w:t>
          </w:r>
          <w:r w:rsidR="00E466EE" w:rsidRPr="0071340D">
            <w:rPr>
              <w:rFonts w:asciiTheme="majorBidi" w:hAnsiTheme="majorBidi" w:cstheme="majorBidi"/>
              <w:sz w:val="24"/>
              <w:szCs w:val="24"/>
              <w:lang w:bidi="ar-JO"/>
            </w:rPr>
            <w:t xml:space="preserve">relation </w:t>
          </w:r>
          <w:r w:rsidR="001E2FE6" w:rsidRPr="0071340D">
            <w:rPr>
              <w:rFonts w:asciiTheme="majorBidi" w:hAnsiTheme="majorBidi" w:cstheme="majorBidi"/>
              <w:sz w:val="24"/>
              <w:szCs w:val="24"/>
              <w:lang w:bidi="ar-JO"/>
            </w:rPr>
            <w:t>between</w:t>
          </w:r>
          <w:r w:rsidR="00E466EE" w:rsidRPr="0071340D">
            <w:rPr>
              <w:rFonts w:asciiTheme="majorBidi" w:hAnsiTheme="majorBidi" w:cstheme="majorBidi"/>
              <w:sz w:val="24"/>
              <w:szCs w:val="24"/>
              <w:lang w:bidi="ar-JO"/>
            </w:rPr>
            <w:t xml:space="preserve"> the exploratory project’s level of innovation</w:t>
          </w:r>
          <w:r w:rsidR="005210BF" w:rsidRPr="0071340D">
            <w:rPr>
              <w:rFonts w:asciiTheme="majorBidi" w:hAnsiTheme="majorBidi" w:cstheme="majorBidi"/>
              <w:sz w:val="24"/>
              <w:szCs w:val="24"/>
              <w:lang w:bidi="ar-JO"/>
            </w:rPr>
            <w:t xml:space="preserve"> and</w:t>
          </w:r>
          <w:r w:rsidR="00E466EE" w:rsidRPr="0071340D">
            <w:rPr>
              <w:rFonts w:asciiTheme="majorBidi" w:hAnsiTheme="majorBidi" w:cstheme="majorBidi"/>
              <w:sz w:val="24"/>
              <w:szCs w:val="24"/>
              <w:lang w:bidi="ar-JO"/>
            </w:rPr>
            <w:t xml:space="preserve"> procurement management </w:t>
          </w:r>
          <w:r w:rsidR="00FA5786" w:rsidRPr="0071340D">
            <w:rPr>
              <w:rFonts w:asciiTheme="majorBidi" w:hAnsiTheme="majorBidi" w:cstheme="majorBidi"/>
              <w:sz w:val="24"/>
              <w:szCs w:val="24"/>
              <w:lang w:bidi="ar-JO"/>
            </w:rPr>
            <w:t xml:space="preserve">type </w:t>
          </w:r>
          <w:r w:rsidR="00E466EE" w:rsidRPr="0071340D">
            <w:rPr>
              <w:rFonts w:asciiTheme="majorBidi" w:hAnsiTheme="majorBidi" w:cstheme="majorBidi"/>
              <w:sz w:val="24"/>
              <w:szCs w:val="24"/>
              <w:lang w:bidi="ar-JO"/>
            </w:rPr>
            <w:t>in construction project</w:t>
          </w:r>
          <w:r w:rsidR="006255A6" w:rsidRPr="0071340D">
            <w:rPr>
              <w:rFonts w:asciiTheme="majorBidi" w:hAnsiTheme="majorBidi" w:cstheme="majorBidi"/>
              <w:sz w:val="24"/>
              <w:szCs w:val="24"/>
              <w:lang w:bidi="ar-JO"/>
            </w:rPr>
            <w:t>s</w:t>
          </w:r>
          <w:r w:rsidR="00E466EE" w:rsidRPr="0071340D">
            <w:rPr>
              <w:rFonts w:asciiTheme="majorBidi" w:hAnsiTheme="majorBidi" w:cstheme="majorBidi"/>
              <w:sz w:val="24"/>
              <w:szCs w:val="24"/>
              <w:lang w:bidi="ar-JO"/>
            </w:rPr>
            <w:t xml:space="preserve"> (one of construction innovation obstacles)</w:t>
          </w:r>
          <w:r w:rsidR="001E2FE6" w:rsidRPr="0071340D">
            <w:rPr>
              <w:rFonts w:asciiTheme="majorBidi" w:hAnsiTheme="majorBidi" w:cstheme="majorBidi"/>
              <w:sz w:val="24"/>
              <w:szCs w:val="24"/>
              <w:lang w:bidi="ar-JO"/>
            </w:rPr>
            <w:t xml:space="preserve"> </w:t>
          </w:r>
          <w:r w:rsidR="005C5C14" w:rsidRPr="0071340D">
            <w:rPr>
              <w:rFonts w:asciiTheme="majorBidi" w:hAnsiTheme="majorBidi" w:cstheme="majorBidi"/>
              <w:sz w:val="24"/>
              <w:szCs w:val="24"/>
              <w:lang w:bidi="ar-JO"/>
            </w:rPr>
            <w:t xml:space="preserve">as well </w:t>
          </w:r>
          <w:r w:rsidR="006255A6" w:rsidRPr="0071340D">
            <w:rPr>
              <w:rFonts w:asciiTheme="majorBidi" w:hAnsiTheme="majorBidi" w:cstheme="majorBidi"/>
              <w:sz w:val="24"/>
              <w:szCs w:val="24"/>
              <w:lang w:bidi="ar-JO"/>
            </w:rPr>
            <w:t>as</w:t>
          </w:r>
          <w:r w:rsidR="001E2FE6" w:rsidRPr="0071340D">
            <w:rPr>
              <w:rFonts w:asciiTheme="majorBidi" w:hAnsiTheme="majorBidi" w:cstheme="majorBidi"/>
              <w:sz w:val="24"/>
              <w:szCs w:val="24"/>
              <w:lang w:bidi="ar-JO"/>
            </w:rPr>
            <w:t xml:space="preserve"> the impact on each other.</w:t>
          </w:r>
          <w:r w:rsidR="00D3069E" w:rsidRPr="0071340D">
            <w:rPr>
              <w:rFonts w:asciiTheme="majorBidi" w:hAnsiTheme="majorBidi" w:cstheme="majorBidi"/>
              <w:sz w:val="24"/>
              <w:szCs w:val="24"/>
            </w:rPr>
            <w:t xml:space="preserve"> </w:t>
          </w:r>
          <w:r w:rsidR="00FA5786" w:rsidRPr="0071340D">
            <w:rPr>
              <w:rFonts w:asciiTheme="majorBidi" w:hAnsiTheme="majorBidi" w:cstheme="majorBidi"/>
              <w:sz w:val="24"/>
              <w:szCs w:val="24"/>
            </w:rPr>
            <w:t>In order to validate these objectives, a quantitative method is followed based on data collected by a survey filled by profession</w:t>
          </w:r>
          <w:r w:rsidR="00D543D5" w:rsidRPr="0071340D">
            <w:rPr>
              <w:rFonts w:asciiTheme="majorBidi" w:hAnsiTheme="majorBidi" w:cstheme="majorBidi"/>
              <w:sz w:val="24"/>
              <w:szCs w:val="24"/>
            </w:rPr>
            <w:t>als</w:t>
          </w:r>
          <w:r w:rsidR="00FA5786" w:rsidRPr="0071340D">
            <w:rPr>
              <w:rFonts w:asciiTheme="majorBidi" w:hAnsiTheme="majorBidi" w:cstheme="majorBidi"/>
              <w:sz w:val="24"/>
              <w:szCs w:val="24"/>
            </w:rPr>
            <w:t xml:space="preserve"> in </w:t>
          </w:r>
          <w:r w:rsidR="00D545DD" w:rsidRPr="0071340D">
            <w:rPr>
              <w:rFonts w:asciiTheme="majorBidi" w:hAnsiTheme="majorBidi" w:cstheme="majorBidi"/>
              <w:sz w:val="24"/>
              <w:szCs w:val="24"/>
            </w:rPr>
            <w:t xml:space="preserve">the </w:t>
          </w:r>
          <w:r w:rsidR="00FA5786" w:rsidRPr="0071340D">
            <w:rPr>
              <w:rFonts w:asciiTheme="majorBidi" w:hAnsiTheme="majorBidi" w:cstheme="majorBidi"/>
              <w:sz w:val="24"/>
              <w:szCs w:val="24"/>
            </w:rPr>
            <w:t>construction industry</w:t>
          </w:r>
          <w:r w:rsidR="00D545DD" w:rsidRPr="0071340D">
            <w:rPr>
              <w:rFonts w:asciiTheme="majorBidi" w:hAnsiTheme="majorBidi" w:cstheme="majorBidi"/>
              <w:sz w:val="24"/>
              <w:szCs w:val="24"/>
            </w:rPr>
            <w:t>. T</w:t>
          </w:r>
          <w:r w:rsidR="00FA5786" w:rsidRPr="0071340D">
            <w:rPr>
              <w:rFonts w:asciiTheme="majorBidi" w:hAnsiTheme="majorBidi" w:cstheme="majorBidi"/>
              <w:sz w:val="24"/>
              <w:szCs w:val="24"/>
            </w:rPr>
            <w:t>he</w:t>
          </w:r>
          <w:r w:rsidR="00D545DD" w:rsidRPr="0071340D">
            <w:rPr>
              <w:rFonts w:asciiTheme="majorBidi" w:hAnsiTheme="majorBidi" w:cstheme="majorBidi"/>
              <w:sz w:val="24"/>
              <w:szCs w:val="24"/>
            </w:rPr>
            <w:t xml:space="preserve"> data</w:t>
          </w:r>
          <w:r w:rsidR="00FA5786" w:rsidRPr="0071340D">
            <w:rPr>
              <w:rFonts w:asciiTheme="majorBidi" w:hAnsiTheme="majorBidi" w:cstheme="majorBidi"/>
              <w:sz w:val="24"/>
              <w:szCs w:val="24"/>
            </w:rPr>
            <w:t xml:space="preserve"> collected were valid and reliable as </w:t>
          </w:r>
          <w:r w:rsidR="00D545DD" w:rsidRPr="0071340D">
            <w:rPr>
              <w:rFonts w:asciiTheme="majorBidi" w:hAnsiTheme="majorBidi" w:cstheme="majorBidi"/>
              <w:sz w:val="24"/>
              <w:szCs w:val="24"/>
            </w:rPr>
            <w:t>proved</w:t>
          </w:r>
          <w:r w:rsidR="00FA5786" w:rsidRPr="0071340D">
            <w:rPr>
              <w:rFonts w:asciiTheme="majorBidi" w:hAnsiTheme="majorBidi" w:cstheme="majorBidi"/>
              <w:sz w:val="24"/>
              <w:szCs w:val="24"/>
            </w:rPr>
            <w:t xml:space="preserve"> </w:t>
          </w:r>
          <w:r w:rsidR="00D545DD" w:rsidRPr="0071340D">
            <w:rPr>
              <w:rFonts w:asciiTheme="majorBidi" w:hAnsiTheme="majorBidi" w:cstheme="majorBidi"/>
              <w:sz w:val="24"/>
              <w:szCs w:val="24"/>
            </w:rPr>
            <w:t xml:space="preserve">by </w:t>
          </w:r>
          <w:r w:rsidR="00FA5786" w:rsidRPr="0071340D">
            <w:rPr>
              <w:rFonts w:asciiTheme="majorBidi" w:hAnsiTheme="majorBidi" w:cstheme="majorBidi"/>
              <w:sz w:val="24"/>
              <w:szCs w:val="24"/>
            </w:rPr>
            <w:t xml:space="preserve">Cronbach and Spearman tests.  The process of analyzing the data </w:t>
          </w:r>
          <w:r w:rsidR="00D545DD" w:rsidRPr="0071340D">
            <w:rPr>
              <w:rFonts w:asciiTheme="majorBidi" w:hAnsiTheme="majorBidi" w:cstheme="majorBidi"/>
              <w:sz w:val="24"/>
              <w:szCs w:val="24"/>
            </w:rPr>
            <w:t>confirmed</w:t>
          </w:r>
          <w:r w:rsidR="00FA5786" w:rsidRPr="0071340D">
            <w:rPr>
              <w:rFonts w:asciiTheme="majorBidi" w:hAnsiTheme="majorBidi" w:cstheme="majorBidi"/>
              <w:sz w:val="24"/>
              <w:szCs w:val="24"/>
            </w:rPr>
            <w:t xml:space="preserve"> that there</w:t>
          </w:r>
          <w:r w:rsidR="001C0911" w:rsidRPr="0071340D">
            <w:rPr>
              <w:rFonts w:asciiTheme="majorBidi" w:hAnsiTheme="majorBidi" w:cstheme="majorBidi"/>
              <w:sz w:val="24"/>
              <w:szCs w:val="24"/>
            </w:rPr>
            <w:t xml:space="preserve"> is</w:t>
          </w:r>
          <w:r w:rsidR="00FA5786" w:rsidRPr="0071340D">
            <w:rPr>
              <w:rFonts w:asciiTheme="majorBidi" w:hAnsiTheme="majorBidi" w:cstheme="majorBidi"/>
              <w:sz w:val="24"/>
              <w:szCs w:val="24"/>
            </w:rPr>
            <w:t xml:space="preserve"> a strong positive relation among </w:t>
          </w:r>
          <w:r w:rsidR="00D545DD" w:rsidRPr="0071340D">
            <w:rPr>
              <w:rFonts w:asciiTheme="majorBidi" w:hAnsiTheme="majorBidi" w:cstheme="majorBidi"/>
              <w:sz w:val="24"/>
              <w:szCs w:val="24"/>
            </w:rPr>
            <w:t xml:space="preserve">the </w:t>
          </w:r>
          <w:r w:rsidR="00FA5786" w:rsidRPr="0071340D">
            <w:rPr>
              <w:rFonts w:asciiTheme="majorBidi" w:hAnsiTheme="majorBidi" w:cstheme="majorBidi"/>
              <w:sz w:val="24"/>
              <w:szCs w:val="24"/>
            </w:rPr>
            <w:t>exploratory proje</w:t>
          </w:r>
          <w:r w:rsidR="001C0911" w:rsidRPr="0071340D">
            <w:rPr>
              <w:rFonts w:asciiTheme="majorBidi" w:hAnsiTheme="majorBidi" w:cstheme="majorBidi"/>
              <w:sz w:val="24"/>
              <w:szCs w:val="24"/>
            </w:rPr>
            <w:t>ct’s level of innovati</w:t>
          </w:r>
          <w:r w:rsidR="00D545DD" w:rsidRPr="0071340D">
            <w:rPr>
              <w:rFonts w:asciiTheme="majorBidi" w:hAnsiTheme="majorBidi" w:cstheme="majorBidi"/>
              <w:sz w:val="24"/>
              <w:szCs w:val="24"/>
            </w:rPr>
            <w:t>on</w:t>
          </w:r>
          <w:r w:rsidR="00FA5786" w:rsidRPr="0071340D">
            <w:rPr>
              <w:rFonts w:asciiTheme="majorBidi" w:hAnsiTheme="majorBidi" w:cstheme="majorBidi"/>
              <w:sz w:val="24"/>
              <w:szCs w:val="24"/>
            </w:rPr>
            <w:t>, collaborative procurement management</w:t>
          </w:r>
          <w:r w:rsidR="00D545DD" w:rsidRPr="0071340D">
            <w:rPr>
              <w:rFonts w:asciiTheme="majorBidi" w:hAnsiTheme="majorBidi" w:cstheme="majorBidi"/>
              <w:sz w:val="24"/>
              <w:szCs w:val="24"/>
            </w:rPr>
            <w:t>,</w:t>
          </w:r>
          <w:r w:rsidR="00FA5786" w:rsidRPr="0071340D">
            <w:rPr>
              <w:rFonts w:asciiTheme="majorBidi" w:hAnsiTheme="majorBidi" w:cstheme="majorBidi"/>
              <w:sz w:val="24"/>
              <w:szCs w:val="24"/>
            </w:rPr>
            <w:t xml:space="preserve"> and project performance</w:t>
          </w:r>
          <w:r w:rsidR="00995309" w:rsidRPr="0071340D">
            <w:rPr>
              <w:rFonts w:asciiTheme="majorBidi" w:hAnsiTheme="majorBidi" w:cstheme="majorBidi"/>
              <w:sz w:val="24"/>
              <w:szCs w:val="24"/>
            </w:rPr>
            <w:t>. Furth</w:t>
          </w:r>
          <w:r w:rsidR="00D545DD" w:rsidRPr="0071340D">
            <w:rPr>
              <w:rFonts w:asciiTheme="majorBidi" w:hAnsiTheme="majorBidi" w:cstheme="majorBidi"/>
              <w:sz w:val="24"/>
              <w:szCs w:val="24"/>
            </w:rPr>
            <w:t>er</w:t>
          </w:r>
          <w:r w:rsidR="00995309" w:rsidRPr="0071340D">
            <w:rPr>
              <w:rFonts w:asciiTheme="majorBidi" w:hAnsiTheme="majorBidi" w:cstheme="majorBidi"/>
              <w:sz w:val="24"/>
              <w:szCs w:val="24"/>
            </w:rPr>
            <w:t xml:space="preserve">more, the analysis indicated the </w:t>
          </w:r>
          <w:r w:rsidR="0094493C" w:rsidRPr="0071340D">
            <w:rPr>
              <w:rFonts w:asciiTheme="majorBidi" w:hAnsiTheme="majorBidi" w:cstheme="majorBidi"/>
              <w:sz w:val="24"/>
              <w:szCs w:val="24"/>
            </w:rPr>
            <w:t>role of</w:t>
          </w:r>
          <w:r w:rsidR="00FA5786" w:rsidRPr="0071340D">
            <w:rPr>
              <w:rFonts w:asciiTheme="majorBidi" w:hAnsiTheme="majorBidi" w:cstheme="majorBidi"/>
              <w:sz w:val="24"/>
              <w:szCs w:val="24"/>
            </w:rPr>
            <w:t xml:space="preserve"> procurement </w:t>
          </w:r>
          <w:r w:rsidR="00995309" w:rsidRPr="0071340D">
            <w:rPr>
              <w:rFonts w:asciiTheme="majorBidi" w:hAnsiTheme="majorBidi" w:cstheme="majorBidi"/>
              <w:sz w:val="24"/>
              <w:szCs w:val="24"/>
            </w:rPr>
            <w:t xml:space="preserve">management as a moderator between </w:t>
          </w:r>
          <w:r w:rsidR="00D545DD" w:rsidRPr="0071340D">
            <w:rPr>
              <w:rFonts w:asciiTheme="majorBidi" w:hAnsiTheme="majorBidi" w:cstheme="majorBidi"/>
              <w:sz w:val="24"/>
              <w:szCs w:val="24"/>
            </w:rPr>
            <w:t xml:space="preserve">the </w:t>
          </w:r>
          <w:r w:rsidR="00995309" w:rsidRPr="0071340D">
            <w:rPr>
              <w:rFonts w:asciiTheme="majorBidi" w:hAnsiTheme="majorBidi" w:cstheme="majorBidi"/>
              <w:sz w:val="24"/>
              <w:szCs w:val="24"/>
            </w:rPr>
            <w:t xml:space="preserve">level of innovation and </w:t>
          </w:r>
          <w:r w:rsidR="00D545DD" w:rsidRPr="0071340D">
            <w:rPr>
              <w:rFonts w:asciiTheme="majorBidi" w:hAnsiTheme="majorBidi" w:cstheme="majorBidi"/>
              <w:sz w:val="24"/>
              <w:szCs w:val="24"/>
            </w:rPr>
            <w:t xml:space="preserve">the </w:t>
          </w:r>
          <w:r w:rsidR="00995309" w:rsidRPr="0071340D">
            <w:rPr>
              <w:rFonts w:asciiTheme="majorBidi" w:hAnsiTheme="majorBidi" w:cstheme="majorBidi"/>
              <w:sz w:val="24"/>
              <w:szCs w:val="24"/>
            </w:rPr>
            <w:t>performance.</w:t>
          </w:r>
        </w:p>
        <w:p w14:paraId="402363CD" w14:textId="28B87E4D" w:rsidR="001D57E8" w:rsidRDefault="001D57E8" w:rsidP="0071340D">
          <w:pPr>
            <w:spacing w:line="480" w:lineRule="auto"/>
            <w:rPr>
              <w:rFonts w:asciiTheme="majorBidi" w:hAnsiTheme="majorBidi" w:cstheme="majorBidi"/>
              <w:sz w:val="24"/>
              <w:szCs w:val="24"/>
            </w:rPr>
          </w:pPr>
        </w:p>
        <w:p w14:paraId="48D206BF" w14:textId="182936B8" w:rsidR="001D57E8" w:rsidRDefault="001D57E8" w:rsidP="0071340D">
          <w:pPr>
            <w:spacing w:line="480" w:lineRule="auto"/>
            <w:rPr>
              <w:rFonts w:asciiTheme="majorBidi" w:hAnsiTheme="majorBidi" w:cstheme="majorBidi"/>
              <w:sz w:val="24"/>
              <w:szCs w:val="24"/>
            </w:rPr>
          </w:pPr>
        </w:p>
        <w:p w14:paraId="0024E719" w14:textId="77777777" w:rsidR="001D57E8" w:rsidRPr="0071340D" w:rsidRDefault="001D57E8" w:rsidP="0071340D">
          <w:pPr>
            <w:spacing w:line="480" w:lineRule="auto"/>
            <w:rPr>
              <w:rFonts w:asciiTheme="majorBidi" w:hAnsiTheme="majorBidi" w:cstheme="majorBidi"/>
              <w:sz w:val="24"/>
              <w:szCs w:val="24"/>
            </w:rPr>
          </w:pPr>
        </w:p>
        <w:p w14:paraId="5DA1E482" w14:textId="271F5207" w:rsidR="00B4526F" w:rsidRDefault="00BB37B4" w:rsidP="004B76B0">
          <w:pPr>
            <w:pStyle w:val="Heading1"/>
            <w:rPr>
              <w:sz w:val="24"/>
              <w:szCs w:val="24"/>
              <w:lang w:bidi="ar-JO"/>
            </w:rPr>
          </w:pPr>
          <w:bookmarkStart w:id="4" w:name="_Toc25678271"/>
          <w:r w:rsidRPr="0071340D">
            <w:rPr>
              <w:sz w:val="24"/>
              <w:szCs w:val="24"/>
              <w:rtl/>
              <w:lang w:bidi="ar-JO"/>
            </w:rPr>
            <w:t>خلاصة</w:t>
          </w:r>
          <w:r w:rsidR="0071340D" w:rsidRPr="0071340D">
            <w:rPr>
              <w:sz w:val="24"/>
              <w:szCs w:val="24"/>
              <w:rtl/>
              <w:lang w:bidi="ar-JO"/>
            </w:rPr>
            <w:t xml:space="preserve"> البحث</w:t>
          </w:r>
          <w:bookmarkEnd w:id="4"/>
        </w:p>
        <w:p w14:paraId="779AA2D1" w14:textId="76913BF0" w:rsidR="004B76B0" w:rsidRPr="004B76B0" w:rsidRDefault="004B76B0" w:rsidP="004B76B0">
          <w:pPr>
            <w:bidi/>
            <w:jc w:val="both"/>
            <w:rPr>
              <w:sz w:val="24"/>
              <w:szCs w:val="24"/>
              <w:lang w:bidi="ar-JO"/>
            </w:rPr>
          </w:pPr>
          <w:r w:rsidRPr="004B76B0">
            <w:rPr>
              <w:rFonts w:cs="Arial"/>
              <w:sz w:val="24"/>
              <w:szCs w:val="24"/>
              <w:rtl/>
              <w:lang w:val="en-GB" w:bidi="ar-JO"/>
            </w:rPr>
            <w:t>على الرغم من أن مجال البناء يحتل مكانًا متميزًا في اقتصاد البلدان، ما زال الابتكار في مجال الإنشاءات يعاني من تدني في المستوى والنمو البطيء مقارنة بالصناعات الأخرى. وذلك على الرغم من أهمية ودور الابتكار للنجاح في سوق سريع التغير وذو تنافسية عالية مما يسلط الضوء على الأهمية العالية للابتكار في سوق البناء للتنمية ولفرض فرص أفضل. ومن هنا تأتي أهمية هذه الدراسة للبحث في الأسباب الكامنة وراء تخلف الابتكار في مجال الإنشاءات مع اقتراح لحلول لتقليل من هذه الفجوة والارتقاء بمستوى الابتكار. بناء على دراسة ومراجعة لأبحاث سابقة، تم اكتشافها فجوة حول تأثير مستوى الابتكار وإدارة المشتريات على الابتكار في مجال الإنشاءات، وبالتالي يعتبر هذا البحث فريدًا من نوعه بحيث لا يوجد بحث من قبل درس دور مشاريع الاكتشاف في تجاوز العقبات التي تودي تأخير الابتكار في مجال الإنشاءات وأثر ذلك في تحسين أداء المشروع الاستكشافي. ولتحقيق هذه الأهداف، ستتم دراسة تأثير العلاقة بين مستوى الابتكار في المشروع الاستكشافي ونوع إدارة المشتريات في مشاريع البناء (أحد عقبات الابتكار في البناء) وكذلك تأثير كل منها على حدا على مستوى أداء المشروعات الاستكشافي. من أجل التحقق من صحة هذه الأهداف، تم اتباع طريقة تحليل كمية على البيانات التي تم جمعها من خلال استبيان تم تعبئته بواسطة متخصصين في مجال البناء والتشييد. تم التأكد من صحة وموثوقية البيانات التي تم جمعها بعد اجراء اختباري كرونباخ وسبيرمان لهذه الغاية.  كما أكدت عملية تحليل البيانات وجود علاقة إيجابية قوية بين مستوى الابتكار في المشروع الاستكشافي وإدارة المشتريات. علاوة على ذلك أظهرت الدراسات دور إدارة المشتريات كوسيط</w:t>
          </w:r>
          <w:r>
            <w:rPr>
              <w:rFonts w:cs="Arial" w:hint="cs"/>
              <w:sz w:val="24"/>
              <w:szCs w:val="24"/>
              <w:rtl/>
              <w:lang w:val="en-GB" w:bidi="ar-JO"/>
            </w:rPr>
            <w:t xml:space="preserve"> بين</w:t>
          </w:r>
          <w:r w:rsidRPr="004B76B0">
            <w:rPr>
              <w:rFonts w:cs="Arial"/>
              <w:sz w:val="24"/>
              <w:szCs w:val="24"/>
              <w:rtl/>
              <w:lang w:val="en-GB" w:bidi="ar-JO"/>
            </w:rPr>
            <w:t xml:space="preserve"> مستوى الابتكار وأداء المشروع</w:t>
          </w:r>
          <w:r>
            <w:rPr>
              <w:rFonts w:cs="Arial" w:hint="cs"/>
              <w:sz w:val="24"/>
              <w:szCs w:val="24"/>
              <w:rtl/>
              <w:lang w:val="en-GB" w:bidi="ar-JO"/>
            </w:rPr>
            <w:t>.</w:t>
          </w:r>
        </w:p>
        <w:p w14:paraId="61D0AD48" w14:textId="54FA4E63" w:rsidR="004B76B0" w:rsidRDefault="004B76B0">
          <w:pPr>
            <w:spacing w:line="259" w:lineRule="auto"/>
            <w:rPr>
              <w:rFonts w:asciiTheme="majorBidi" w:eastAsiaTheme="majorEastAsia" w:hAnsiTheme="majorBidi" w:cstheme="majorBidi"/>
              <w:b/>
              <w:color w:val="000000" w:themeColor="text1"/>
              <w:sz w:val="24"/>
              <w:szCs w:val="24"/>
            </w:rPr>
          </w:pPr>
          <w:r>
            <w:rPr>
              <w:rFonts w:asciiTheme="majorBidi" w:eastAsiaTheme="majorEastAsia" w:hAnsiTheme="majorBidi" w:cstheme="majorBidi"/>
              <w:b/>
              <w:color w:val="000000" w:themeColor="text1"/>
              <w:sz w:val="24"/>
              <w:szCs w:val="24"/>
            </w:rPr>
            <w:br w:type="page"/>
          </w:r>
        </w:p>
        <w:p w14:paraId="219DFFE3" w14:textId="77777777" w:rsidR="00B4526F" w:rsidRPr="0071340D" w:rsidRDefault="00B4526F" w:rsidP="0071340D">
          <w:pPr>
            <w:spacing w:line="480" w:lineRule="auto"/>
            <w:rPr>
              <w:rFonts w:asciiTheme="majorBidi" w:eastAsiaTheme="majorEastAsia" w:hAnsiTheme="majorBidi" w:cstheme="majorBidi"/>
              <w:b/>
              <w:color w:val="000000" w:themeColor="text1"/>
              <w:sz w:val="24"/>
              <w:szCs w:val="24"/>
            </w:rPr>
          </w:pPr>
        </w:p>
        <w:p w14:paraId="2162BCDD" w14:textId="27A1420D" w:rsidR="00BA4BF4" w:rsidRPr="0071340D" w:rsidRDefault="00BA4BF4" w:rsidP="0071340D">
          <w:pPr>
            <w:pStyle w:val="Heading1"/>
            <w:rPr>
              <w:sz w:val="24"/>
              <w:szCs w:val="24"/>
            </w:rPr>
          </w:pPr>
          <w:bookmarkStart w:id="5" w:name="_Toc25678272"/>
          <w:r w:rsidRPr="0071340D">
            <w:rPr>
              <w:sz w:val="24"/>
              <w:szCs w:val="24"/>
            </w:rPr>
            <w:t>Acknowledgments</w:t>
          </w:r>
          <w:bookmarkEnd w:id="5"/>
        </w:p>
        <w:p w14:paraId="63F433DD" w14:textId="77777777" w:rsidR="00A0770F" w:rsidRPr="0071340D" w:rsidRDefault="00A0770F" w:rsidP="0071340D">
          <w:pPr>
            <w:spacing w:line="480" w:lineRule="auto"/>
            <w:rPr>
              <w:rFonts w:asciiTheme="majorBidi" w:hAnsiTheme="majorBidi" w:cstheme="majorBidi"/>
              <w:sz w:val="24"/>
              <w:szCs w:val="24"/>
            </w:rPr>
          </w:pPr>
        </w:p>
        <w:p w14:paraId="2A768D5D" w14:textId="60666598" w:rsidR="0081643A" w:rsidRPr="0071340D" w:rsidRDefault="0081643A" w:rsidP="0021643C">
          <w:pPr>
            <w:spacing w:line="480" w:lineRule="auto"/>
            <w:jc w:val="both"/>
            <w:rPr>
              <w:rFonts w:asciiTheme="majorBidi" w:hAnsiTheme="majorBidi" w:cstheme="majorBidi"/>
              <w:sz w:val="24"/>
              <w:szCs w:val="24"/>
            </w:rPr>
          </w:pPr>
          <w:r w:rsidRPr="0071340D">
            <w:rPr>
              <w:rFonts w:asciiTheme="majorBidi" w:hAnsiTheme="majorBidi" w:cstheme="majorBidi"/>
              <w:sz w:val="24"/>
              <w:szCs w:val="24"/>
            </w:rPr>
            <w:t>Great thanks to Allah Almighty for his great bounty by giving me the ability and knowledge to complete this work</w:t>
          </w:r>
          <w:r w:rsidRPr="0071340D">
            <w:rPr>
              <w:rFonts w:asciiTheme="majorBidi" w:hAnsiTheme="majorBidi" w:cstheme="majorBidi"/>
              <w:sz w:val="24"/>
              <w:szCs w:val="24"/>
              <w:lang w:val="en-GB"/>
            </w:rPr>
            <w:t xml:space="preserve">, </w:t>
          </w:r>
          <w:r w:rsidRPr="0071340D">
            <w:rPr>
              <w:rFonts w:asciiTheme="majorBidi" w:hAnsiTheme="majorBidi" w:cstheme="majorBidi"/>
              <w:sz w:val="24"/>
              <w:szCs w:val="24"/>
            </w:rPr>
            <w:t xml:space="preserve">in addition to that Allah Almighty blessed me with the blessing of my </w:t>
          </w:r>
          <w:r w:rsidR="0029751D" w:rsidRPr="0071340D">
            <w:rPr>
              <w:rFonts w:asciiTheme="majorBidi" w:hAnsiTheme="majorBidi" w:cstheme="majorBidi"/>
              <w:sz w:val="24"/>
              <w:szCs w:val="24"/>
            </w:rPr>
            <w:t xml:space="preserve">highly educated </w:t>
          </w:r>
          <w:r w:rsidRPr="0071340D">
            <w:rPr>
              <w:rFonts w:asciiTheme="majorBidi" w:hAnsiTheme="majorBidi" w:cstheme="majorBidi"/>
              <w:sz w:val="24"/>
              <w:szCs w:val="24"/>
            </w:rPr>
            <w:t>parents</w:t>
          </w:r>
          <w:r w:rsidR="00E275E2">
            <w:rPr>
              <w:rFonts w:asciiTheme="majorBidi" w:hAnsiTheme="majorBidi" w:cstheme="majorBidi"/>
              <w:sz w:val="24"/>
              <w:szCs w:val="24"/>
            </w:rPr>
            <w:t>,</w:t>
          </w:r>
          <w:r w:rsidRPr="0071340D">
            <w:rPr>
              <w:rFonts w:asciiTheme="majorBidi" w:hAnsiTheme="majorBidi" w:cstheme="majorBidi"/>
              <w:sz w:val="24"/>
              <w:szCs w:val="24"/>
            </w:rPr>
            <w:t xml:space="preserve"> sisters</w:t>
          </w:r>
          <w:r w:rsidR="00E275E2">
            <w:rPr>
              <w:rFonts w:asciiTheme="majorBidi" w:hAnsiTheme="majorBidi" w:cstheme="majorBidi"/>
              <w:sz w:val="24"/>
              <w:szCs w:val="24"/>
            </w:rPr>
            <w:t xml:space="preserve"> and </w:t>
          </w:r>
          <w:r w:rsidR="00E275E2">
            <w:rPr>
              <w:rFonts w:asciiTheme="majorBidi" w:hAnsiTheme="majorBidi" w:cstheme="majorBidi"/>
              <w:sz w:val="24"/>
              <w:szCs w:val="24"/>
              <w:lang w:val="en-GB"/>
            </w:rPr>
            <w:t>nieces</w:t>
          </w:r>
          <w:r w:rsidRPr="0071340D">
            <w:rPr>
              <w:rFonts w:asciiTheme="majorBidi" w:hAnsiTheme="majorBidi" w:cstheme="majorBidi"/>
              <w:sz w:val="24"/>
              <w:szCs w:val="24"/>
            </w:rPr>
            <w:t xml:space="preserve"> who were the first supporter and the greatest motivator throughout the study period.</w:t>
          </w:r>
        </w:p>
        <w:p w14:paraId="2119E7BA" w14:textId="77777777" w:rsidR="00341D96" w:rsidRPr="0071340D" w:rsidRDefault="006B0DF3" w:rsidP="0021643C">
          <w:pPr>
            <w:spacing w:line="480" w:lineRule="auto"/>
            <w:jc w:val="both"/>
            <w:rPr>
              <w:rFonts w:asciiTheme="majorBidi" w:hAnsiTheme="majorBidi" w:cstheme="majorBidi"/>
              <w:sz w:val="24"/>
              <w:szCs w:val="24"/>
            </w:rPr>
          </w:pPr>
          <w:r w:rsidRPr="0071340D">
            <w:rPr>
              <w:rFonts w:asciiTheme="majorBidi" w:hAnsiTheme="majorBidi" w:cstheme="majorBidi"/>
              <w:sz w:val="24"/>
              <w:szCs w:val="24"/>
            </w:rPr>
            <w:t xml:space="preserve">I would like to </w:t>
          </w:r>
          <w:r w:rsidR="0045103F" w:rsidRPr="0071340D">
            <w:rPr>
              <w:rFonts w:asciiTheme="majorBidi" w:hAnsiTheme="majorBidi" w:cstheme="majorBidi"/>
              <w:sz w:val="24"/>
              <w:szCs w:val="24"/>
            </w:rPr>
            <w:t>give</w:t>
          </w:r>
          <w:r w:rsidRPr="0071340D">
            <w:rPr>
              <w:rFonts w:asciiTheme="majorBidi" w:hAnsiTheme="majorBidi" w:cstheme="majorBidi"/>
              <w:sz w:val="24"/>
              <w:szCs w:val="24"/>
            </w:rPr>
            <w:t xml:space="preserve"> my gratitude </w:t>
          </w:r>
          <w:r w:rsidR="0081643A" w:rsidRPr="0071340D">
            <w:rPr>
              <w:rFonts w:asciiTheme="majorBidi" w:hAnsiTheme="majorBidi" w:cstheme="majorBidi"/>
              <w:sz w:val="24"/>
              <w:szCs w:val="24"/>
              <w:lang w:val="en-GB"/>
            </w:rPr>
            <w:t xml:space="preserve">and thanks </w:t>
          </w:r>
          <w:r w:rsidRPr="0071340D">
            <w:rPr>
              <w:rFonts w:asciiTheme="majorBidi" w:hAnsiTheme="majorBidi" w:cstheme="majorBidi"/>
              <w:sz w:val="24"/>
              <w:szCs w:val="24"/>
            </w:rPr>
            <w:t xml:space="preserve">to my </w:t>
          </w:r>
          <w:r w:rsidR="00C8177E" w:rsidRPr="0071340D">
            <w:rPr>
              <w:rFonts w:asciiTheme="majorBidi" w:hAnsiTheme="majorBidi" w:cstheme="majorBidi"/>
              <w:sz w:val="24"/>
              <w:szCs w:val="24"/>
            </w:rPr>
            <w:t>s</w:t>
          </w:r>
          <w:r w:rsidRPr="0071340D">
            <w:rPr>
              <w:rFonts w:asciiTheme="majorBidi" w:hAnsiTheme="majorBidi" w:cstheme="majorBidi"/>
              <w:sz w:val="24"/>
              <w:szCs w:val="24"/>
            </w:rPr>
            <w:t xml:space="preserve">upervisor Dr. </w:t>
          </w:r>
          <w:r w:rsidR="00BC4051" w:rsidRPr="0071340D">
            <w:rPr>
              <w:rFonts w:asciiTheme="majorBidi" w:hAnsiTheme="majorBidi" w:cstheme="majorBidi"/>
              <w:sz w:val="24"/>
              <w:szCs w:val="24"/>
            </w:rPr>
            <w:t>Amer Alaya</w:t>
          </w:r>
          <w:r w:rsidR="00C8177E" w:rsidRPr="0071340D">
            <w:rPr>
              <w:rFonts w:asciiTheme="majorBidi" w:hAnsiTheme="majorBidi" w:cstheme="majorBidi"/>
              <w:sz w:val="24"/>
              <w:szCs w:val="24"/>
            </w:rPr>
            <w:t xml:space="preserve"> </w:t>
          </w:r>
          <w:r w:rsidRPr="0071340D">
            <w:rPr>
              <w:rFonts w:asciiTheme="majorBidi" w:hAnsiTheme="majorBidi" w:cstheme="majorBidi"/>
              <w:sz w:val="24"/>
              <w:szCs w:val="24"/>
            </w:rPr>
            <w:t xml:space="preserve">for his </w:t>
          </w:r>
          <w:r w:rsidR="0081643A" w:rsidRPr="0071340D">
            <w:rPr>
              <w:rFonts w:asciiTheme="majorBidi" w:hAnsiTheme="majorBidi" w:cstheme="majorBidi"/>
              <w:sz w:val="24"/>
              <w:szCs w:val="24"/>
            </w:rPr>
            <w:t>brilliant</w:t>
          </w:r>
          <w:r w:rsidR="001C0911" w:rsidRPr="0071340D">
            <w:rPr>
              <w:rFonts w:asciiTheme="majorBidi" w:hAnsiTheme="majorBidi" w:cstheme="majorBidi"/>
              <w:sz w:val="24"/>
              <w:szCs w:val="24"/>
            </w:rPr>
            <w:t xml:space="preserve"> </w:t>
          </w:r>
          <w:r w:rsidR="00A10396" w:rsidRPr="0071340D">
            <w:rPr>
              <w:rFonts w:asciiTheme="majorBidi" w:hAnsiTheme="majorBidi" w:cstheme="majorBidi"/>
              <w:sz w:val="24"/>
              <w:szCs w:val="24"/>
            </w:rPr>
            <w:t>management</w:t>
          </w:r>
          <w:r w:rsidRPr="0071340D">
            <w:rPr>
              <w:rFonts w:asciiTheme="majorBidi" w:hAnsiTheme="majorBidi" w:cstheme="majorBidi"/>
              <w:sz w:val="24"/>
              <w:szCs w:val="24"/>
            </w:rPr>
            <w:t xml:space="preserve">, caring, </w:t>
          </w:r>
          <w:r w:rsidR="001C0911" w:rsidRPr="0071340D">
            <w:rPr>
              <w:rFonts w:asciiTheme="majorBidi" w:hAnsiTheme="majorBidi" w:cstheme="majorBidi"/>
              <w:sz w:val="24"/>
              <w:szCs w:val="24"/>
            </w:rPr>
            <w:t>guidan</w:t>
          </w:r>
          <w:r w:rsidR="0081643A" w:rsidRPr="0071340D">
            <w:rPr>
              <w:rFonts w:asciiTheme="majorBidi" w:hAnsiTheme="majorBidi" w:cstheme="majorBidi"/>
              <w:sz w:val="24"/>
              <w:szCs w:val="24"/>
            </w:rPr>
            <w:t>ce</w:t>
          </w:r>
          <w:r w:rsidRPr="0071340D">
            <w:rPr>
              <w:rFonts w:asciiTheme="majorBidi" w:hAnsiTheme="majorBidi" w:cstheme="majorBidi"/>
              <w:sz w:val="24"/>
              <w:szCs w:val="24"/>
            </w:rPr>
            <w:t xml:space="preserve">, and </w:t>
          </w:r>
          <w:r w:rsidR="001C0911" w:rsidRPr="0071340D">
            <w:rPr>
              <w:rFonts w:asciiTheme="majorBidi" w:hAnsiTheme="majorBidi" w:cstheme="majorBidi"/>
              <w:sz w:val="24"/>
              <w:szCs w:val="24"/>
            </w:rPr>
            <w:t>support</w:t>
          </w:r>
          <w:r w:rsidRPr="0071340D">
            <w:rPr>
              <w:rFonts w:asciiTheme="majorBidi" w:hAnsiTheme="majorBidi" w:cstheme="majorBidi"/>
              <w:sz w:val="24"/>
              <w:szCs w:val="24"/>
            </w:rPr>
            <w:t xml:space="preserve"> for</w:t>
          </w:r>
          <w:r w:rsidR="00C8177E" w:rsidRPr="0071340D">
            <w:rPr>
              <w:rFonts w:asciiTheme="majorBidi" w:hAnsiTheme="majorBidi" w:cstheme="majorBidi"/>
              <w:sz w:val="24"/>
              <w:szCs w:val="24"/>
            </w:rPr>
            <w:t xml:space="preserve"> providing me with the necessary circumstances</w:t>
          </w:r>
          <w:r w:rsidRPr="0071340D">
            <w:rPr>
              <w:rFonts w:asciiTheme="majorBidi" w:hAnsiTheme="majorBidi" w:cstheme="majorBidi"/>
              <w:sz w:val="24"/>
              <w:szCs w:val="24"/>
            </w:rPr>
            <w:t xml:space="preserve"> </w:t>
          </w:r>
          <w:r w:rsidR="00C8177E" w:rsidRPr="0071340D">
            <w:rPr>
              <w:rFonts w:asciiTheme="majorBidi" w:hAnsiTheme="majorBidi" w:cstheme="majorBidi"/>
              <w:sz w:val="24"/>
              <w:szCs w:val="24"/>
            </w:rPr>
            <w:t>to conduct my</w:t>
          </w:r>
          <w:r w:rsidRPr="0071340D">
            <w:rPr>
              <w:rFonts w:asciiTheme="majorBidi" w:hAnsiTheme="majorBidi" w:cstheme="majorBidi"/>
              <w:sz w:val="24"/>
              <w:szCs w:val="24"/>
            </w:rPr>
            <w:t xml:space="preserve"> research</w:t>
          </w:r>
          <w:r w:rsidR="002D2E3B" w:rsidRPr="0071340D">
            <w:rPr>
              <w:rFonts w:asciiTheme="majorBidi" w:hAnsiTheme="majorBidi" w:cstheme="majorBidi"/>
              <w:sz w:val="24"/>
              <w:szCs w:val="24"/>
            </w:rPr>
            <w:t xml:space="preserve"> </w:t>
          </w:r>
          <w:r w:rsidR="00C8177E" w:rsidRPr="0071340D">
            <w:rPr>
              <w:rFonts w:asciiTheme="majorBidi" w:hAnsiTheme="majorBidi" w:cstheme="majorBidi"/>
              <w:sz w:val="24"/>
              <w:szCs w:val="24"/>
            </w:rPr>
            <w:t>while</w:t>
          </w:r>
          <w:r w:rsidR="002D2E3B" w:rsidRPr="0071340D">
            <w:rPr>
              <w:rFonts w:asciiTheme="majorBidi" w:hAnsiTheme="majorBidi" w:cstheme="majorBidi"/>
              <w:sz w:val="24"/>
              <w:szCs w:val="24"/>
            </w:rPr>
            <w:t xml:space="preserve"> </w:t>
          </w:r>
          <w:r w:rsidR="00C8177E" w:rsidRPr="0071340D">
            <w:rPr>
              <w:rFonts w:asciiTheme="majorBidi" w:hAnsiTheme="majorBidi" w:cstheme="majorBidi"/>
              <w:sz w:val="24"/>
              <w:szCs w:val="24"/>
            </w:rPr>
            <w:t>providing</w:t>
          </w:r>
          <w:r w:rsidR="002D2E3B" w:rsidRPr="0071340D">
            <w:rPr>
              <w:rFonts w:asciiTheme="majorBidi" w:hAnsiTheme="majorBidi" w:cstheme="majorBidi"/>
              <w:sz w:val="24"/>
              <w:szCs w:val="24"/>
            </w:rPr>
            <w:t xml:space="preserve"> me the priority over</w:t>
          </w:r>
          <w:r w:rsidR="001C0911" w:rsidRPr="0071340D">
            <w:rPr>
              <w:rFonts w:asciiTheme="majorBidi" w:hAnsiTheme="majorBidi" w:cstheme="majorBidi"/>
              <w:sz w:val="24"/>
              <w:szCs w:val="24"/>
            </w:rPr>
            <w:t xml:space="preserve"> </w:t>
          </w:r>
          <w:r w:rsidR="002D2E3B" w:rsidRPr="0071340D">
            <w:rPr>
              <w:rFonts w:asciiTheme="majorBidi" w:hAnsiTheme="majorBidi" w:cstheme="majorBidi"/>
              <w:sz w:val="24"/>
              <w:szCs w:val="24"/>
            </w:rPr>
            <w:t>his engagements</w:t>
          </w:r>
          <w:r w:rsidRPr="0071340D">
            <w:rPr>
              <w:rFonts w:asciiTheme="majorBidi" w:hAnsiTheme="majorBidi" w:cstheme="majorBidi"/>
              <w:sz w:val="24"/>
              <w:szCs w:val="24"/>
            </w:rPr>
            <w:t xml:space="preserve">. </w:t>
          </w:r>
          <w:r w:rsidR="00C8177E" w:rsidRPr="0071340D">
            <w:rPr>
              <w:rFonts w:asciiTheme="majorBidi" w:hAnsiTheme="majorBidi" w:cstheme="majorBidi"/>
              <w:sz w:val="24"/>
              <w:szCs w:val="24"/>
            </w:rPr>
            <w:t>In addition</w:t>
          </w:r>
          <w:r w:rsidR="00A10396" w:rsidRPr="0071340D">
            <w:rPr>
              <w:rFonts w:asciiTheme="majorBidi" w:hAnsiTheme="majorBidi" w:cstheme="majorBidi"/>
              <w:sz w:val="24"/>
              <w:szCs w:val="24"/>
            </w:rPr>
            <w:t xml:space="preserve">, </w:t>
          </w:r>
          <w:r w:rsidRPr="0071340D">
            <w:rPr>
              <w:rFonts w:asciiTheme="majorBidi" w:hAnsiTheme="majorBidi" w:cstheme="majorBidi"/>
              <w:sz w:val="24"/>
              <w:szCs w:val="24"/>
            </w:rPr>
            <w:t xml:space="preserve">I would like to extend my </w:t>
          </w:r>
          <w:r w:rsidR="002D2E3B" w:rsidRPr="0071340D">
            <w:rPr>
              <w:rFonts w:asciiTheme="majorBidi" w:hAnsiTheme="majorBidi" w:cstheme="majorBidi"/>
              <w:sz w:val="24"/>
              <w:szCs w:val="24"/>
            </w:rPr>
            <w:t>appreciation</w:t>
          </w:r>
          <w:r w:rsidR="001C0911" w:rsidRPr="0071340D">
            <w:rPr>
              <w:rFonts w:asciiTheme="majorBidi" w:hAnsiTheme="majorBidi" w:cstheme="majorBidi"/>
              <w:sz w:val="24"/>
              <w:szCs w:val="24"/>
            </w:rPr>
            <w:t xml:space="preserve"> </w:t>
          </w:r>
          <w:r w:rsidR="002D2E3B" w:rsidRPr="0071340D">
            <w:rPr>
              <w:rFonts w:asciiTheme="majorBidi" w:hAnsiTheme="majorBidi" w:cstheme="majorBidi"/>
              <w:sz w:val="24"/>
              <w:szCs w:val="24"/>
            </w:rPr>
            <w:t xml:space="preserve">and gratefulness </w:t>
          </w:r>
          <w:r w:rsidRPr="0071340D">
            <w:rPr>
              <w:rFonts w:asciiTheme="majorBidi" w:hAnsiTheme="majorBidi" w:cstheme="majorBidi"/>
              <w:sz w:val="24"/>
              <w:szCs w:val="24"/>
            </w:rPr>
            <w:t xml:space="preserve">to each member of my thesis </w:t>
          </w:r>
          <w:r w:rsidR="002D2E3B" w:rsidRPr="0071340D">
            <w:rPr>
              <w:rFonts w:asciiTheme="majorBidi" w:hAnsiTheme="majorBidi" w:cstheme="majorBidi"/>
              <w:sz w:val="24"/>
              <w:szCs w:val="24"/>
            </w:rPr>
            <w:t>board</w:t>
          </w:r>
          <w:r w:rsidRPr="0071340D">
            <w:rPr>
              <w:rFonts w:asciiTheme="majorBidi" w:hAnsiTheme="majorBidi" w:cstheme="majorBidi"/>
              <w:sz w:val="24"/>
              <w:szCs w:val="24"/>
            </w:rPr>
            <w:t xml:space="preserve"> who </w:t>
          </w:r>
          <w:r w:rsidR="002D2E3B" w:rsidRPr="0071340D">
            <w:rPr>
              <w:rFonts w:asciiTheme="majorBidi" w:hAnsiTheme="majorBidi" w:cstheme="majorBidi"/>
              <w:sz w:val="24"/>
              <w:szCs w:val="24"/>
            </w:rPr>
            <w:t>supervised</w:t>
          </w:r>
          <w:r w:rsidR="00414292" w:rsidRPr="0071340D">
            <w:rPr>
              <w:rFonts w:asciiTheme="majorBidi" w:hAnsiTheme="majorBidi" w:cstheme="majorBidi"/>
              <w:sz w:val="24"/>
              <w:szCs w:val="24"/>
            </w:rPr>
            <w:t xml:space="preserve"> </w:t>
          </w:r>
          <w:r w:rsidR="002D2E3B" w:rsidRPr="0071340D">
            <w:rPr>
              <w:rFonts w:asciiTheme="majorBidi" w:hAnsiTheme="majorBidi" w:cstheme="majorBidi"/>
              <w:sz w:val="24"/>
              <w:szCs w:val="24"/>
            </w:rPr>
            <w:t xml:space="preserve">and monitored </w:t>
          </w:r>
          <w:r w:rsidRPr="0071340D">
            <w:rPr>
              <w:rFonts w:asciiTheme="majorBidi" w:hAnsiTheme="majorBidi" w:cstheme="majorBidi"/>
              <w:sz w:val="24"/>
              <w:szCs w:val="24"/>
            </w:rPr>
            <w:t xml:space="preserve">my work </w:t>
          </w:r>
          <w:r w:rsidR="002D2E3B" w:rsidRPr="0071340D">
            <w:rPr>
              <w:rFonts w:asciiTheme="majorBidi" w:hAnsiTheme="majorBidi" w:cstheme="majorBidi"/>
              <w:sz w:val="24"/>
              <w:szCs w:val="24"/>
            </w:rPr>
            <w:t>for the</w:t>
          </w:r>
          <w:r w:rsidRPr="0071340D">
            <w:rPr>
              <w:rFonts w:asciiTheme="majorBidi" w:hAnsiTheme="majorBidi" w:cstheme="majorBidi"/>
              <w:sz w:val="24"/>
              <w:szCs w:val="24"/>
            </w:rPr>
            <w:t xml:space="preserve"> effort and time in reading</w:t>
          </w:r>
          <w:r w:rsidR="00AA1807" w:rsidRPr="0071340D">
            <w:rPr>
              <w:rFonts w:asciiTheme="majorBidi" w:hAnsiTheme="majorBidi" w:cstheme="majorBidi"/>
              <w:sz w:val="24"/>
              <w:szCs w:val="24"/>
            </w:rPr>
            <w:t xml:space="preserve"> with a special thanks to </w:t>
          </w:r>
          <w:r w:rsidR="009F4EB1" w:rsidRPr="0071340D">
            <w:rPr>
              <w:rFonts w:asciiTheme="majorBidi" w:hAnsiTheme="majorBidi" w:cstheme="majorBidi"/>
              <w:sz w:val="24"/>
              <w:szCs w:val="24"/>
            </w:rPr>
            <w:t>Prof</w:t>
          </w:r>
          <w:r w:rsidR="00AA1807" w:rsidRPr="0071340D">
            <w:rPr>
              <w:rFonts w:asciiTheme="majorBidi" w:hAnsiTheme="majorBidi" w:cstheme="majorBidi"/>
              <w:sz w:val="24"/>
              <w:szCs w:val="24"/>
            </w:rPr>
            <w:t>. Alaa</w:t>
          </w:r>
          <w:r w:rsidR="009F4EB1" w:rsidRPr="0071340D">
            <w:rPr>
              <w:rFonts w:asciiTheme="majorBidi" w:hAnsiTheme="majorBidi" w:cstheme="majorBidi"/>
              <w:sz w:val="24"/>
              <w:szCs w:val="24"/>
            </w:rPr>
            <w:t xml:space="preserve"> A-Ameer for his extra efforts and guidelines that it besides providing me with valuable comments</w:t>
          </w:r>
          <w:r w:rsidRPr="0071340D">
            <w:rPr>
              <w:rFonts w:asciiTheme="majorBidi" w:hAnsiTheme="majorBidi" w:cstheme="majorBidi"/>
              <w:sz w:val="24"/>
              <w:szCs w:val="24"/>
            </w:rPr>
            <w:t>.</w:t>
          </w:r>
        </w:p>
        <w:p w14:paraId="79DB9439" w14:textId="77777777" w:rsidR="00910DAC" w:rsidRPr="0071340D" w:rsidRDefault="002D2E3B" w:rsidP="0021643C">
          <w:pPr>
            <w:spacing w:line="480" w:lineRule="auto"/>
            <w:jc w:val="both"/>
            <w:rPr>
              <w:rFonts w:asciiTheme="majorBidi" w:hAnsiTheme="majorBidi" w:cstheme="majorBidi"/>
              <w:sz w:val="24"/>
              <w:szCs w:val="24"/>
              <w:lang w:bidi="ar-JO"/>
            </w:rPr>
          </w:pPr>
          <w:r w:rsidRPr="0071340D">
            <w:rPr>
              <w:rFonts w:asciiTheme="majorBidi" w:hAnsiTheme="majorBidi" w:cstheme="majorBidi"/>
              <w:sz w:val="24"/>
              <w:szCs w:val="24"/>
              <w:lang w:bidi="ar-JO"/>
            </w:rPr>
            <w:t xml:space="preserve">Finally, the full recognition and appreciation of all my </w:t>
          </w:r>
          <w:r w:rsidR="00E81C0F" w:rsidRPr="0071340D">
            <w:rPr>
              <w:rFonts w:asciiTheme="majorBidi" w:hAnsiTheme="majorBidi" w:cstheme="majorBidi"/>
              <w:sz w:val="24"/>
              <w:szCs w:val="24"/>
              <w:lang w:bidi="ar-JO"/>
            </w:rPr>
            <w:t>friends</w:t>
          </w:r>
          <w:r w:rsidR="00E81C0F" w:rsidRPr="0071340D">
            <w:rPr>
              <w:rFonts w:asciiTheme="majorBidi" w:hAnsiTheme="majorBidi" w:cstheme="majorBidi"/>
              <w:sz w:val="24"/>
              <w:szCs w:val="24"/>
              <w:rtl/>
              <w:lang w:bidi="ar-JO"/>
            </w:rPr>
            <w:t xml:space="preserve"> </w:t>
          </w:r>
          <w:r w:rsidR="00E81C0F" w:rsidRPr="0071340D">
            <w:rPr>
              <w:rFonts w:asciiTheme="majorBidi" w:hAnsiTheme="majorBidi" w:cstheme="majorBidi"/>
              <w:sz w:val="24"/>
              <w:szCs w:val="24"/>
              <w:lang w:bidi="ar-JO"/>
            </w:rPr>
            <w:t xml:space="preserve">for </w:t>
          </w:r>
          <w:r w:rsidRPr="0071340D">
            <w:rPr>
              <w:rFonts w:asciiTheme="majorBidi" w:hAnsiTheme="majorBidi" w:cstheme="majorBidi"/>
              <w:sz w:val="24"/>
              <w:szCs w:val="24"/>
              <w:lang w:bidi="ar-JO"/>
            </w:rPr>
            <w:t>their efforts with me in the entire stages of the dissertation</w:t>
          </w:r>
          <w:r w:rsidR="00414292" w:rsidRPr="0071340D">
            <w:rPr>
              <w:rFonts w:asciiTheme="majorBidi" w:hAnsiTheme="majorBidi" w:cstheme="majorBidi"/>
              <w:sz w:val="24"/>
              <w:szCs w:val="24"/>
              <w:lang w:bidi="ar-JO"/>
            </w:rPr>
            <w:t>.</w:t>
          </w:r>
        </w:p>
        <w:p w14:paraId="77D23DBF" w14:textId="77777777" w:rsidR="00910DAC" w:rsidRPr="0071340D" w:rsidRDefault="00910DAC" w:rsidP="0071340D">
          <w:pPr>
            <w:spacing w:line="480" w:lineRule="auto"/>
            <w:rPr>
              <w:rFonts w:asciiTheme="majorBidi" w:hAnsiTheme="majorBidi" w:cstheme="majorBidi"/>
              <w:sz w:val="24"/>
              <w:szCs w:val="24"/>
              <w:lang w:bidi="ar-JO"/>
            </w:rPr>
          </w:pPr>
          <w:r w:rsidRPr="0071340D">
            <w:rPr>
              <w:rFonts w:asciiTheme="majorBidi" w:hAnsiTheme="majorBidi" w:cstheme="majorBidi"/>
              <w:sz w:val="24"/>
              <w:szCs w:val="24"/>
              <w:lang w:bidi="ar-JO"/>
            </w:rPr>
            <w:br w:type="page"/>
          </w:r>
        </w:p>
        <w:p w14:paraId="5797D015" w14:textId="77777777" w:rsidR="004D5344" w:rsidRPr="0071340D" w:rsidRDefault="004D5344" w:rsidP="0071340D">
          <w:pPr>
            <w:spacing w:line="480" w:lineRule="auto"/>
            <w:rPr>
              <w:rFonts w:asciiTheme="majorBidi" w:hAnsiTheme="majorBidi" w:cstheme="majorBidi"/>
              <w:sz w:val="24"/>
              <w:szCs w:val="24"/>
              <w:lang w:bidi="ar-JO"/>
            </w:rPr>
            <w:sectPr w:rsidR="004D5344" w:rsidRPr="0071340D" w:rsidSect="00793EAD">
              <w:headerReference w:type="default" r:id="rId11"/>
              <w:footerReference w:type="first" r:id="rId12"/>
              <w:type w:val="continuous"/>
              <w:pgSz w:w="11906" w:h="16838" w:code="9"/>
              <w:pgMar w:top="0" w:right="1196" w:bottom="1701" w:left="1260" w:header="720" w:footer="0" w:gutter="0"/>
              <w:pgNumType w:fmt="upperRoman" w:start="1"/>
              <w:cols w:space="720"/>
              <w:titlePg/>
              <w:docGrid w:linePitch="360"/>
            </w:sectPr>
          </w:pPr>
        </w:p>
        <w:bookmarkStart w:id="6" w:name="_Toc25678273" w:displacedByCustomXml="next"/>
        <w:sdt>
          <w:sdtPr>
            <w:rPr>
              <w:rFonts w:asciiTheme="minorHAnsi" w:eastAsiaTheme="minorHAnsi" w:hAnsiTheme="minorHAnsi" w:cstheme="minorBidi"/>
              <w:b w:val="0"/>
              <w:color w:val="auto"/>
              <w:sz w:val="22"/>
              <w:szCs w:val="22"/>
            </w:rPr>
            <w:id w:val="610634346"/>
            <w:docPartObj>
              <w:docPartGallery w:val="Table of Contents"/>
              <w:docPartUnique/>
            </w:docPartObj>
          </w:sdtPr>
          <w:sdtEndPr>
            <w:rPr>
              <w:bCs/>
              <w:noProof/>
              <w:sz w:val="24"/>
              <w:szCs w:val="24"/>
            </w:rPr>
          </w:sdtEndPr>
          <w:sdtContent>
            <w:p w14:paraId="76168DAB" w14:textId="27BAD316" w:rsidR="00A54CC7" w:rsidRPr="0071340D" w:rsidRDefault="00A54CC7" w:rsidP="00C666A6">
              <w:pPr>
                <w:pStyle w:val="Heading1"/>
              </w:pPr>
              <w:r w:rsidRPr="0071340D">
                <w:t>Table of Contents</w:t>
              </w:r>
              <w:bookmarkEnd w:id="6"/>
            </w:p>
            <w:p w14:paraId="10EFB1DA" w14:textId="10E40276" w:rsidR="00B91469" w:rsidRDefault="003A6EC1">
              <w:pPr>
                <w:pStyle w:val="TOC1"/>
                <w:rPr>
                  <w:rFonts w:cstheme="minorBidi"/>
                  <w:noProof/>
                </w:rPr>
              </w:pPr>
              <w:r w:rsidRPr="0071340D">
                <w:rPr>
                  <w:rFonts w:asciiTheme="majorBidi" w:hAnsiTheme="majorBidi" w:cstheme="majorBidi"/>
                  <w:sz w:val="24"/>
                  <w:szCs w:val="24"/>
                </w:rPr>
                <w:fldChar w:fldCharType="begin"/>
              </w:r>
              <w:r w:rsidR="00A54CC7" w:rsidRPr="0071340D">
                <w:rPr>
                  <w:rFonts w:asciiTheme="majorBidi" w:hAnsiTheme="majorBidi" w:cstheme="majorBidi"/>
                  <w:sz w:val="24"/>
                  <w:szCs w:val="24"/>
                </w:rPr>
                <w:instrText xml:space="preserve"> TOC \o "1-4" \h \z \u </w:instrText>
              </w:r>
              <w:r w:rsidRPr="0071340D">
                <w:rPr>
                  <w:rFonts w:asciiTheme="majorBidi" w:hAnsiTheme="majorBidi" w:cstheme="majorBidi"/>
                  <w:sz w:val="24"/>
                  <w:szCs w:val="24"/>
                </w:rPr>
                <w:fldChar w:fldCharType="separate"/>
              </w:r>
              <w:hyperlink w:anchor="_Toc25678269" w:history="1">
                <w:r w:rsidR="00B91469" w:rsidRPr="00662B92">
                  <w:rPr>
                    <w:rStyle w:val="Hyperlink"/>
                    <w:rFonts w:ascii="Times New Roman" w:hAnsi="Times New Roman"/>
                    <w:b/>
                    <w:bCs/>
                    <w:caps/>
                    <w:noProof/>
                    <w:snapToGrid w:val="0"/>
                    <w:kern w:val="28"/>
                  </w:rPr>
                  <w:t>COPYRIGHT AND INFORMATION TO USERS</w:t>
                </w:r>
                <w:r w:rsidR="00B91469">
                  <w:rPr>
                    <w:noProof/>
                    <w:webHidden/>
                  </w:rPr>
                  <w:tab/>
                </w:r>
              </w:hyperlink>
            </w:p>
            <w:p w14:paraId="5686B1F7" w14:textId="1817FB7B" w:rsidR="00B91469" w:rsidRDefault="00A55652">
              <w:pPr>
                <w:pStyle w:val="TOC1"/>
                <w:rPr>
                  <w:rFonts w:cstheme="minorBidi"/>
                  <w:noProof/>
                </w:rPr>
              </w:pPr>
              <w:hyperlink w:anchor="_Toc25678270" w:history="1">
                <w:r w:rsidR="00B91469" w:rsidRPr="00662B92">
                  <w:rPr>
                    <w:rStyle w:val="Hyperlink"/>
                    <w:noProof/>
                  </w:rPr>
                  <w:t>Abstract</w:t>
                </w:r>
                <w:r w:rsidR="00B91469">
                  <w:rPr>
                    <w:noProof/>
                    <w:webHidden/>
                  </w:rPr>
                  <w:tab/>
                </w:r>
              </w:hyperlink>
            </w:p>
            <w:p w14:paraId="08662C4C" w14:textId="6B1766D0" w:rsidR="00B91469" w:rsidRDefault="00A55652">
              <w:pPr>
                <w:pStyle w:val="TOC1"/>
                <w:rPr>
                  <w:rFonts w:cstheme="minorBidi"/>
                  <w:noProof/>
                </w:rPr>
              </w:pPr>
              <w:hyperlink w:anchor="_Toc25678271" w:history="1">
                <w:r w:rsidR="00B91469" w:rsidRPr="00662B92">
                  <w:rPr>
                    <w:rStyle w:val="Hyperlink"/>
                    <w:rFonts w:hint="eastAsia"/>
                    <w:noProof/>
                    <w:rtl/>
                    <w:lang w:bidi="ar-JO"/>
                  </w:rPr>
                  <w:t>خلاصة</w:t>
                </w:r>
                <w:r w:rsidR="00B91469" w:rsidRPr="00662B92">
                  <w:rPr>
                    <w:rStyle w:val="Hyperlink"/>
                    <w:noProof/>
                    <w:rtl/>
                    <w:lang w:bidi="ar-JO"/>
                  </w:rPr>
                  <w:t xml:space="preserve"> </w:t>
                </w:r>
                <w:r w:rsidR="00B91469" w:rsidRPr="00662B92">
                  <w:rPr>
                    <w:rStyle w:val="Hyperlink"/>
                    <w:rFonts w:hint="eastAsia"/>
                    <w:noProof/>
                    <w:rtl/>
                    <w:lang w:bidi="ar-JO"/>
                  </w:rPr>
                  <w:t>البحث</w:t>
                </w:r>
                <w:r w:rsidR="00B91469">
                  <w:rPr>
                    <w:noProof/>
                    <w:webHidden/>
                  </w:rPr>
                  <w:tab/>
                </w:r>
              </w:hyperlink>
            </w:p>
            <w:p w14:paraId="52BE11BC" w14:textId="31563087" w:rsidR="00B91469" w:rsidRDefault="00A55652">
              <w:pPr>
                <w:pStyle w:val="TOC1"/>
                <w:rPr>
                  <w:rFonts w:cstheme="minorBidi"/>
                  <w:noProof/>
                </w:rPr>
              </w:pPr>
              <w:hyperlink w:anchor="_Toc25678272" w:history="1">
                <w:r w:rsidR="00B91469" w:rsidRPr="00662B92">
                  <w:rPr>
                    <w:rStyle w:val="Hyperlink"/>
                    <w:noProof/>
                  </w:rPr>
                  <w:t>Acknowledgments</w:t>
                </w:r>
                <w:r w:rsidR="00B91469">
                  <w:rPr>
                    <w:noProof/>
                    <w:webHidden/>
                  </w:rPr>
                  <w:tab/>
                </w:r>
              </w:hyperlink>
            </w:p>
            <w:p w14:paraId="60BB46FD" w14:textId="516C5062" w:rsidR="00B91469" w:rsidRDefault="00A55652">
              <w:pPr>
                <w:pStyle w:val="TOC1"/>
                <w:rPr>
                  <w:rFonts w:cstheme="minorBidi"/>
                  <w:noProof/>
                </w:rPr>
              </w:pPr>
              <w:hyperlink w:anchor="_Toc25678273" w:history="1">
                <w:r w:rsidR="00B91469" w:rsidRPr="00662B92">
                  <w:rPr>
                    <w:rStyle w:val="Hyperlink"/>
                    <w:noProof/>
                  </w:rPr>
                  <w:t>Table of Contents</w:t>
                </w:r>
                <w:r w:rsidR="00B91469">
                  <w:rPr>
                    <w:noProof/>
                    <w:webHidden/>
                  </w:rPr>
                  <w:tab/>
                </w:r>
                <w:r w:rsidR="00B91469">
                  <w:rPr>
                    <w:noProof/>
                    <w:webHidden/>
                  </w:rPr>
                  <w:fldChar w:fldCharType="begin"/>
                </w:r>
                <w:r w:rsidR="00B91469">
                  <w:rPr>
                    <w:noProof/>
                    <w:webHidden/>
                  </w:rPr>
                  <w:instrText xml:space="preserve"> PAGEREF _Toc25678273 \h </w:instrText>
                </w:r>
                <w:r w:rsidR="00B91469">
                  <w:rPr>
                    <w:noProof/>
                    <w:webHidden/>
                  </w:rPr>
                </w:r>
                <w:r w:rsidR="00B91469">
                  <w:rPr>
                    <w:noProof/>
                    <w:webHidden/>
                  </w:rPr>
                  <w:fldChar w:fldCharType="separate"/>
                </w:r>
                <w:r w:rsidR="00A03B23">
                  <w:rPr>
                    <w:noProof/>
                    <w:webHidden/>
                  </w:rPr>
                  <w:t>I</w:t>
                </w:r>
                <w:r w:rsidR="00B91469">
                  <w:rPr>
                    <w:noProof/>
                    <w:webHidden/>
                  </w:rPr>
                  <w:fldChar w:fldCharType="end"/>
                </w:r>
              </w:hyperlink>
            </w:p>
            <w:p w14:paraId="0B9F551E" w14:textId="21E3EA50" w:rsidR="00B91469" w:rsidRDefault="00A55652">
              <w:pPr>
                <w:pStyle w:val="TOC1"/>
                <w:rPr>
                  <w:rFonts w:cstheme="minorBidi"/>
                  <w:noProof/>
                </w:rPr>
              </w:pPr>
              <w:hyperlink w:anchor="_Toc25678274" w:history="1">
                <w:r w:rsidR="00B91469" w:rsidRPr="00662B92">
                  <w:rPr>
                    <w:rStyle w:val="Hyperlink"/>
                    <w:noProof/>
                  </w:rPr>
                  <w:t>List of Tables</w:t>
                </w:r>
                <w:r w:rsidR="00B91469">
                  <w:rPr>
                    <w:noProof/>
                    <w:webHidden/>
                  </w:rPr>
                  <w:tab/>
                </w:r>
                <w:r w:rsidR="00B91469">
                  <w:rPr>
                    <w:noProof/>
                    <w:webHidden/>
                  </w:rPr>
                  <w:fldChar w:fldCharType="begin"/>
                </w:r>
                <w:r w:rsidR="00B91469">
                  <w:rPr>
                    <w:noProof/>
                    <w:webHidden/>
                  </w:rPr>
                  <w:instrText xml:space="preserve"> PAGEREF _Toc25678274 \h </w:instrText>
                </w:r>
                <w:r w:rsidR="00B91469">
                  <w:rPr>
                    <w:noProof/>
                    <w:webHidden/>
                  </w:rPr>
                </w:r>
                <w:r w:rsidR="00B91469">
                  <w:rPr>
                    <w:noProof/>
                    <w:webHidden/>
                  </w:rPr>
                  <w:fldChar w:fldCharType="separate"/>
                </w:r>
                <w:r w:rsidR="00A03B23">
                  <w:rPr>
                    <w:noProof/>
                    <w:webHidden/>
                  </w:rPr>
                  <w:t>III</w:t>
                </w:r>
                <w:r w:rsidR="00B91469">
                  <w:rPr>
                    <w:noProof/>
                    <w:webHidden/>
                  </w:rPr>
                  <w:fldChar w:fldCharType="end"/>
                </w:r>
              </w:hyperlink>
            </w:p>
            <w:p w14:paraId="7A912760" w14:textId="180561CA" w:rsidR="00B91469" w:rsidRDefault="00A55652">
              <w:pPr>
                <w:pStyle w:val="TOC1"/>
                <w:rPr>
                  <w:rFonts w:cstheme="minorBidi"/>
                  <w:noProof/>
                </w:rPr>
              </w:pPr>
              <w:hyperlink w:anchor="_Toc25678275" w:history="1">
                <w:r w:rsidR="00B91469" w:rsidRPr="00662B92">
                  <w:rPr>
                    <w:rStyle w:val="Hyperlink"/>
                    <w:noProof/>
                  </w:rPr>
                  <w:t>List of Figures</w:t>
                </w:r>
                <w:r w:rsidR="00B91469">
                  <w:rPr>
                    <w:noProof/>
                    <w:webHidden/>
                  </w:rPr>
                  <w:tab/>
                </w:r>
                <w:r w:rsidR="00B91469">
                  <w:rPr>
                    <w:noProof/>
                    <w:webHidden/>
                  </w:rPr>
                  <w:fldChar w:fldCharType="begin"/>
                </w:r>
                <w:r w:rsidR="00B91469">
                  <w:rPr>
                    <w:noProof/>
                    <w:webHidden/>
                  </w:rPr>
                  <w:instrText xml:space="preserve"> PAGEREF _Toc25678275 \h </w:instrText>
                </w:r>
                <w:r w:rsidR="00B91469">
                  <w:rPr>
                    <w:noProof/>
                    <w:webHidden/>
                  </w:rPr>
                </w:r>
                <w:r w:rsidR="00B91469">
                  <w:rPr>
                    <w:noProof/>
                    <w:webHidden/>
                  </w:rPr>
                  <w:fldChar w:fldCharType="separate"/>
                </w:r>
                <w:r w:rsidR="00A03B23">
                  <w:rPr>
                    <w:noProof/>
                    <w:webHidden/>
                  </w:rPr>
                  <w:t>V</w:t>
                </w:r>
                <w:r w:rsidR="00B91469">
                  <w:rPr>
                    <w:noProof/>
                    <w:webHidden/>
                  </w:rPr>
                  <w:fldChar w:fldCharType="end"/>
                </w:r>
              </w:hyperlink>
            </w:p>
            <w:p w14:paraId="2DA09905" w14:textId="5B6FA44D" w:rsidR="00B91469" w:rsidRDefault="00A55652">
              <w:pPr>
                <w:pStyle w:val="TOC1"/>
                <w:rPr>
                  <w:rFonts w:cstheme="minorBidi"/>
                  <w:noProof/>
                </w:rPr>
              </w:pPr>
              <w:hyperlink w:anchor="_Toc25678276" w:history="1">
                <w:r w:rsidR="00B91469" w:rsidRPr="00662B92">
                  <w:rPr>
                    <w:rStyle w:val="Hyperlink"/>
                    <w:noProof/>
                  </w:rPr>
                  <w:t>CHAPTER I  INTRODUCTION</w:t>
                </w:r>
                <w:r w:rsidR="00B91469">
                  <w:rPr>
                    <w:noProof/>
                    <w:webHidden/>
                  </w:rPr>
                  <w:tab/>
                </w:r>
                <w:r w:rsidR="00B91469">
                  <w:rPr>
                    <w:noProof/>
                    <w:webHidden/>
                  </w:rPr>
                  <w:fldChar w:fldCharType="begin"/>
                </w:r>
                <w:r w:rsidR="00B91469">
                  <w:rPr>
                    <w:noProof/>
                    <w:webHidden/>
                  </w:rPr>
                  <w:instrText xml:space="preserve"> PAGEREF _Toc25678276 \h </w:instrText>
                </w:r>
                <w:r w:rsidR="00B91469">
                  <w:rPr>
                    <w:noProof/>
                    <w:webHidden/>
                  </w:rPr>
                </w:r>
                <w:r w:rsidR="00B91469">
                  <w:rPr>
                    <w:noProof/>
                    <w:webHidden/>
                  </w:rPr>
                  <w:fldChar w:fldCharType="separate"/>
                </w:r>
                <w:r w:rsidR="00A03B23">
                  <w:rPr>
                    <w:noProof/>
                    <w:webHidden/>
                  </w:rPr>
                  <w:t>1</w:t>
                </w:r>
                <w:r w:rsidR="00B91469">
                  <w:rPr>
                    <w:noProof/>
                    <w:webHidden/>
                  </w:rPr>
                  <w:fldChar w:fldCharType="end"/>
                </w:r>
              </w:hyperlink>
            </w:p>
            <w:p w14:paraId="051B1422" w14:textId="6241B297" w:rsidR="00B91469" w:rsidRDefault="00A55652">
              <w:pPr>
                <w:pStyle w:val="TOC2"/>
                <w:rPr>
                  <w:rFonts w:cstheme="minorBidi"/>
                  <w:noProof/>
                </w:rPr>
              </w:pPr>
              <w:hyperlink w:anchor="_Toc25678277" w:history="1">
                <w:r w:rsidR="00B91469" w:rsidRPr="00662B92">
                  <w:rPr>
                    <w:rStyle w:val="Hyperlink"/>
                    <w:noProof/>
                  </w:rPr>
                  <w:t>1.1 Background</w:t>
                </w:r>
                <w:r w:rsidR="00B91469">
                  <w:rPr>
                    <w:noProof/>
                    <w:webHidden/>
                  </w:rPr>
                  <w:tab/>
                </w:r>
                <w:r w:rsidR="00B91469">
                  <w:rPr>
                    <w:noProof/>
                    <w:webHidden/>
                  </w:rPr>
                  <w:fldChar w:fldCharType="begin"/>
                </w:r>
                <w:r w:rsidR="00B91469">
                  <w:rPr>
                    <w:noProof/>
                    <w:webHidden/>
                  </w:rPr>
                  <w:instrText xml:space="preserve"> PAGEREF _Toc25678277 \h </w:instrText>
                </w:r>
                <w:r w:rsidR="00B91469">
                  <w:rPr>
                    <w:noProof/>
                    <w:webHidden/>
                  </w:rPr>
                </w:r>
                <w:r w:rsidR="00B91469">
                  <w:rPr>
                    <w:noProof/>
                    <w:webHidden/>
                  </w:rPr>
                  <w:fldChar w:fldCharType="separate"/>
                </w:r>
                <w:r w:rsidR="00A03B23">
                  <w:rPr>
                    <w:noProof/>
                    <w:webHidden/>
                  </w:rPr>
                  <w:t>1</w:t>
                </w:r>
                <w:r w:rsidR="00B91469">
                  <w:rPr>
                    <w:noProof/>
                    <w:webHidden/>
                  </w:rPr>
                  <w:fldChar w:fldCharType="end"/>
                </w:r>
              </w:hyperlink>
            </w:p>
            <w:p w14:paraId="7AE0227B" w14:textId="2FC6628B" w:rsidR="00B91469" w:rsidRDefault="00A55652">
              <w:pPr>
                <w:pStyle w:val="TOC2"/>
                <w:rPr>
                  <w:rFonts w:cstheme="minorBidi"/>
                  <w:noProof/>
                </w:rPr>
              </w:pPr>
              <w:hyperlink w:anchor="_Toc25678278" w:history="1">
                <w:r w:rsidR="00B91469" w:rsidRPr="00662B92">
                  <w:rPr>
                    <w:rStyle w:val="Hyperlink"/>
                    <w:noProof/>
                  </w:rPr>
                  <w:t>1.2 Research Significances</w:t>
                </w:r>
                <w:r w:rsidR="00B91469">
                  <w:rPr>
                    <w:noProof/>
                    <w:webHidden/>
                  </w:rPr>
                  <w:tab/>
                </w:r>
                <w:r w:rsidR="00B91469">
                  <w:rPr>
                    <w:noProof/>
                    <w:webHidden/>
                  </w:rPr>
                  <w:fldChar w:fldCharType="begin"/>
                </w:r>
                <w:r w:rsidR="00B91469">
                  <w:rPr>
                    <w:noProof/>
                    <w:webHidden/>
                  </w:rPr>
                  <w:instrText xml:space="preserve"> PAGEREF _Toc25678278 \h </w:instrText>
                </w:r>
                <w:r w:rsidR="00B91469">
                  <w:rPr>
                    <w:noProof/>
                    <w:webHidden/>
                  </w:rPr>
                </w:r>
                <w:r w:rsidR="00B91469">
                  <w:rPr>
                    <w:noProof/>
                    <w:webHidden/>
                  </w:rPr>
                  <w:fldChar w:fldCharType="separate"/>
                </w:r>
                <w:r w:rsidR="00A03B23">
                  <w:rPr>
                    <w:noProof/>
                    <w:webHidden/>
                  </w:rPr>
                  <w:t>1</w:t>
                </w:r>
                <w:r w:rsidR="00B91469">
                  <w:rPr>
                    <w:noProof/>
                    <w:webHidden/>
                  </w:rPr>
                  <w:fldChar w:fldCharType="end"/>
                </w:r>
              </w:hyperlink>
            </w:p>
            <w:p w14:paraId="0397C97D" w14:textId="02E4FCE0" w:rsidR="00B91469" w:rsidRDefault="00A55652">
              <w:pPr>
                <w:pStyle w:val="TOC2"/>
                <w:rPr>
                  <w:rFonts w:cstheme="minorBidi"/>
                  <w:noProof/>
                </w:rPr>
              </w:pPr>
              <w:hyperlink w:anchor="_Toc25678279" w:history="1">
                <w:r w:rsidR="00B91469" w:rsidRPr="00662B92">
                  <w:rPr>
                    <w:rStyle w:val="Hyperlink"/>
                    <w:rFonts w:eastAsia="Times New Roman"/>
                    <w:noProof/>
                  </w:rPr>
                  <w:t>1.3 Research Problem Statement</w:t>
                </w:r>
                <w:r w:rsidR="00B91469">
                  <w:rPr>
                    <w:noProof/>
                    <w:webHidden/>
                  </w:rPr>
                  <w:tab/>
                </w:r>
                <w:r w:rsidR="00B91469">
                  <w:rPr>
                    <w:noProof/>
                    <w:webHidden/>
                  </w:rPr>
                  <w:fldChar w:fldCharType="begin"/>
                </w:r>
                <w:r w:rsidR="00B91469">
                  <w:rPr>
                    <w:noProof/>
                    <w:webHidden/>
                  </w:rPr>
                  <w:instrText xml:space="preserve"> PAGEREF _Toc25678279 \h </w:instrText>
                </w:r>
                <w:r w:rsidR="00B91469">
                  <w:rPr>
                    <w:noProof/>
                    <w:webHidden/>
                  </w:rPr>
                </w:r>
                <w:r w:rsidR="00B91469">
                  <w:rPr>
                    <w:noProof/>
                    <w:webHidden/>
                  </w:rPr>
                  <w:fldChar w:fldCharType="separate"/>
                </w:r>
                <w:r w:rsidR="00A03B23">
                  <w:rPr>
                    <w:noProof/>
                    <w:webHidden/>
                  </w:rPr>
                  <w:t>3</w:t>
                </w:r>
                <w:r w:rsidR="00B91469">
                  <w:rPr>
                    <w:noProof/>
                    <w:webHidden/>
                  </w:rPr>
                  <w:fldChar w:fldCharType="end"/>
                </w:r>
              </w:hyperlink>
            </w:p>
            <w:p w14:paraId="71197D2D" w14:textId="51618C69" w:rsidR="00B91469" w:rsidRDefault="00A55652">
              <w:pPr>
                <w:pStyle w:val="TOC2"/>
                <w:rPr>
                  <w:rFonts w:cstheme="minorBidi"/>
                  <w:noProof/>
                </w:rPr>
              </w:pPr>
              <w:hyperlink w:anchor="_Toc25678280" w:history="1">
                <w:r w:rsidR="00B91469" w:rsidRPr="00662B92">
                  <w:rPr>
                    <w:rStyle w:val="Hyperlink"/>
                    <w:rFonts w:eastAsia="Times New Roman"/>
                    <w:noProof/>
                  </w:rPr>
                  <w:t>1.4 Research Objectives:</w:t>
                </w:r>
                <w:r w:rsidR="00B91469">
                  <w:rPr>
                    <w:noProof/>
                    <w:webHidden/>
                  </w:rPr>
                  <w:tab/>
                </w:r>
                <w:r w:rsidR="00B91469">
                  <w:rPr>
                    <w:noProof/>
                    <w:webHidden/>
                  </w:rPr>
                  <w:fldChar w:fldCharType="begin"/>
                </w:r>
                <w:r w:rsidR="00B91469">
                  <w:rPr>
                    <w:noProof/>
                    <w:webHidden/>
                  </w:rPr>
                  <w:instrText xml:space="preserve"> PAGEREF _Toc25678280 \h </w:instrText>
                </w:r>
                <w:r w:rsidR="00B91469">
                  <w:rPr>
                    <w:noProof/>
                    <w:webHidden/>
                  </w:rPr>
                </w:r>
                <w:r w:rsidR="00B91469">
                  <w:rPr>
                    <w:noProof/>
                    <w:webHidden/>
                  </w:rPr>
                  <w:fldChar w:fldCharType="separate"/>
                </w:r>
                <w:r w:rsidR="00A03B23">
                  <w:rPr>
                    <w:noProof/>
                    <w:webHidden/>
                  </w:rPr>
                  <w:t>5</w:t>
                </w:r>
                <w:r w:rsidR="00B91469">
                  <w:rPr>
                    <w:noProof/>
                    <w:webHidden/>
                  </w:rPr>
                  <w:fldChar w:fldCharType="end"/>
                </w:r>
              </w:hyperlink>
            </w:p>
            <w:p w14:paraId="79E40D19" w14:textId="740366CD" w:rsidR="00B91469" w:rsidRDefault="00A55652">
              <w:pPr>
                <w:pStyle w:val="TOC2"/>
                <w:rPr>
                  <w:rFonts w:cstheme="minorBidi"/>
                  <w:noProof/>
                </w:rPr>
              </w:pPr>
              <w:hyperlink w:anchor="_Toc25678281" w:history="1">
                <w:r w:rsidR="00B91469" w:rsidRPr="00662B92">
                  <w:rPr>
                    <w:rStyle w:val="Hyperlink"/>
                    <w:rFonts w:eastAsia="Times New Roman"/>
                    <w:noProof/>
                  </w:rPr>
                  <w:t>1.5 Research Questions, Aims, and Objectives:</w:t>
                </w:r>
                <w:r w:rsidR="00B91469">
                  <w:rPr>
                    <w:noProof/>
                    <w:webHidden/>
                  </w:rPr>
                  <w:tab/>
                </w:r>
                <w:r w:rsidR="00B91469">
                  <w:rPr>
                    <w:noProof/>
                    <w:webHidden/>
                  </w:rPr>
                  <w:fldChar w:fldCharType="begin"/>
                </w:r>
                <w:r w:rsidR="00B91469">
                  <w:rPr>
                    <w:noProof/>
                    <w:webHidden/>
                  </w:rPr>
                  <w:instrText xml:space="preserve"> PAGEREF _Toc25678281 \h </w:instrText>
                </w:r>
                <w:r w:rsidR="00B91469">
                  <w:rPr>
                    <w:noProof/>
                    <w:webHidden/>
                  </w:rPr>
                </w:r>
                <w:r w:rsidR="00B91469">
                  <w:rPr>
                    <w:noProof/>
                    <w:webHidden/>
                  </w:rPr>
                  <w:fldChar w:fldCharType="separate"/>
                </w:r>
                <w:r w:rsidR="00A03B23">
                  <w:rPr>
                    <w:noProof/>
                    <w:webHidden/>
                  </w:rPr>
                  <w:t>5</w:t>
                </w:r>
                <w:r w:rsidR="00B91469">
                  <w:rPr>
                    <w:noProof/>
                    <w:webHidden/>
                  </w:rPr>
                  <w:fldChar w:fldCharType="end"/>
                </w:r>
              </w:hyperlink>
            </w:p>
            <w:p w14:paraId="3CD76BB2" w14:textId="4D9A21F8" w:rsidR="00B91469" w:rsidRDefault="00A55652">
              <w:pPr>
                <w:pStyle w:val="TOC2"/>
                <w:rPr>
                  <w:rFonts w:cstheme="minorBidi"/>
                  <w:noProof/>
                </w:rPr>
              </w:pPr>
              <w:hyperlink w:anchor="_Toc25678282" w:history="1">
                <w:r w:rsidR="00B91469" w:rsidRPr="00662B92">
                  <w:rPr>
                    <w:rStyle w:val="Hyperlink"/>
                    <w:rFonts w:eastAsia="Times New Roman"/>
                    <w:noProof/>
                  </w:rPr>
                  <w:t>1.6 Dissertation Structure</w:t>
                </w:r>
                <w:r w:rsidR="00B91469">
                  <w:rPr>
                    <w:noProof/>
                    <w:webHidden/>
                  </w:rPr>
                  <w:tab/>
                </w:r>
                <w:r w:rsidR="00B91469">
                  <w:rPr>
                    <w:noProof/>
                    <w:webHidden/>
                  </w:rPr>
                  <w:fldChar w:fldCharType="begin"/>
                </w:r>
                <w:r w:rsidR="00B91469">
                  <w:rPr>
                    <w:noProof/>
                    <w:webHidden/>
                  </w:rPr>
                  <w:instrText xml:space="preserve"> PAGEREF _Toc25678282 \h </w:instrText>
                </w:r>
                <w:r w:rsidR="00B91469">
                  <w:rPr>
                    <w:noProof/>
                    <w:webHidden/>
                  </w:rPr>
                </w:r>
                <w:r w:rsidR="00B91469">
                  <w:rPr>
                    <w:noProof/>
                    <w:webHidden/>
                  </w:rPr>
                  <w:fldChar w:fldCharType="separate"/>
                </w:r>
                <w:r w:rsidR="00A03B23">
                  <w:rPr>
                    <w:noProof/>
                    <w:webHidden/>
                  </w:rPr>
                  <w:t>6</w:t>
                </w:r>
                <w:r w:rsidR="00B91469">
                  <w:rPr>
                    <w:noProof/>
                    <w:webHidden/>
                  </w:rPr>
                  <w:fldChar w:fldCharType="end"/>
                </w:r>
              </w:hyperlink>
            </w:p>
            <w:p w14:paraId="2F4B6FFF" w14:textId="20ABBDD1" w:rsidR="00B91469" w:rsidRDefault="00A55652">
              <w:pPr>
                <w:pStyle w:val="TOC1"/>
                <w:rPr>
                  <w:rFonts w:cstheme="minorBidi"/>
                  <w:noProof/>
                </w:rPr>
              </w:pPr>
              <w:hyperlink w:anchor="_Toc25678283" w:history="1">
                <w:r w:rsidR="00B91469" w:rsidRPr="00662B92">
                  <w:rPr>
                    <w:rStyle w:val="Hyperlink"/>
                    <w:noProof/>
                  </w:rPr>
                  <w:t>CHAPTER II</w:t>
                </w:r>
                <w:r w:rsidR="00B91469" w:rsidRPr="00662B92">
                  <w:rPr>
                    <w:rStyle w:val="Hyperlink"/>
                    <w:rFonts w:ascii="Arial" w:hAnsi="Arial" w:cs="Arial"/>
                    <w:noProof/>
                    <w:shd w:val="clear" w:color="auto" w:fill="F5F4F5"/>
                  </w:rPr>
                  <w:t xml:space="preserve">  </w:t>
                </w:r>
                <w:r w:rsidR="00B91469" w:rsidRPr="00662B92">
                  <w:rPr>
                    <w:rStyle w:val="Hyperlink"/>
                    <w:noProof/>
                  </w:rPr>
                  <w:t>LITERATURE REVIEW</w:t>
                </w:r>
                <w:r w:rsidR="00B91469">
                  <w:rPr>
                    <w:noProof/>
                    <w:webHidden/>
                  </w:rPr>
                  <w:tab/>
                </w:r>
                <w:r w:rsidR="00B91469">
                  <w:rPr>
                    <w:noProof/>
                    <w:webHidden/>
                  </w:rPr>
                  <w:fldChar w:fldCharType="begin"/>
                </w:r>
                <w:r w:rsidR="00B91469">
                  <w:rPr>
                    <w:noProof/>
                    <w:webHidden/>
                  </w:rPr>
                  <w:instrText xml:space="preserve"> PAGEREF _Toc25678283 \h </w:instrText>
                </w:r>
                <w:r w:rsidR="00B91469">
                  <w:rPr>
                    <w:noProof/>
                    <w:webHidden/>
                  </w:rPr>
                </w:r>
                <w:r w:rsidR="00B91469">
                  <w:rPr>
                    <w:noProof/>
                    <w:webHidden/>
                  </w:rPr>
                  <w:fldChar w:fldCharType="separate"/>
                </w:r>
                <w:r w:rsidR="00A03B23">
                  <w:rPr>
                    <w:noProof/>
                    <w:webHidden/>
                  </w:rPr>
                  <w:t>8</w:t>
                </w:r>
                <w:r w:rsidR="00B91469">
                  <w:rPr>
                    <w:noProof/>
                    <w:webHidden/>
                  </w:rPr>
                  <w:fldChar w:fldCharType="end"/>
                </w:r>
              </w:hyperlink>
            </w:p>
            <w:p w14:paraId="7C14456D" w14:textId="6592AD2F" w:rsidR="00B91469" w:rsidRDefault="00A55652">
              <w:pPr>
                <w:pStyle w:val="TOC2"/>
                <w:rPr>
                  <w:rFonts w:cstheme="minorBidi"/>
                  <w:noProof/>
                </w:rPr>
              </w:pPr>
              <w:hyperlink w:anchor="_Toc25678284" w:history="1">
                <w:r w:rsidR="00B91469" w:rsidRPr="00662B92">
                  <w:rPr>
                    <w:rStyle w:val="Hyperlink"/>
                    <w:noProof/>
                  </w:rPr>
                  <w:t>2.1 Introduction</w:t>
                </w:r>
                <w:r w:rsidR="00B91469">
                  <w:rPr>
                    <w:noProof/>
                    <w:webHidden/>
                  </w:rPr>
                  <w:tab/>
                </w:r>
                <w:r w:rsidR="00B91469">
                  <w:rPr>
                    <w:noProof/>
                    <w:webHidden/>
                  </w:rPr>
                  <w:fldChar w:fldCharType="begin"/>
                </w:r>
                <w:r w:rsidR="00B91469">
                  <w:rPr>
                    <w:noProof/>
                    <w:webHidden/>
                  </w:rPr>
                  <w:instrText xml:space="preserve"> PAGEREF _Toc25678284 \h </w:instrText>
                </w:r>
                <w:r w:rsidR="00B91469">
                  <w:rPr>
                    <w:noProof/>
                    <w:webHidden/>
                  </w:rPr>
                </w:r>
                <w:r w:rsidR="00B91469">
                  <w:rPr>
                    <w:noProof/>
                    <w:webHidden/>
                  </w:rPr>
                  <w:fldChar w:fldCharType="separate"/>
                </w:r>
                <w:r w:rsidR="00A03B23">
                  <w:rPr>
                    <w:noProof/>
                    <w:webHidden/>
                  </w:rPr>
                  <w:t>8</w:t>
                </w:r>
                <w:r w:rsidR="00B91469">
                  <w:rPr>
                    <w:noProof/>
                    <w:webHidden/>
                  </w:rPr>
                  <w:fldChar w:fldCharType="end"/>
                </w:r>
              </w:hyperlink>
            </w:p>
            <w:p w14:paraId="30B864DA" w14:textId="7A1E2812" w:rsidR="00B91469" w:rsidRDefault="00A55652">
              <w:pPr>
                <w:pStyle w:val="TOC2"/>
                <w:rPr>
                  <w:rFonts w:cstheme="minorBidi"/>
                  <w:noProof/>
                </w:rPr>
              </w:pPr>
              <w:hyperlink w:anchor="_Toc25678285" w:history="1">
                <w:r w:rsidR="00B91469" w:rsidRPr="00662B92">
                  <w:rPr>
                    <w:rStyle w:val="Hyperlink"/>
                    <w:noProof/>
                  </w:rPr>
                  <w:t>2.2 THEORETICAL BACKGROUND:</w:t>
                </w:r>
                <w:r w:rsidR="00B91469">
                  <w:rPr>
                    <w:noProof/>
                    <w:webHidden/>
                  </w:rPr>
                  <w:tab/>
                </w:r>
                <w:r w:rsidR="00B91469">
                  <w:rPr>
                    <w:noProof/>
                    <w:webHidden/>
                  </w:rPr>
                  <w:fldChar w:fldCharType="begin"/>
                </w:r>
                <w:r w:rsidR="00B91469">
                  <w:rPr>
                    <w:noProof/>
                    <w:webHidden/>
                  </w:rPr>
                  <w:instrText xml:space="preserve"> PAGEREF _Toc25678285 \h </w:instrText>
                </w:r>
                <w:r w:rsidR="00B91469">
                  <w:rPr>
                    <w:noProof/>
                    <w:webHidden/>
                  </w:rPr>
                </w:r>
                <w:r w:rsidR="00B91469">
                  <w:rPr>
                    <w:noProof/>
                    <w:webHidden/>
                  </w:rPr>
                  <w:fldChar w:fldCharType="separate"/>
                </w:r>
                <w:r w:rsidR="00A03B23">
                  <w:rPr>
                    <w:noProof/>
                    <w:webHidden/>
                  </w:rPr>
                  <w:t>8</w:t>
                </w:r>
                <w:r w:rsidR="00B91469">
                  <w:rPr>
                    <w:noProof/>
                    <w:webHidden/>
                  </w:rPr>
                  <w:fldChar w:fldCharType="end"/>
                </w:r>
              </w:hyperlink>
            </w:p>
            <w:p w14:paraId="2D01DB95" w14:textId="2D907B2B" w:rsidR="00B91469" w:rsidRDefault="00A55652">
              <w:pPr>
                <w:pStyle w:val="TOC3"/>
                <w:tabs>
                  <w:tab w:val="right" w:leader="dot" w:pos="8494"/>
                </w:tabs>
                <w:rPr>
                  <w:rFonts w:cstheme="minorBidi"/>
                  <w:noProof/>
                </w:rPr>
              </w:pPr>
              <w:hyperlink w:anchor="_Toc25678286" w:history="1">
                <w:r w:rsidR="00B91469" w:rsidRPr="00662B92">
                  <w:rPr>
                    <w:rStyle w:val="Hyperlink"/>
                    <w:iCs/>
                    <w:noProof/>
                  </w:rPr>
                  <w:t>2.2.1 Exploratory Project</w:t>
                </w:r>
                <w:r w:rsidR="00B91469">
                  <w:rPr>
                    <w:noProof/>
                    <w:webHidden/>
                  </w:rPr>
                  <w:tab/>
                </w:r>
                <w:r w:rsidR="00B91469">
                  <w:rPr>
                    <w:noProof/>
                    <w:webHidden/>
                  </w:rPr>
                  <w:fldChar w:fldCharType="begin"/>
                </w:r>
                <w:r w:rsidR="00B91469">
                  <w:rPr>
                    <w:noProof/>
                    <w:webHidden/>
                  </w:rPr>
                  <w:instrText xml:space="preserve"> PAGEREF _Toc25678286 \h </w:instrText>
                </w:r>
                <w:r w:rsidR="00B91469">
                  <w:rPr>
                    <w:noProof/>
                    <w:webHidden/>
                  </w:rPr>
                </w:r>
                <w:r w:rsidR="00B91469">
                  <w:rPr>
                    <w:noProof/>
                    <w:webHidden/>
                  </w:rPr>
                  <w:fldChar w:fldCharType="separate"/>
                </w:r>
                <w:r w:rsidR="00A03B23">
                  <w:rPr>
                    <w:noProof/>
                    <w:webHidden/>
                  </w:rPr>
                  <w:t>8</w:t>
                </w:r>
                <w:r w:rsidR="00B91469">
                  <w:rPr>
                    <w:noProof/>
                    <w:webHidden/>
                  </w:rPr>
                  <w:fldChar w:fldCharType="end"/>
                </w:r>
              </w:hyperlink>
            </w:p>
            <w:p w14:paraId="3B51BB8B" w14:textId="1C791AD3" w:rsidR="00B91469" w:rsidRDefault="00A55652">
              <w:pPr>
                <w:pStyle w:val="TOC3"/>
                <w:tabs>
                  <w:tab w:val="right" w:leader="dot" w:pos="8494"/>
                </w:tabs>
                <w:rPr>
                  <w:rFonts w:cstheme="minorBidi"/>
                  <w:noProof/>
                </w:rPr>
              </w:pPr>
              <w:hyperlink w:anchor="_Toc25678287" w:history="1">
                <w:r w:rsidR="00B91469" w:rsidRPr="00662B92">
                  <w:rPr>
                    <w:rStyle w:val="Hyperlink"/>
                    <w:iCs/>
                    <w:noProof/>
                  </w:rPr>
                  <w:t xml:space="preserve">2.2.2 </w:t>
                </w:r>
                <w:r w:rsidR="00B91469" w:rsidRPr="00662B92">
                  <w:rPr>
                    <w:rStyle w:val="Hyperlink"/>
                    <w:rFonts w:eastAsia="Times New Roman"/>
                    <w:iCs/>
                    <w:noProof/>
                    <w:lang w:val="en-GB" w:eastAsia="en-GB"/>
                  </w:rPr>
                  <w:t>Construction Innovation Management</w:t>
                </w:r>
                <w:r w:rsidR="00B91469">
                  <w:rPr>
                    <w:noProof/>
                    <w:webHidden/>
                  </w:rPr>
                  <w:tab/>
                </w:r>
                <w:r w:rsidR="00B91469">
                  <w:rPr>
                    <w:noProof/>
                    <w:webHidden/>
                  </w:rPr>
                  <w:fldChar w:fldCharType="begin"/>
                </w:r>
                <w:r w:rsidR="00B91469">
                  <w:rPr>
                    <w:noProof/>
                    <w:webHidden/>
                  </w:rPr>
                  <w:instrText xml:space="preserve"> PAGEREF _Toc25678287 \h </w:instrText>
                </w:r>
                <w:r w:rsidR="00B91469">
                  <w:rPr>
                    <w:noProof/>
                    <w:webHidden/>
                  </w:rPr>
                </w:r>
                <w:r w:rsidR="00B91469">
                  <w:rPr>
                    <w:noProof/>
                    <w:webHidden/>
                  </w:rPr>
                  <w:fldChar w:fldCharType="separate"/>
                </w:r>
                <w:r w:rsidR="00A03B23">
                  <w:rPr>
                    <w:noProof/>
                    <w:webHidden/>
                  </w:rPr>
                  <w:t>12</w:t>
                </w:r>
                <w:r w:rsidR="00B91469">
                  <w:rPr>
                    <w:noProof/>
                    <w:webHidden/>
                  </w:rPr>
                  <w:fldChar w:fldCharType="end"/>
                </w:r>
              </w:hyperlink>
            </w:p>
            <w:p w14:paraId="4994AA39" w14:textId="4110B960" w:rsidR="00B91469" w:rsidRDefault="00A55652">
              <w:pPr>
                <w:pStyle w:val="TOC4"/>
                <w:tabs>
                  <w:tab w:val="right" w:leader="dot" w:pos="8494"/>
                </w:tabs>
                <w:rPr>
                  <w:rFonts w:eastAsiaTheme="minorEastAsia"/>
                  <w:noProof/>
                </w:rPr>
              </w:pPr>
              <w:hyperlink w:anchor="_Toc25678288" w:history="1">
                <w:r w:rsidR="00B91469" w:rsidRPr="00662B92">
                  <w:rPr>
                    <w:rStyle w:val="Hyperlink"/>
                    <w:rFonts w:eastAsia="Times New Roman"/>
                    <w:noProof/>
                    <w:lang w:val="en-GB" w:eastAsia="en-GB"/>
                  </w:rPr>
                  <w:t>2.2.2.1 Models of Innovation:</w:t>
                </w:r>
                <w:r w:rsidR="00B91469">
                  <w:rPr>
                    <w:noProof/>
                    <w:webHidden/>
                  </w:rPr>
                  <w:tab/>
                </w:r>
                <w:r w:rsidR="00B91469">
                  <w:rPr>
                    <w:noProof/>
                    <w:webHidden/>
                  </w:rPr>
                  <w:fldChar w:fldCharType="begin"/>
                </w:r>
                <w:r w:rsidR="00B91469">
                  <w:rPr>
                    <w:noProof/>
                    <w:webHidden/>
                  </w:rPr>
                  <w:instrText xml:space="preserve"> PAGEREF _Toc25678288 \h </w:instrText>
                </w:r>
                <w:r w:rsidR="00B91469">
                  <w:rPr>
                    <w:noProof/>
                    <w:webHidden/>
                  </w:rPr>
                </w:r>
                <w:r w:rsidR="00B91469">
                  <w:rPr>
                    <w:noProof/>
                    <w:webHidden/>
                  </w:rPr>
                  <w:fldChar w:fldCharType="separate"/>
                </w:r>
                <w:r w:rsidR="00A03B23">
                  <w:rPr>
                    <w:noProof/>
                    <w:webHidden/>
                  </w:rPr>
                  <w:t>13</w:t>
                </w:r>
                <w:r w:rsidR="00B91469">
                  <w:rPr>
                    <w:noProof/>
                    <w:webHidden/>
                  </w:rPr>
                  <w:fldChar w:fldCharType="end"/>
                </w:r>
              </w:hyperlink>
            </w:p>
            <w:p w14:paraId="675327AB" w14:textId="72A61258" w:rsidR="00B91469" w:rsidRDefault="00A55652">
              <w:pPr>
                <w:pStyle w:val="TOC4"/>
                <w:tabs>
                  <w:tab w:val="right" w:leader="dot" w:pos="8494"/>
                </w:tabs>
                <w:rPr>
                  <w:rFonts w:eastAsiaTheme="minorEastAsia"/>
                  <w:noProof/>
                </w:rPr>
              </w:pPr>
              <w:hyperlink w:anchor="_Toc25678289" w:history="1">
                <w:r w:rsidR="00B91469" w:rsidRPr="00662B92">
                  <w:rPr>
                    <w:rStyle w:val="Hyperlink"/>
                    <w:noProof/>
                  </w:rPr>
                  <w:t>2.2.2.2 Construction’s Procurement Management and Sourcing Decisions:</w:t>
                </w:r>
                <w:r w:rsidR="00B91469">
                  <w:rPr>
                    <w:noProof/>
                    <w:webHidden/>
                  </w:rPr>
                  <w:tab/>
                </w:r>
                <w:r w:rsidR="00B91469">
                  <w:rPr>
                    <w:noProof/>
                    <w:webHidden/>
                  </w:rPr>
                  <w:fldChar w:fldCharType="begin"/>
                </w:r>
                <w:r w:rsidR="00B91469">
                  <w:rPr>
                    <w:noProof/>
                    <w:webHidden/>
                  </w:rPr>
                  <w:instrText xml:space="preserve"> PAGEREF _Toc25678289 \h </w:instrText>
                </w:r>
                <w:r w:rsidR="00B91469">
                  <w:rPr>
                    <w:noProof/>
                    <w:webHidden/>
                  </w:rPr>
                </w:r>
                <w:r w:rsidR="00B91469">
                  <w:rPr>
                    <w:noProof/>
                    <w:webHidden/>
                  </w:rPr>
                  <w:fldChar w:fldCharType="separate"/>
                </w:r>
                <w:r w:rsidR="00A03B23">
                  <w:rPr>
                    <w:noProof/>
                    <w:webHidden/>
                  </w:rPr>
                  <w:t>17</w:t>
                </w:r>
                <w:r w:rsidR="00B91469">
                  <w:rPr>
                    <w:noProof/>
                    <w:webHidden/>
                  </w:rPr>
                  <w:fldChar w:fldCharType="end"/>
                </w:r>
              </w:hyperlink>
            </w:p>
            <w:p w14:paraId="7C25B897" w14:textId="0F33313B" w:rsidR="00B91469" w:rsidRDefault="00A55652">
              <w:pPr>
                <w:pStyle w:val="TOC3"/>
                <w:tabs>
                  <w:tab w:val="right" w:leader="dot" w:pos="8494"/>
                </w:tabs>
                <w:rPr>
                  <w:rFonts w:cstheme="minorBidi"/>
                  <w:noProof/>
                </w:rPr>
              </w:pPr>
              <w:hyperlink w:anchor="_Toc25678290" w:history="1">
                <w:r w:rsidR="00B91469" w:rsidRPr="00662B92">
                  <w:rPr>
                    <w:rStyle w:val="Hyperlink"/>
                    <w:iCs/>
                    <w:noProof/>
                  </w:rPr>
                  <w:t xml:space="preserve">2.2.3 </w:t>
                </w:r>
                <w:r w:rsidR="00B91469" w:rsidRPr="00662B92">
                  <w:rPr>
                    <w:rStyle w:val="Hyperlink"/>
                    <w:rFonts w:eastAsia="Times New Roman"/>
                    <w:iCs/>
                    <w:noProof/>
                    <w:lang w:val="en-GB" w:eastAsia="en-GB"/>
                  </w:rPr>
                  <w:t>Construction Project Performance.</w:t>
                </w:r>
                <w:r w:rsidR="00B91469">
                  <w:rPr>
                    <w:noProof/>
                    <w:webHidden/>
                  </w:rPr>
                  <w:tab/>
                </w:r>
                <w:r w:rsidR="00B91469">
                  <w:rPr>
                    <w:noProof/>
                    <w:webHidden/>
                  </w:rPr>
                  <w:fldChar w:fldCharType="begin"/>
                </w:r>
                <w:r w:rsidR="00B91469">
                  <w:rPr>
                    <w:noProof/>
                    <w:webHidden/>
                  </w:rPr>
                  <w:instrText xml:space="preserve"> PAGEREF _Toc25678290 \h </w:instrText>
                </w:r>
                <w:r w:rsidR="00B91469">
                  <w:rPr>
                    <w:noProof/>
                    <w:webHidden/>
                  </w:rPr>
                </w:r>
                <w:r w:rsidR="00B91469">
                  <w:rPr>
                    <w:noProof/>
                    <w:webHidden/>
                  </w:rPr>
                  <w:fldChar w:fldCharType="separate"/>
                </w:r>
                <w:r w:rsidR="00A03B23">
                  <w:rPr>
                    <w:noProof/>
                    <w:webHidden/>
                  </w:rPr>
                  <w:t>19</w:t>
                </w:r>
                <w:r w:rsidR="00B91469">
                  <w:rPr>
                    <w:noProof/>
                    <w:webHidden/>
                  </w:rPr>
                  <w:fldChar w:fldCharType="end"/>
                </w:r>
              </w:hyperlink>
            </w:p>
            <w:p w14:paraId="4E276128" w14:textId="6CFA0E79" w:rsidR="00B91469" w:rsidRDefault="00A55652">
              <w:pPr>
                <w:pStyle w:val="TOC4"/>
                <w:tabs>
                  <w:tab w:val="right" w:leader="dot" w:pos="8494"/>
                </w:tabs>
                <w:rPr>
                  <w:rFonts w:eastAsiaTheme="minorEastAsia"/>
                  <w:noProof/>
                </w:rPr>
              </w:pPr>
              <w:hyperlink w:anchor="_Toc25678291" w:history="1">
                <w:r w:rsidR="00B91469" w:rsidRPr="00662B92">
                  <w:rPr>
                    <w:rStyle w:val="Hyperlink"/>
                    <w:noProof/>
                  </w:rPr>
                  <w:t>2.2.3.1 Definition and objective</w:t>
                </w:r>
                <w:r w:rsidR="00B91469">
                  <w:rPr>
                    <w:noProof/>
                    <w:webHidden/>
                  </w:rPr>
                  <w:tab/>
                </w:r>
                <w:r w:rsidR="00B91469">
                  <w:rPr>
                    <w:noProof/>
                    <w:webHidden/>
                  </w:rPr>
                  <w:fldChar w:fldCharType="begin"/>
                </w:r>
                <w:r w:rsidR="00B91469">
                  <w:rPr>
                    <w:noProof/>
                    <w:webHidden/>
                  </w:rPr>
                  <w:instrText xml:space="preserve"> PAGEREF _Toc25678291 \h </w:instrText>
                </w:r>
                <w:r w:rsidR="00B91469">
                  <w:rPr>
                    <w:noProof/>
                    <w:webHidden/>
                  </w:rPr>
                </w:r>
                <w:r w:rsidR="00B91469">
                  <w:rPr>
                    <w:noProof/>
                    <w:webHidden/>
                  </w:rPr>
                  <w:fldChar w:fldCharType="separate"/>
                </w:r>
                <w:r w:rsidR="00A03B23">
                  <w:rPr>
                    <w:noProof/>
                    <w:webHidden/>
                  </w:rPr>
                  <w:t>19</w:t>
                </w:r>
                <w:r w:rsidR="00B91469">
                  <w:rPr>
                    <w:noProof/>
                    <w:webHidden/>
                  </w:rPr>
                  <w:fldChar w:fldCharType="end"/>
                </w:r>
              </w:hyperlink>
            </w:p>
            <w:p w14:paraId="57C70F60" w14:textId="4D83A00F" w:rsidR="00B91469" w:rsidRDefault="00A55652">
              <w:pPr>
                <w:pStyle w:val="TOC4"/>
                <w:tabs>
                  <w:tab w:val="right" w:leader="dot" w:pos="8494"/>
                </w:tabs>
                <w:rPr>
                  <w:rFonts w:eastAsiaTheme="minorEastAsia"/>
                  <w:noProof/>
                </w:rPr>
              </w:pPr>
              <w:hyperlink w:anchor="_Toc25678292" w:history="1">
                <w:r w:rsidR="00B91469" w:rsidRPr="00662B92">
                  <w:rPr>
                    <w:rStyle w:val="Hyperlink"/>
                    <w:noProof/>
                  </w:rPr>
                  <w:t xml:space="preserve">2.2.3.2 </w:t>
                </w:r>
                <w:r w:rsidR="00B91469" w:rsidRPr="00662B92">
                  <w:rPr>
                    <w:rStyle w:val="Hyperlink"/>
                    <w:rFonts w:eastAsia="Times New Roman"/>
                    <w:noProof/>
                    <w:lang w:val="en-GB" w:eastAsia="en-GB"/>
                  </w:rPr>
                  <w:t>Time and Cost</w:t>
                </w:r>
                <w:r w:rsidR="00B91469">
                  <w:rPr>
                    <w:noProof/>
                    <w:webHidden/>
                  </w:rPr>
                  <w:tab/>
                </w:r>
                <w:r w:rsidR="00B91469">
                  <w:rPr>
                    <w:noProof/>
                    <w:webHidden/>
                  </w:rPr>
                  <w:fldChar w:fldCharType="begin"/>
                </w:r>
                <w:r w:rsidR="00B91469">
                  <w:rPr>
                    <w:noProof/>
                    <w:webHidden/>
                  </w:rPr>
                  <w:instrText xml:space="preserve"> PAGEREF _Toc25678292 \h </w:instrText>
                </w:r>
                <w:r w:rsidR="00B91469">
                  <w:rPr>
                    <w:noProof/>
                    <w:webHidden/>
                  </w:rPr>
                </w:r>
                <w:r w:rsidR="00B91469">
                  <w:rPr>
                    <w:noProof/>
                    <w:webHidden/>
                  </w:rPr>
                  <w:fldChar w:fldCharType="separate"/>
                </w:r>
                <w:r w:rsidR="00A03B23">
                  <w:rPr>
                    <w:noProof/>
                    <w:webHidden/>
                  </w:rPr>
                  <w:t>22</w:t>
                </w:r>
                <w:r w:rsidR="00B91469">
                  <w:rPr>
                    <w:noProof/>
                    <w:webHidden/>
                  </w:rPr>
                  <w:fldChar w:fldCharType="end"/>
                </w:r>
              </w:hyperlink>
            </w:p>
            <w:p w14:paraId="0AA5B989" w14:textId="3D304392" w:rsidR="00B91469" w:rsidRDefault="00A55652">
              <w:pPr>
                <w:pStyle w:val="TOC4"/>
                <w:tabs>
                  <w:tab w:val="right" w:leader="dot" w:pos="8494"/>
                </w:tabs>
                <w:rPr>
                  <w:rFonts w:eastAsiaTheme="minorEastAsia"/>
                  <w:noProof/>
                </w:rPr>
              </w:pPr>
              <w:hyperlink w:anchor="_Toc25678293" w:history="1">
                <w:r w:rsidR="00B91469" w:rsidRPr="00662B92">
                  <w:rPr>
                    <w:rStyle w:val="Hyperlink"/>
                    <w:noProof/>
                  </w:rPr>
                  <w:t xml:space="preserve">2.2.3.3 </w:t>
                </w:r>
                <w:r w:rsidR="00B91469" w:rsidRPr="00662B92">
                  <w:rPr>
                    <w:rStyle w:val="Hyperlink"/>
                    <w:rFonts w:eastAsia="Times New Roman"/>
                    <w:noProof/>
                    <w:lang w:val="en-GB" w:eastAsia="en-GB"/>
                  </w:rPr>
                  <w:t>Quality Measurement</w:t>
                </w:r>
                <w:r w:rsidR="00B91469">
                  <w:rPr>
                    <w:noProof/>
                    <w:webHidden/>
                  </w:rPr>
                  <w:tab/>
                </w:r>
                <w:r w:rsidR="00B91469">
                  <w:rPr>
                    <w:noProof/>
                    <w:webHidden/>
                  </w:rPr>
                  <w:fldChar w:fldCharType="begin"/>
                </w:r>
                <w:r w:rsidR="00B91469">
                  <w:rPr>
                    <w:noProof/>
                    <w:webHidden/>
                  </w:rPr>
                  <w:instrText xml:space="preserve"> PAGEREF _Toc25678293 \h </w:instrText>
                </w:r>
                <w:r w:rsidR="00B91469">
                  <w:rPr>
                    <w:noProof/>
                    <w:webHidden/>
                  </w:rPr>
                </w:r>
                <w:r w:rsidR="00B91469">
                  <w:rPr>
                    <w:noProof/>
                    <w:webHidden/>
                  </w:rPr>
                  <w:fldChar w:fldCharType="separate"/>
                </w:r>
                <w:r w:rsidR="00A03B23">
                  <w:rPr>
                    <w:noProof/>
                    <w:webHidden/>
                  </w:rPr>
                  <w:t>28</w:t>
                </w:r>
                <w:r w:rsidR="00B91469">
                  <w:rPr>
                    <w:noProof/>
                    <w:webHidden/>
                  </w:rPr>
                  <w:fldChar w:fldCharType="end"/>
                </w:r>
              </w:hyperlink>
            </w:p>
            <w:p w14:paraId="12CB6037" w14:textId="57D91687" w:rsidR="00B91469" w:rsidRDefault="00A55652">
              <w:pPr>
                <w:pStyle w:val="TOC4"/>
                <w:tabs>
                  <w:tab w:val="right" w:leader="dot" w:pos="8494"/>
                </w:tabs>
                <w:rPr>
                  <w:rFonts w:eastAsiaTheme="minorEastAsia"/>
                  <w:noProof/>
                </w:rPr>
              </w:pPr>
              <w:hyperlink w:anchor="_Toc25678294" w:history="1">
                <w:r w:rsidR="00B91469" w:rsidRPr="00662B92">
                  <w:rPr>
                    <w:rStyle w:val="Hyperlink"/>
                    <w:noProof/>
                  </w:rPr>
                  <w:t xml:space="preserve">2.2.3.4 </w:t>
                </w:r>
                <w:r w:rsidR="00B91469" w:rsidRPr="00662B92">
                  <w:rPr>
                    <w:rStyle w:val="Hyperlink"/>
                    <w:rFonts w:eastAsia="Times New Roman"/>
                    <w:noProof/>
                    <w:lang w:val="en-GB" w:eastAsia="en-GB"/>
                  </w:rPr>
                  <w:t>Client Satisfaction</w:t>
                </w:r>
                <w:r w:rsidR="00B91469">
                  <w:rPr>
                    <w:noProof/>
                    <w:webHidden/>
                  </w:rPr>
                  <w:tab/>
                </w:r>
                <w:r w:rsidR="00B91469">
                  <w:rPr>
                    <w:noProof/>
                    <w:webHidden/>
                  </w:rPr>
                  <w:fldChar w:fldCharType="begin"/>
                </w:r>
                <w:r w:rsidR="00B91469">
                  <w:rPr>
                    <w:noProof/>
                    <w:webHidden/>
                  </w:rPr>
                  <w:instrText xml:space="preserve"> PAGEREF _Toc25678294 \h </w:instrText>
                </w:r>
                <w:r w:rsidR="00B91469">
                  <w:rPr>
                    <w:noProof/>
                    <w:webHidden/>
                  </w:rPr>
                </w:r>
                <w:r w:rsidR="00B91469">
                  <w:rPr>
                    <w:noProof/>
                    <w:webHidden/>
                  </w:rPr>
                  <w:fldChar w:fldCharType="separate"/>
                </w:r>
                <w:r w:rsidR="00A03B23">
                  <w:rPr>
                    <w:noProof/>
                    <w:webHidden/>
                  </w:rPr>
                  <w:t>30</w:t>
                </w:r>
                <w:r w:rsidR="00B91469">
                  <w:rPr>
                    <w:noProof/>
                    <w:webHidden/>
                  </w:rPr>
                  <w:fldChar w:fldCharType="end"/>
                </w:r>
              </w:hyperlink>
            </w:p>
            <w:p w14:paraId="1F36CE3D" w14:textId="6C274BB7" w:rsidR="00B91469" w:rsidRDefault="00A55652">
              <w:pPr>
                <w:pStyle w:val="TOC2"/>
                <w:rPr>
                  <w:rFonts w:cstheme="minorBidi"/>
                  <w:noProof/>
                </w:rPr>
              </w:pPr>
              <w:hyperlink w:anchor="_Toc25678295" w:history="1">
                <w:r w:rsidR="00B91469" w:rsidRPr="00662B92">
                  <w:rPr>
                    <w:rStyle w:val="Hyperlink"/>
                    <w:noProof/>
                  </w:rPr>
                  <w:t>2.3 FRAMEWORK BACKGROUND:</w:t>
                </w:r>
                <w:r w:rsidR="00B91469">
                  <w:rPr>
                    <w:noProof/>
                    <w:webHidden/>
                  </w:rPr>
                  <w:tab/>
                </w:r>
                <w:r w:rsidR="00B91469">
                  <w:rPr>
                    <w:noProof/>
                    <w:webHidden/>
                  </w:rPr>
                  <w:fldChar w:fldCharType="begin"/>
                </w:r>
                <w:r w:rsidR="00B91469">
                  <w:rPr>
                    <w:noProof/>
                    <w:webHidden/>
                  </w:rPr>
                  <w:instrText xml:space="preserve"> PAGEREF _Toc25678295 \h </w:instrText>
                </w:r>
                <w:r w:rsidR="00B91469">
                  <w:rPr>
                    <w:noProof/>
                    <w:webHidden/>
                  </w:rPr>
                </w:r>
                <w:r w:rsidR="00B91469">
                  <w:rPr>
                    <w:noProof/>
                    <w:webHidden/>
                  </w:rPr>
                  <w:fldChar w:fldCharType="separate"/>
                </w:r>
                <w:r w:rsidR="00A03B23">
                  <w:rPr>
                    <w:noProof/>
                    <w:webHidden/>
                  </w:rPr>
                  <w:t>31</w:t>
                </w:r>
                <w:r w:rsidR="00B91469">
                  <w:rPr>
                    <w:noProof/>
                    <w:webHidden/>
                  </w:rPr>
                  <w:fldChar w:fldCharType="end"/>
                </w:r>
              </w:hyperlink>
            </w:p>
            <w:p w14:paraId="1492ACBD" w14:textId="5FE5160D" w:rsidR="00B91469" w:rsidRDefault="00A55652">
              <w:pPr>
                <w:pStyle w:val="TOC3"/>
                <w:tabs>
                  <w:tab w:val="right" w:leader="dot" w:pos="8494"/>
                </w:tabs>
                <w:rPr>
                  <w:rFonts w:cstheme="minorBidi"/>
                  <w:noProof/>
                </w:rPr>
              </w:pPr>
              <w:hyperlink w:anchor="_Toc25678296" w:history="1">
                <w:r w:rsidR="00B91469" w:rsidRPr="00662B92">
                  <w:rPr>
                    <w:rStyle w:val="Hyperlink"/>
                    <w:rFonts w:eastAsia="Times New Roman"/>
                    <w:iCs/>
                    <w:noProof/>
                    <w:lang w:val="en-GB" w:eastAsia="en-GB"/>
                  </w:rPr>
                  <w:t>2.3.1 Exploratory Project and Level of innovation</w:t>
                </w:r>
                <w:r w:rsidR="00B91469">
                  <w:rPr>
                    <w:noProof/>
                    <w:webHidden/>
                  </w:rPr>
                  <w:tab/>
                </w:r>
                <w:r w:rsidR="00B91469">
                  <w:rPr>
                    <w:noProof/>
                    <w:webHidden/>
                  </w:rPr>
                  <w:fldChar w:fldCharType="begin"/>
                </w:r>
                <w:r w:rsidR="00B91469">
                  <w:rPr>
                    <w:noProof/>
                    <w:webHidden/>
                  </w:rPr>
                  <w:instrText xml:space="preserve"> PAGEREF _Toc25678296 \h </w:instrText>
                </w:r>
                <w:r w:rsidR="00B91469">
                  <w:rPr>
                    <w:noProof/>
                    <w:webHidden/>
                  </w:rPr>
                </w:r>
                <w:r w:rsidR="00B91469">
                  <w:rPr>
                    <w:noProof/>
                    <w:webHidden/>
                  </w:rPr>
                  <w:fldChar w:fldCharType="separate"/>
                </w:r>
                <w:r w:rsidR="00A03B23">
                  <w:rPr>
                    <w:noProof/>
                    <w:webHidden/>
                  </w:rPr>
                  <w:t>31</w:t>
                </w:r>
                <w:r w:rsidR="00B91469">
                  <w:rPr>
                    <w:noProof/>
                    <w:webHidden/>
                  </w:rPr>
                  <w:fldChar w:fldCharType="end"/>
                </w:r>
              </w:hyperlink>
            </w:p>
            <w:p w14:paraId="59F99970" w14:textId="34602497" w:rsidR="00B91469" w:rsidRDefault="00A55652">
              <w:pPr>
                <w:pStyle w:val="TOC3"/>
                <w:tabs>
                  <w:tab w:val="right" w:leader="dot" w:pos="8494"/>
                </w:tabs>
                <w:rPr>
                  <w:rFonts w:cstheme="minorBidi"/>
                  <w:noProof/>
                </w:rPr>
              </w:pPr>
              <w:hyperlink w:anchor="_Toc25678297" w:history="1">
                <w:r w:rsidR="00B91469" w:rsidRPr="00662B92">
                  <w:rPr>
                    <w:rStyle w:val="Hyperlink"/>
                    <w:iCs/>
                    <w:noProof/>
                  </w:rPr>
                  <w:t>2.3.2 Innovation in Construction</w:t>
                </w:r>
                <w:r w:rsidR="00B91469">
                  <w:rPr>
                    <w:noProof/>
                    <w:webHidden/>
                  </w:rPr>
                  <w:tab/>
                </w:r>
                <w:r w:rsidR="00B91469">
                  <w:rPr>
                    <w:noProof/>
                    <w:webHidden/>
                  </w:rPr>
                  <w:fldChar w:fldCharType="begin"/>
                </w:r>
                <w:r w:rsidR="00B91469">
                  <w:rPr>
                    <w:noProof/>
                    <w:webHidden/>
                  </w:rPr>
                  <w:instrText xml:space="preserve"> PAGEREF _Toc25678297 \h </w:instrText>
                </w:r>
                <w:r w:rsidR="00B91469">
                  <w:rPr>
                    <w:noProof/>
                    <w:webHidden/>
                  </w:rPr>
                </w:r>
                <w:r w:rsidR="00B91469">
                  <w:rPr>
                    <w:noProof/>
                    <w:webHidden/>
                  </w:rPr>
                  <w:fldChar w:fldCharType="separate"/>
                </w:r>
                <w:r w:rsidR="00A03B23">
                  <w:rPr>
                    <w:noProof/>
                    <w:webHidden/>
                  </w:rPr>
                  <w:t>34</w:t>
                </w:r>
                <w:r w:rsidR="00B91469">
                  <w:rPr>
                    <w:noProof/>
                    <w:webHidden/>
                  </w:rPr>
                  <w:fldChar w:fldCharType="end"/>
                </w:r>
              </w:hyperlink>
            </w:p>
            <w:p w14:paraId="5780422A" w14:textId="510FA39E" w:rsidR="00B91469" w:rsidRDefault="00A55652">
              <w:pPr>
                <w:pStyle w:val="TOC3"/>
                <w:tabs>
                  <w:tab w:val="right" w:leader="dot" w:pos="8494"/>
                </w:tabs>
                <w:rPr>
                  <w:rFonts w:cstheme="minorBidi"/>
                  <w:noProof/>
                </w:rPr>
              </w:pPr>
              <w:hyperlink w:anchor="_Toc25678298" w:history="1">
                <w:r w:rsidR="00B91469" w:rsidRPr="00662B92">
                  <w:rPr>
                    <w:rStyle w:val="Hyperlink"/>
                    <w:rFonts w:eastAsia="Times New Roman"/>
                    <w:iCs/>
                    <w:noProof/>
                    <w:lang w:val="en-GB" w:eastAsia="en-GB"/>
                  </w:rPr>
                  <w:t>2.3.3 Relation between performance and innovation</w:t>
                </w:r>
                <w:r w:rsidR="00B91469">
                  <w:rPr>
                    <w:noProof/>
                    <w:webHidden/>
                  </w:rPr>
                  <w:tab/>
                </w:r>
                <w:r w:rsidR="00B91469">
                  <w:rPr>
                    <w:noProof/>
                    <w:webHidden/>
                  </w:rPr>
                  <w:fldChar w:fldCharType="begin"/>
                </w:r>
                <w:r w:rsidR="00B91469">
                  <w:rPr>
                    <w:noProof/>
                    <w:webHidden/>
                  </w:rPr>
                  <w:instrText xml:space="preserve"> PAGEREF _Toc25678298 \h </w:instrText>
                </w:r>
                <w:r w:rsidR="00B91469">
                  <w:rPr>
                    <w:noProof/>
                    <w:webHidden/>
                  </w:rPr>
                </w:r>
                <w:r w:rsidR="00B91469">
                  <w:rPr>
                    <w:noProof/>
                    <w:webHidden/>
                  </w:rPr>
                  <w:fldChar w:fldCharType="separate"/>
                </w:r>
                <w:r w:rsidR="00A03B23">
                  <w:rPr>
                    <w:noProof/>
                    <w:webHidden/>
                  </w:rPr>
                  <w:t>38</w:t>
                </w:r>
                <w:r w:rsidR="00B91469">
                  <w:rPr>
                    <w:noProof/>
                    <w:webHidden/>
                  </w:rPr>
                  <w:fldChar w:fldCharType="end"/>
                </w:r>
              </w:hyperlink>
            </w:p>
            <w:p w14:paraId="6E773559" w14:textId="111B25BC" w:rsidR="00B91469" w:rsidRDefault="00A55652">
              <w:pPr>
                <w:pStyle w:val="TOC3"/>
                <w:tabs>
                  <w:tab w:val="right" w:leader="dot" w:pos="8494"/>
                </w:tabs>
                <w:rPr>
                  <w:rFonts w:cstheme="minorBidi"/>
                  <w:noProof/>
                </w:rPr>
              </w:pPr>
              <w:hyperlink w:anchor="_Toc25678299" w:history="1">
                <w:r w:rsidR="00B91469" w:rsidRPr="00662B92">
                  <w:rPr>
                    <w:rStyle w:val="Hyperlink"/>
                    <w:rFonts w:eastAsia="Times New Roman"/>
                    <w:iCs/>
                    <w:noProof/>
                    <w:lang w:val="en-GB" w:eastAsia="en-GB"/>
                  </w:rPr>
                  <w:t>2.3.4 Roles of Procurement Management in Innovation</w:t>
                </w:r>
                <w:r w:rsidR="00B91469">
                  <w:rPr>
                    <w:noProof/>
                    <w:webHidden/>
                  </w:rPr>
                  <w:tab/>
                </w:r>
                <w:r w:rsidR="00B91469">
                  <w:rPr>
                    <w:noProof/>
                    <w:webHidden/>
                  </w:rPr>
                  <w:fldChar w:fldCharType="begin"/>
                </w:r>
                <w:r w:rsidR="00B91469">
                  <w:rPr>
                    <w:noProof/>
                    <w:webHidden/>
                  </w:rPr>
                  <w:instrText xml:space="preserve"> PAGEREF _Toc25678299 \h </w:instrText>
                </w:r>
                <w:r w:rsidR="00B91469">
                  <w:rPr>
                    <w:noProof/>
                    <w:webHidden/>
                  </w:rPr>
                </w:r>
                <w:r w:rsidR="00B91469">
                  <w:rPr>
                    <w:noProof/>
                    <w:webHidden/>
                  </w:rPr>
                  <w:fldChar w:fldCharType="separate"/>
                </w:r>
                <w:r w:rsidR="00A03B23">
                  <w:rPr>
                    <w:noProof/>
                    <w:webHidden/>
                  </w:rPr>
                  <w:t>40</w:t>
                </w:r>
                <w:r w:rsidR="00B91469">
                  <w:rPr>
                    <w:noProof/>
                    <w:webHidden/>
                  </w:rPr>
                  <w:fldChar w:fldCharType="end"/>
                </w:r>
              </w:hyperlink>
            </w:p>
            <w:p w14:paraId="6E468D57" w14:textId="64F57310" w:rsidR="00B91469" w:rsidRDefault="00A55652">
              <w:pPr>
                <w:pStyle w:val="TOC2"/>
                <w:rPr>
                  <w:rFonts w:cstheme="minorBidi"/>
                  <w:noProof/>
                </w:rPr>
              </w:pPr>
              <w:hyperlink w:anchor="_Toc25678300" w:history="1">
                <w:r w:rsidR="00B91469" w:rsidRPr="00662B92">
                  <w:rPr>
                    <w:rStyle w:val="Hyperlink"/>
                    <w:noProof/>
                  </w:rPr>
                  <w:t>2.4 Chapter Conclusion</w:t>
                </w:r>
                <w:r w:rsidR="00B91469">
                  <w:rPr>
                    <w:noProof/>
                    <w:webHidden/>
                  </w:rPr>
                  <w:tab/>
                </w:r>
                <w:r w:rsidR="00B91469">
                  <w:rPr>
                    <w:noProof/>
                    <w:webHidden/>
                  </w:rPr>
                  <w:fldChar w:fldCharType="begin"/>
                </w:r>
                <w:r w:rsidR="00B91469">
                  <w:rPr>
                    <w:noProof/>
                    <w:webHidden/>
                  </w:rPr>
                  <w:instrText xml:space="preserve"> PAGEREF _Toc25678300 \h </w:instrText>
                </w:r>
                <w:r w:rsidR="00B91469">
                  <w:rPr>
                    <w:noProof/>
                    <w:webHidden/>
                  </w:rPr>
                </w:r>
                <w:r w:rsidR="00B91469">
                  <w:rPr>
                    <w:noProof/>
                    <w:webHidden/>
                  </w:rPr>
                  <w:fldChar w:fldCharType="separate"/>
                </w:r>
                <w:r w:rsidR="00A03B23">
                  <w:rPr>
                    <w:noProof/>
                    <w:webHidden/>
                  </w:rPr>
                  <w:t>45</w:t>
                </w:r>
                <w:r w:rsidR="00B91469">
                  <w:rPr>
                    <w:noProof/>
                    <w:webHidden/>
                  </w:rPr>
                  <w:fldChar w:fldCharType="end"/>
                </w:r>
              </w:hyperlink>
            </w:p>
            <w:p w14:paraId="23A9461B" w14:textId="3A11E38D" w:rsidR="00B91469" w:rsidRDefault="00A55652">
              <w:pPr>
                <w:pStyle w:val="TOC1"/>
                <w:rPr>
                  <w:rFonts w:cstheme="minorBidi"/>
                  <w:noProof/>
                </w:rPr>
              </w:pPr>
              <w:hyperlink w:anchor="_Toc25678301" w:history="1">
                <w:r w:rsidR="00B91469" w:rsidRPr="00662B92">
                  <w:rPr>
                    <w:rStyle w:val="Hyperlink"/>
                    <w:noProof/>
                  </w:rPr>
                  <w:t>CHAPTER III</w:t>
                </w:r>
                <w:r w:rsidR="00B91469">
                  <w:rPr>
                    <w:noProof/>
                    <w:webHidden/>
                  </w:rPr>
                  <w:tab/>
                </w:r>
                <w:r w:rsidR="00B91469">
                  <w:rPr>
                    <w:noProof/>
                    <w:webHidden/>
                  </w:rPr>
                  <w:fldChar w:fldCharType="begin"/>
                </w:r>
                <w:r w:rsidR="00B91469">
                  <w:rPr>
                    <w:noProof/>
                    <w:webHidden/>
                  </w:rPr>
                  <w:instrText xml:space="preserve"> PAGEREF _Toc25678301 \h </w:instrText>
                </w:r>
                <w:r w:rsidR="00B91469">
                  <w:rPr>
                    <w:noProof/>
                    <w:webHidden/>
                  </w:rPr>
                </w:r>
                <w:r w:rsidR="00B91469">
                  <w:rPr>
                    <w:noProof/>
                    <w:webHidden/>
                  </w:rPr>
                  <w:fldChar w:fldCharType="separate"/>
                </w:r>
                <w:r w:rsidR="00A03B23">
                  <w:rPr>
                    <w:noProof/>
                    <w:webHidden/>
                  </w:rPr>
                  <w:t>46</w:t>
                </w:r>
                <w:r w:rsidR="00B91469">
                  <w:rPr>
                    <w:noProof/>
                    <w:webHidden/>
                  </w:rPr>
                  <w:fldChar w:fldCharType="end"/>
                </w:r>
              </w:hyperlink>
            </w:p>
            <w:p w14:paraId="2FF34B42" w14:textId="4C665B20" w:rsidR="00B91469" w:rsidRDefault="00A55652">
              <w:pPr>
                <w:pStyle w:val="TOC1"/>
                <w:rPr>
                  <w:rFonts w:cstheme="minorBidi"/>
                  <w:noProof/>
                </w:rPr>
              </w:pPr>
              <w:hyperlink w:anchor="_Toc25678302" w:history="1">
                <w:r w:rsidR="00B91469" w:rsidRPr="00662B92">
                  <w:rPr>
                    <w:rStyle w:val="Hyperlink"/>
                    <w:noProof/>
                  </w:rPr>
                  <w:t>RESEARCH METHODOLOGY</w:t>
                </w:r>
                <w:r w:rsidR="00B91469">
                  <w:rPr>
                    <w:noProof/>
                    <w:webHidden/>
                  </w:rPr>
                  <w:tab/>
                </w:r>
                <w:r w:rsidR="00B91469">
                  <w:rPr>
                    <w:noProof/>
                    <w:webHidden/>
                  </w:rPr>
                  <w:fldChar w:fldCharType="begin"/>
                </w:r>
                <w:r w:rsidR="00B91469">
                  <w:rPr>
                    <w:noProof/>
                    <w:webHidden/>
                  </w:rPr>
                  <w:instrText xml:space="preserve"> PAGEREF _Toc25678302 \h </w:instrText>
                </w:r>
                <w:r w:rsidR="00B91469">
                  <w:rPr>
                    <w:noProof/>
                    <w:webHidden/>
                  </w:rPr>
                </w:r>
                <w:r w:rsidR="00B91469">
                  <w:rPr>
                    <w:noProof/>
                    <w:webHidden/>
                  </w:rPr>
                  <w:fldChar w:fldCharType="separate"/>
                </w:r>
                <w:r w:rsidR="00A03B23">
                  <w:rPr>
                    <w:noProof/>
                    <w:webHidden/>
                  </w:rPr>
                  <w:t>46</w:t>
                </w:r>
                <w:r w:rsidR="00B91469">
                  <w:rPr>
                    <w:noProof/>
                    <w:webHidden/>
                  </w:rPr>
                  <w:fldChar w:fldCharType="end"/>
                </w:r>
              </w:hyperlink>
            </w:p>
            <w:p w14:paraId="239AE777" w14:textId="469C2AB5" w:rsidR="00B91469" w:rsidRDefault="00A55652">
              <w:pPr>
                <w:pStyle w:val="TOC2"/>
                <w:rPr>
                  <w:rFonts w:cstheme="minorBidi"/>
                  <w:noProof/>
                </w:rPr>
              </w:pPr>
              <w:hyperlink w:anchor="_Toc25678303" w:history="1">
                <w:r w:rsidR="00B91469" w:rsidRPr="00662B92">
                  <w:rPr>
                    <w:rStyle w:val="Hyperlink"/>
                    <w:noProof/>
                  </w:rPr>
                  <w:t>3.1 Introduction</w:t>
                </w:r>
                <w:r w:rsidR="00B91469">
                  <w:rPr>
                    <w:noProof/>
                    <w:webHidden/>
                  </w:rPr>
                  <w:tab/>
                </w:r>
                <w:r w:rsidR="00B91469">
                  <w:rPr>
                    <w:noProof/>
                    <w:webHidden/>
                  </w:rPr>
                  <w:fldChar w:fldCharType="begin"/>
                </w:r>
                <w:r w:rsidR="00B91469">
                  <w:rPr>
                    <w:noProof/>
                    <w:webHidden/>
                  </w:rPr>
                  <w:instrText xml:space="preserve"> PAGEREF _Toc25678303 \h </w:instrText>
                </w:r>
                <w:r w:rsidR="00B91469">
                  <w:rPr>
                    <w:noProof/>
                    <w:webHidden/>
                  </w:rPr>
                </w:r>
                <w:r w:rsidR="00B91469">
                  <w:rPr>
                    <w:noProof/>
                    <w:webHidden/>
                  </w:rPr>
                  <w:fldChar w:fldCharType="separate"/>
                </w:r>
                <w:r w:rsidR="00A03B23">
                  <w:rPr>
                    <w:noProof/>
                    <w:webHidden/>
                  </w:rPr>
                  <w:t>46</w:t>
                </w:r>
                <w:r w:rsidR="00B91469">
                  <w:rPr>
                    <w:noProof/>
                    <w:webHidden/>
                  </w:rPr>
                  <w:fldChar w:fldCharType="end"/>
                </w:r>
              </w:hyperlink>
            </w:p>
            <w:p w14:paraId="08AE7476" w14:textId="18E73920" w:rsidR="00B91469" w:rsidRDefault="00A55652">
              <w:pPr>
                <w:pStyle w:val="TOC2"/>
                <w:rPr>
                  <w:rFonts w:cstheme="minorBidi"/>
                  <w:noProof/>
                </w:rPr>
              </w:pPr>
              <w:hyperlink w:anchor="_Toc25678304" w:history="1">
                <w:r w:rsidR="00B91469" w:rsidRPr="00662B92">
                  <w:rPr>
                    <w:rStyle w:val="Hyperlink"/>
                    <w:noProof/>
                  </w:rPr>
                  <w:t>3.2 Research Framework</w:t>
                </w:r>
                <w:r w:rsidR="00B91469">
                  <w:rPr>
                    <w:noProof/>
                    <w:webHidden/>
                  </w:rPr>
                  <w:tab/>
                </w:r>
                <w:r w:rsidR="00B91469">
                  <w:rPr>
                    <w:noProof/>
                    <w:webHidden/>
                  </w:rPr>
                  <w:fldChar w:fldCharType="begin"/>
                </w:r>
                <w:r w:rsidR="00B91469">
                  <w:rPr>
                    <w:noProof/>
                    <w:webHidden/>
                  </w:rPr>
                  <w:instrText xml:space="preserve"> PAGEREF _Toc25678304 \h </w:instrText>
                </w:r>
                <w:r w:rsidR="00B91469">
                  <w:rPr>
                    <w:noProof/>
                    <w:webHidden/>
                  </w:rPr>
                </w:r>
                <w:r w:rsidR="00B91469">
                  <w:rPr>
                    <w:noProof/>
                    <w:webHidden/>
                  </w:rPr>
                  <w:fldChar w:fldCharType="separate"/>
                </w:r>
                <w:r w:rsidR="00A03B23">
                  <w:rPr>
                    <w:noProof/>
                    <w:webHidden/>
                  </w:rPr>
                  <w:t>46</w:t>
                </w:r>
                <w:r w:rsidR="00B91469">
                  <w:rPr>
                    <w:noProof/>
                    <w:webHidden/>
                  </w:rPr>
                  <w:fldChar w:fldCharType="end"/>
                </w:r>
              </w:hyperlink>
            </w:p>
            <w:p w14:paraId="27B67722" w14:textId="5C0E0DD1" w:rsidR="00B91469" w:rsidRDefault="00A55652">
              <w:pPr>
                <w:pStyle w:val="TOC2"/>
                <w:rPr>
                  <w:rFonts w:cstheme="minorBidi"/>
                  <w:noProof/>
                </w:rPr>
              </w:pPr>
              <w:hyperlink w:anchor="_Toc25678305" w:history="1">
                <w:r w:rsidR="00B91469" w:rsidRPr="00662B92">
                  <w:rPr>
                    <w:rStyle w:val="Hyperlink"/>
                    <w:noProof/>
                  </w:rPr>
                  <w:t>3.2 Research Methodology</w:t>
                </w:r>
                <w:r w:rsidR="00B91469">
                  <w:rPr>
                    <w:noProof/>
                    <w:webHidden/>
                  </w:rPr>
                  <w:tab/>
                </w:r>
                <w:r w:rsidR="00B91469">
                  <w:rPr>
                    <w:noProof/>
                    <w:webHidden/>
                  </w:rPr>
                  <w:fldChar w:fldCharType="begin"/>
                </w:r>
                <w:r w:rsidR="00B91469">
                  <w:rPr>
                    <w:noProof/>
                    <w:webHidden/>
                  </w:rPr>
                  <w:instrText xml:space="preserve"> PAGEREF _Toc25678305 \h </w:instrText>
                </w:r>
                <w:r w:rsidR="00B91469">
                  <w:rPr>
                    <w:noProof/>
                    <w:webHidden/>
                  </w:rPr>
                </w:r>
                <w:r w:rsidR="00B91469">
                  <w:rPr>
                    <w:noProof/>
                    <w:webHidden/>
                  </w:rPr>
                  <w:fldChar w:fldCharType="separate"/>
                </w:r>
                <w:r w:rsidR="00A03B23">
                  <w:rPr>
                    <w:noProof/>
                    <w:webHidden/>
                  </w:rPr>
                  <w:t>49</w:t>
                </w:r>
                <w:r w:rsidR="00B91469">
                  <w:rPr>
                    <w:noProof/>
                    <w:webHidden/>
                  </w:rPr>
                  <w:fldChar w:fldCharType="end"/>
                </w:r>
              </w:hyperlink>
            </w:p>
            <w:p w14:paraId="1E0529E5" w14:textId="1735E940" w:rsidR="00B91469" w:rsidRDefault="00A55652">
              <w:pPr>
                <w:pStyle w:val="TOC2"/>
                <w:rPr>
                  <w:rFonts w:cstheme="minorBidi"/>
                  <w:noProof/>
                </w:rPr>
              </w:pPr>
              <w:hyperlink w:anchor="_Toc25678306" w:history="1">
                <w:r w:rsidR="00B91469" w:rsidRPr="00662B92">
                  <w:rPr>
                    <w:rStyle w:val="Hyperlink"/>
                    <w:rFonts w:eastAsia="Times New Roman"/>
                    <w:noProof/>
                    <w:lang w:val="en-GB" w:eastAsia="en-GB"/>
                  </w:rPr>
                  <w:t>3.3.1 Research Approach</w:t>
                </w:r>
                <w:r w:rsidR="00B91469">
                  <w:rPr>
                    <w:noProof/>
                    <w:webHidden/>
                  </w:rPr>
                  <w:tab/>
                </w:r>
                <w:r w:rsidR="00B91469">
                  <w:rPr>
                    <w:noProof/>
                    <w:webHidden/>
                  </w:rPr>
                  <w:fldChar w:fldCharType="begin"/>
                </w:r>
                <w:r w:rsidR="00B91469">
                  <w:rPr>
                    <w:noProof/>
                    <w:webHidden/>
                  </w:rPr>
                  <w:instrText xml:space="preserve"> PAGEREF _Toc25678306 \h </w:instrText>
                </w:r>
                <w:r w:rsidR="00B91469">
                  <w:rPr>
                    <w:noProof/>
                    <w:webHidden/>
                  </w:rPr>
                </w:r>
                <w:r w:rsidR="00B91469">
                  <w:rPr>
                    <w:noProof/>
                    <w:webHidden/>
                  </w:rPr>
                  <w:fldChar w:fldCharType="separate"/>
                </w:r>
                <w:r w:rsidR="00A03B23">
                  <w:rPr>
                    <w:noProof/>
                    <w:webHidden/>
                  </w:rPr>
                  <w:t>51</w:t>
                </w:r>
                <w:r w:rsidR="00B91469">
                  <w:rPr>
                    <w:noProof/>
                    <w:webHidden/>
                  </w:rPr>
                  <w:fldChar w:fldCharType="end"/>
                </w:r>
              </w:hyperlink>
            </w:p>
            <w:p w14:paraId="4725082A" w14:textId="092AF74C" w:rsidR="00B91469" w:rsidRDefault="00A55652">
              <w:pPr>
                <w:pStyle w:val="TOC2"/>
                <w:rPr>
                  <w:rFonts w:cstheme="minorBidi"/>
                  <w:noProof/>
                </w:rPr>
              </w:pPr>
              <w:hyperlink w:anchor="_Toc25678307" w:history="1">
                <w:r w:rsidR="00B91469" w:rsidRPr="00662B92">
                  <w:rPr>
                    <w:rStyle w:val="Hyperlink"/>
                    <w:rFonts w:eastAsia="Times New Roman"/>
                    <w:noProof/>
                    <w:lang w:val="en-GB" w:eastAsia="en-GB"/>
                  </w:rPr>
                  <w:t>3.3.2 Research Tool</w:t>
                </w:r>
                <w:r w:rsidR="00B91469">
                  <w:rPr>
                    <w:noProof/>
                    <w:webHidden/>
                  </w:rPr>
                  <w:tab/>
                </w:r>
                <w:r w:rsidR="00B91469">
                  <w:rPr>
                    <w:noProof/>
                    <w:webHidden/>
                  </w:rPr>
                  <w:fldChar w:fldCharType="begin"/>
                </w:r>
                <w:r w:rsidR="00B91469">
                  <w:rPr>
                    <w:noProof/>
                    <w:webHidden/>
                  </w:rPr>
                  <w:instrText xml:space="preserve"> PAGEREF _Toc25678307 \h </w:instrText>
                </w:r>
                <w:r w:rsidR="00B91469">
                  <w:rPr>
                    <w:noProof/>
                    <w:webHidden/>
                  </w:rPr>
                </w:r>
                <w:r w:rsidR="00B91469">
                  <w:rPr>
                    <w:noProof/>
                    <w:webHidden/>
                  </w:rPr>
                  <w:fldChar w:fldCharType="separate"/>
                </w:r>
                <w:r w:rsidR="00A03B23">
                  <w:rPr>
                    <w:noProof/>
                    <w:webHidden/>
                  </w:rPr>
                  <w:t>53</w:t>
                </w:r>
                <w:r w:rsidR="00B91469">
                  <w:rPr>
                    <w:noProof/>
                    <w:webHidden/>
                  </w:rPr>
                  <w:fldChar w:fldCharType="end"/>
                </w:r>
              </w:hyperlink>
            </w:p>
            <w:p w14:paraId="72B70228" w14:textId="6F9735FA" w:rsidR="00B91469" w:rsidRDefault="00A55652">
              <w:pPr>
                <w:pStyle w:val="TOC2"/>
                <w:rPr>
                  <w:rFonts w:cstheme="minorBidi"/>
                  <w:noProof/>
                </w:rPr>
              </w:pPr>
              <w:hyperlink w:anchor="_Toc25678308" w:history="1">
                <w:r w:rsidR="00B91469" w:rsidRPr="00662B92">
                  <w:rPr>
                    <w:rStyle w:val="Hyperlink"/>
                    <w:rFonts w:eastAsia="Times New Roman"/>
                    <w:noProof/>
                    <w:lang w:val="en-GB" w:eastAsia="en-GB"/>
                  </w:rPr>
                  <w:t>3.3.3 Targeted Sample and Data Collection</w:t>
                </w:r>
                <w:r w:rsidR="00B91469">
                  <w:rPr>
                    <w:noProof/>
                    <w:webHidden/>
                  </w:rPr>
                  <w:tab/>
                </w:r>
                <w:r w:rsidR="00B91469">
                  <w:rPr>
                    <w:noProof/>
                    <w:webHidden/>
                  </w:rPr>
                  <w:fldChar w:fldCharType="begin"/>
                </w:r>
                <w:r w:rsidR="00B91469">
                  <w:rPr>
                    <w:noProof/>
                    <w:webHidden/>
                  </w:rPr>
                  <w:instrText xml:space="preserve"> PAGEREF _Toc25678308 \h </w:instrText>
                </w:r>
                <w:r w:rsidR="00B91469">
                  <w:rPr>
                    <w:noProof/>
                    <w:webHidden/>
                  </w:rPr>
                </w:r>
                <w:r w:rsidR="00B91469">
                  <w:rPr>
                    <w:noProof/>
                    <w:webHidden/>
                  </w:rPr>
                  <w:fldChar w:fldCharType="separate"/>
                </w:r>
                <w:r w:rsidR="00A03B23">
                  <w:rPr>
                    <w:noProof/>
                    <w:webHidden/>
                  </w:rPr>
                  <w:t>53</w:t>
                </w:r>
                <w:r w:rsidR="00B91469">
                  <w:rPr>
                    <w:noProof/>
                    <w:webHidden/>
                  </w:rPr>
                  <w:fldChar w:fldCharType="end"/>
                </w:r>
              </w:hyperlink>
            </w:p>
            <w:p w14:paraId="71DA9CA2" w14:textId="589CC98A" w:rsidR="00B91469" w:rsidRDefault="00A55652">
              <w:pPr>
                <w:pStyle w:val="TOC2"/>
                <w:rPr>
                  <w:rFonts w:cstheme="minorBidi"/>
                  <w:noProof/>
                </w:rPr>
              </w:pPr>
              <w:hyperlink w:anchor="_Toc25678309" w:history="1">
                <w:r w:rsidR="00B91469" w:rsidRPr="00662B92">
                  <w:rPr>
                    <w:rStyle w:val="Hyperlink"/>
                    <w:rFonts w:eastAsia="Times New Roman"/>
                    <w:noProof/>
                    <w:lang w:val="en-GB" w:eastAsia="en-GB"/>
                  </w:rPr>
                  <w:t>3.3.4 Survey Validation and Reliability</w:t>
                </w:r>
                <w:r w:rsidR="00B91469">
                  <w:rPr>
                    <w:noProof/>
                    <w:webHidden/>
                  </w:rPr>
                  <w:tab/>
                </w:r>
                <w:r w:rsidR="00B91469">
                  <w:rPr>
                    <w:noProof/>
                    <w:webHidden/>
                  </w:rPr>
                  <w:fldChar w:fldCharType="begin"/>
                </w:r>
                <w:r w:rsidR="00B91469">
                  <w:rPr>
                    <w:noProof/>
                    <w:webHidden/>
                  </w:rPr>
                  <w:instrText xml:space="preserve"> PAGEREF _Toc25678309 \h </w:instrText>
                </w:r>
                <w:r w:rsidR="00B91469">
                  <w:rPr>
                    <w:noProof/>
                    <w:webHidden/>
                  </w:rPr>
                </w:r>
                <w:r w:rsidR="00B91469">
                  <w:rPr>
                    <w:noProof/>
                    <w:webHidden/>
                  </w:rPr>
                  <w:fldChar w:fldCharType="separate"/>
                </w:r>
                <w:r w:rsidR="00A03B23">
                  <w:rPr>
                    <w:noProof/>
                    <w:webHidden/>
                  </w:rPr>
                  <w:t>55</w:t>
                </w:r>
                <w:r w:rsidR="00B91469">
                  <w:rPr>
                    <w:noProof/>
                    <w:webHidden/>
                  </w:rPr>
                  <w:fldChar w:fldCharType="end"/>
                </w:r>
              </w:hyperlink>
            </w:p>
            <w:p w14:paraId="6AB7E677" w14:textId="3654C6D4" w:rsidR="00B91469" w:rsidRDefault="00A55652">
              <w:pPr>
                <w:pStyle w:val="TOC2"/>
                <w:rPr>
                  <w:rFonts w:cstheme="minorBidi"/>
                  <w:noProof/>
                </w:rPr>
              </w:pPr>
              <w:hyperlink w:anchor="_Toc25678310" w:history="1">
                <w:r w:rsidR="00B91469" w:rsidRPr="00662B92">
                  <w:rPr>
                    <w:rStyle w:val="Hyperlink"/>
                    <w:rFonts w:eastAsia="Times New Roman"/>
                    <w:noProof/>
                    <w:lang w:val="en-GB" w:eastAsia="en-GB"/>
                  </w:rPr>
                  <w:t>3.3.5 Survey Background and Structure</w:t>
                </w:r>
                <w:r w:rsidR="00B91469">
                  <w:rPr>
                    <w:noProof/>
                    <w:webHidden/>
                  </w:rPr>
                  <w:tab/>
                </w:r>
                <w:r w:rsidR="00B91469">
                  <w:rPr>
                    <w:noProof/>
                    <w:webHidden/>
                  </w:rPr>
                  <w:fldChar w:fldCharType="begin"/>
                </w:r>
                <w:r w:rsidR="00B91469">
                  <w:rPr>
                    <w:noProof/>
                    <w:webHidden/>
                  </w:rPr>
                  <w:instrText xml:space="preserve"> PAGEREF _Toc25678310 \h </w:instrText>
                </w:r>
                <w:r w:rsidR="00B91469">
                  <w:rPr>
                    <w:noProof/>
                    <w:webHidden/>
                  </w:rPr>
                </w:r>
                <w:r w:rsidR="00B91469">
                  <w:rPr>
                    <w:noProof/>
                    <w:webHidden/>
                  </w:rPr>
                  <w:fldChar w:fldCharType="separate"/>
                </w:r>
                <w:r w:rsidR="00A03B23">
                  <w:rPr>
                    <w:noProof/>
                    <w:webHidden/>
                  </w:rPr>
                  <w:t>63</w:t>
                </w:r>
                <w:r w:rsidR="00B91469">
                  <w:rPr>
                    <w:noProof/>
                    <w:webHidden/>
                  </w:rPr>
                  <w:fldChar w:fldCharType="end"/>
                </w:r>
              </w:hyperlink>
            </w:p>
            <w:p w14:paraId="2C114790" w14:textId="1559EA0A" w:rsidR="00B91469" w:rsidRDefault="00A55652">
              <w:pPr>
                <w:pStyle w:val="TOC2"/>
                <w:rPr>
                  <w:rFonts w:cstheme="minorBidi"/>
                  <w:noProof/>
                </w:rPr>
              </w:pPr>
              <w:hyperlink w:anchor="_Toc25678311" w:history="1">
                <w:r w:rsidR="00B91469" w:rsidRPr="00662B92">
                  <w:rPr>
                    <w:rStyle w:val="Hyperlink"/>
                    <w:noProof/>
                  </w:rPr>
                  <w:t>3.1 Chapter Conclusion</w:t>
                </w:r>
                <w:r w:rsidR="00B91469">
                  <w:rPr>
                    <w:noProof/>
                    <w:webHidden/>
                  </w:rPr>
                  <w:tab/>
                </w:r>
                <w:r w:rsidR="00B91469">
                  <w:rPr>
                    <w:noProof/>
                    <w:webHidden/>
                  </w:rPr>
                  <w:fldChar w:fldCharType="begin"/>
                </w:r>
                <w:r w:rsidR="00B91469">
                  <w:rPr>
                    <w:noProof/>
                    <w:webHidden/>
                  </w:rPr>
                  <w:instrText xml:space="preserve"> PAGEREF _Toc25678311 \h </w:instrText>
                </w:r>
                <w:r w:rsidR="00B91469">
                  <w:rPr>
                    <w:noProof/>
                    <w:webHidden/>
                  </w:rPr>
                </w:r>
                <w:r w:rsidR="00B91469">
                  <w:rPr>
                    <w:noProof/>
                    <w:webHidden/>
                  </w:rPr>
                  <w:fldChar w:fldCharType="separate"/>
                </w:r>
                <w:r w:rsidR="00A03B23">
                  <w:rPr>
                    <w:noProof/>
                    <w:webHidden/>
                  </w:rPr>
                  <w:t>65</w:t>
                </w:r>
                <w:r w:rsidR="00B91469">
                  <w:rPr>
                    <w:noProof/>
                    <w:webHidden/>
                  </w:rPr>
                  <w:fldChar w:fldCharType="end"/>
                </w:r>
              </w:hyperlink>
            </w:p>
            <w:p w14:paraId="2DF31B1B" w14:textId="0A4A7D58" w:rsidR="00B91469" w:rsidRDefault="00A55652">
              <w:pPr>
                <w:pStyle w:val="TOC1"/>
                <w:rPr>
                  <w:rFonts w:cstheme="minorBidi"/>
                  <w:noProof/>
                </w:rPr>
              </w:pPr>
              <w:hyperlink w:anchor="_Toc25678312" w:history="1">
                <w:r w:rsidR="00B91469" w:rsidRPr="00662B92">
                  <w:rPr>
                    <w:rStyle w:val="Hyperlink"/>
                    <w:noProof/>
                  </w:rPr>
                  <w:t>CHAPTER IV RESEARCH RESULTS AND DATA ANALYSIS</w:t>
                </w:r>
                <w:r w:rsidR="00B91469">
                  <w:rPr>
                    <w:noProof/>
                    <w:webHidden/>
                  </w:rPr>
                  <w:tab/>
                </w:r>
                <w:r w:rsidR="00B91469">
                  <w:rPr>
                    <w:noProof/>
                    <w:webHidden/>
                  </w:rPr>
                  <w:fldChar w:fldCharType="begin"/>
                </w:r>
                <w:r w:rsidR="00B91469">
                  <w:rPr>
                    <w:noProof/>
                    <w:webHidden/>
                  </w:rPr>
                  <w:instrText xml:space="preserve"> PAGEREF _Toc25678312 \h </w:instrText>
                </w:r>
                <w:r w:rsidR="00B91469">
                  <w:rPr>
                    <w:noProof/>
                    <w:webHidden/>
                  </w:rPr>
                </w:r>
                <w:r w:rsidR="00B91469">
                  <w:rPr>
                    <w:noProof/>
                    <w:webHidden/>
                  </w:rPr>
                  <w:fldChar w:fldCharType="separate"/>
                </w:r>
                <w:r w:rsidR="00A03B23">
                  <w:rPr>
                    <w:noProof/>
                    <w:webHidden/>
                  </w:rPr>
                  <w:t>66</w:t>
                </w:r>
                <w:r w:rsidR="00B91469">
                  <w:rPr>
                    <w:noProof/>
                    <w:webHidden/>
                  </w:rPr>
                  <w:fldChar w:fldCharType="end"/>
                </w:r>
              </w:hyperlink>
            </w:p>
            <w:p w14:paraId="6263B2B3" w14:textId="34083EC0" w:rsidR="00B91469" w:rsidRDefault="00A55652">
              <w:pPr>
                <w:pStyle w:val="TOC2"/>
                <w:rPr>
                  <w:rFonts w:cstheme="minorBidi"/>
                  <w:noProof/>
                </w:rPr>
              </w:pPr>
              <w:hyperlink w:anchor="_Toc25678313" w:history="1">
                <w:r w:rsidR="00B91469" w:rsidRPr="00662B92">
                  <w:rPr>
                    <w:rStyle w:val="Hyperlink"/>
                    <w:rFonts w:eastAsia="Times New Roman"/>
                    <w:noProof/>
                    <w:lang w:val="en-GB" w:eastAsia="en-GB"/>
                  </w:rPr>
                  <w:t>4.1 Introduction</w:t>
                </w:r>
                <w:r w:rsidR="00B91469">
                  <w:rPr>
                    <w:noProof/>
                    <w:webHidden/>
                  </w:rPr>
                  <w:tab/>
                </w:r>
                <w:r w:rsidR="00B91469">
                  <w:rPr>
                    <w:noProof/>
                    <w:webHidden/>
                  </w:rPr>
                  <w:fldChar w:fldCharType="begin"/>
                </w:r>
                <w:r w:rsidR="00B91469">
                  <w:rPr>
                    <w:noProof/>
                    <w:webHidden/>
                  </w:rPr>
                  <w:instrText xml:space="preserve"> PAGEREF _Toc25678313 \h </w:instrText>
                </w:r>
                <w:r w:rsidR="00B91469">
                  <w:rPr>
                    <w:noProof/>
                    <w:webHidden/>
                  </w:rPr>
                </w:r>
                <w:r w:rsidR="00B91469">
                  <w:rPr>
                    <w:noProof/>
                    <w:webHidden/>
                  </w:rPr>
                  <w:fldChar w:fldCharType="separate"/>
                </w:r>
                <w:r w:rsidR="00A03B23">
                  <w:rPr>
                    <w:noProof/>
                    <w:webHidden/>
                  </w:rPr>
                  <w:t>66</w:t>
                </w:r>
                <w:r w:rsidR="00B91469">
                  <w:rPr>
                    <w:noProof/>
                    <w:webHidden/>
                  </w:rPr>
                  <w:fldChar w:fldCharType="end"/>
                </w:r>
              </w:hyperlink>
            </w:p>
            <w:p w14:paraId="25CB5957" w14:textId="75918A42" w:rsidR="00B91469" w:rsidRDefault="00A55652">
              <w:pPr>
                <w:pStyle w:val="TOC2"/>
                <w:rPr>
                  <w:rFonts w:cstheme="minorBidi"/>
                  <w:noProof/>
                </w:rPr>
              </w:pPr>
              <w:hyperlink w:anchor="_Toc25678314" w:history="1">
                <w:r w:rsidR="00B91469" w:rsidRPr="00662B92">
                  <w:rPr>
                    <w:rStyle w:val="Hyperlink"/>
                    <w:rFonts w:eastAsia="Times New Roman"/>
                    <w:noProof/>
                    <w:lang w:val="en-GB" w:eastAsia="en-GB"/>
                  </w:rPr>
                  <w:t>4.2 Demographic Presentation</w:t>
                </w:r>
                <w:r w:rsidR="00B91469">
                  <w:rPr>
                    <w:noProof/>
                    <w:webHidden/>
                  </w:rPr>
                  <w:tab/>
                </w:r>
                <w:r w:rsidR="00B91469">
                  <w:rPr>
                    <w:noProof/>
                    <w:webHidden/>
                  </w:rPr>
                  <w:fldChar w:fldCharType="begin"/>
                </w:r>
                <w:r w:rsidR="00B91469">
                  <w:rPr>
                    <w:noProof/>
                    <w:webHidden/>
                  </w:rPr>
                  <w:instrText xml:space="preserve"> PAGEREF _Toc25678314 \h </w:instrText>
                </w:r>
                <w:r w:rsidR="00B91469">
                  <w:rPr>
                    <w:noProof/>
                    <w:webHidden/>
                  </w:rPr>
                </w:r>
                <w:r w:rsidR="00B91469">
                  <w:rPr>
                    <w:noProof/>
                    <w:webHidden/>
                  </w:rPr>
                  <w:fldChar w:fldCharType="separate"/>
                </w:r>
                <w:r w:rsidR="00A03B23">
                  <w:rPr>
                    <w:noProof/>
                    <w:webHidden/>
                  </w:rPr>
                  <w:t>67</w:t>
                </w:r>
                <w:r w:rsidR="00B91469">
                  <w:rPr>
                    <w:noProof/>
                    <w:webHidden/>
                  </w:rPr>
                  <w:fldChar w:fldCharType="end"/>
                </w:r>
              </w:hyperlink>
            </w:p>
            <w:p w14:paraId="052F300E" w14:textId="14801A08" w:rsidR="00B91469" w:rsidRDefault="00A55652">
              <w:pPr>
                <w:pStyle w:val="TOC2"/>
                <w:rPr>
                  <w:rFonts w:cstheme="minorBidi"/>
                  <w:noProof/>
                </w:rPr>
              </w:pPr>
              <w:hyperlink w:anchor="_Toc25678315" w:history="1">
                <w:r w:rsidR="00B91469" w:rsidRPr="00662B92">
                  <w:rPr>
                    <w:rStyle w:val="Hyperlink"/>
                    <w:rFonts w:eastAsia="Times New Roman"/>
                    <w:noProof/>
                    <w:lang w:val="en-GB" w:eastAsia="en-GB"/>
                  </w:rPr>
                  <w:t>4.3 Descriptive statement for Variable</w:t>
                </w:r>
                <w:r w:rsidR="00B91469">
                  <w:rPr>
                    <w:noProof/>
                    <w:webHidden/>
                  </w:rPr>
                  <w:tab/>
                </w:r>
                <w:r w:rsidR="00B91469">
                  <w:rPr>
                    <w:noProof/>
                    <w:webHidden/>
                  </w:rPr>
                  <w:fldChar w:fldCharType="begin"/>
                </w:r>
                <w:r w:rsidR="00B91469">
                  <w:rPr>
                    <w:noProof/>
                    <w:webHidden/>
                  </w:rPr>
                  <w:instrText xml:space="preserve"> PAGEREF _Toc25678315 \h </w:instrText>
                </w:r>
                <w:r w:rsidR="00B91469">
                  <w:rPr>
                    <w:noProof/>
                    <w:webHidden/>
                  </w:rPr>
                </w:r>
                <w:r w:rsidR="00B91469">
                  <w:rPr>
                    <w:noProof/>
                    <w:webHidden/>
                  </w:rPr>
                  <w:fldChar w:fldCharType="separate"/>
                </w:r>
                <w:r w:rsidR="00A03B23">
                  <w:rPr>
                    <w:noProof/>
                    <w:webHidden/>
                  </w:rPr>
                  <w:t>70</w:t>
                </w:r>
                <w:r w:rsidR="00B91469">
                  <w:rPr>
                    <w:noProof/>
                    <w:webHidden/>
                  </w:rPr>
                  <w:fldChar w:fldCharType="end"/>
                </w:r>
              </w:hyperlink>
            </w:p>
            <w:p w14:paraId="7E534D91" w14:textId="29A8001A" w:rsidR="00B91469" w:rsidRDefault="00A55652">
              <w:pPr>
                <w:pStyle w:val="TOC2"/>
                <w:rPr>
                  <w:rFonts w:cstheme="minorBidi"/>
                  <w:noProof/>
                </w:rPr>
              </w:pPr>
              <w:hyperlink w:anchor="_Toc25678316" w:history="1">
                <w:r w:rsidR="00B91469" w:rsidRPr="00662B92">
                  <w:rPr>
                    <w:rStyle w:val="Hyperlink"/>
                    <w:rFonts w:eastAsia="Times New Roman"/>
                    <w:noProof/>
                    <w:lang w:val="en-GB" w:eastAsia="en-GB"/>
                  </w:rPr>
                  <w:t>4.4 Framework Analysis</w:t>
                </w:r>
                <w:r w:rsidR="00B91469">
                  <w:rPr>
                    <w:noProof/>
                    <w:webHidden/>
                  </w:rPr>
                  <w:tab/>
                </w:r>
                <w:r w:rsidR="00B91469">
                  <w:rPr>
                    <w:noProof/>
                    <w:webHidden/>
                  </w:rPr>
                  <w:fldChar w:fldCharType="begin"/>
                </w:r>
                <w:r w:rsidR="00B91469">
                  <w:rPr>
                    <w:noProof/>
                    <w:webHidden/>
                  </w:rPr>
                  <w:instrText xml:space="preserve"> PAGEREF _Toc25678316 \h </w:instrText>
                </w:r>
                <w:r w:rsidR="00B91469">
                  <w:rPr>
                    <w:noProof/>
                    <w:webHidden/>
                  </w:rPr>
                </w:r>
                <w:r w:rsidR="00B91469">
                  <w:rPr>
                    <w:noProof/>
                    <w:webHidden/>
                  </w:rPr>
                  <w:fldChar w:fldCharType="separate"/>
                </w:r>
                <w:r w:rsidR="00A03B23">
                  <w:rPr>
                    <w:noProof/>
                    <w:webHidden/>
                  </w:rPr>
                  <w:t>79</w:t>
                </w:r>
                <w:r w:rsidR="00B91469">
                  <w:rPr>
                    <w:noProof/>
                    <w:webHidden/>
                  </w:rPr>
                  <w:fldChar w:fldCharType="end"/>
                </w:r>
              </w:hyperlink>
            </w:p>
            <w:p w14:paraId="5CD3B4A0" w14:textId="4078EA74" w:rsidR="00B91469" w:rsidRDefault="00A55652">
              <w:pPr>
                <w:pStyle w:val="TOC3"/>
                <w:tabs>
                  <w:tab w:val="right" w:leader="dot" w:pos="8494"/>
                </w:tabs>
                <w:rPr>
                  <w:rFonts w:cstheme="minorBidi"/>
                  <w:noProof/>
                </w:rPr>
              </w:pPr>
              <w:hyperlink w:anchor="_Toc25678317" w:history="1">
                <w:r w:rsidR="00B91469" w:rsidRPr="00662B92">
                  <w:rPr>
                    <w:rStyle w:val="Hyperlink"/>
                    <w:rFonts w:eastAsia="Times New Roman"/>
                    <w:iCs/>
                    <w:noProof/>
                    <w:lang w:val="en-GB" w:eastAsia="en-GB"/>
                  </w:rPr>
                  <w:t>4.4.1 Correlation test (Pearson Correlation)</w:t>
                </w:r>
                <w:r w:rsidR="00B91469">
                  <w:rPr>
                    <w:noProof/>
                    <w:webHidden/>
                  </w:rPr>
                  <w:tab/>
                </w:r>
                <w:r w:rsidR="00B91469">
                  <w:rPr>
                    <w:noProof/>
                    <w:webHidden/>
                  </w:rPr>
                  <w:fldChar w:fldCharType="begin"/>
                </w:r>
                <w:r w:rsidR="00B91469">
                  <w:rPr>
                    <w:noProof/>
                    <w:webHidden/>
                  </w:rPr>
                  <w:instrText xml:space="preserve"> PAGEREF _Toc25678317 \h </w:instrText>
                </w:r>
                <w:r w:rsidR="00B91469">
                  <w:rPr>
                    <w:noProof/>
                    <w:webHidden/>
                  </w:rPr>
                </w:r>
                <w:r w:rsidR="00B91469">
                  <w:rPr>
                    <w:noProof/>
                    <w:webHidden/>
                  </w:rPr>
                  <w:fldChar w:fldCharType="separate"/>
                </w:r>
                <w:r w:rsidR="00A03B23">
                  <w:rPr>
                    <w:noProof/>
                    <w:webHidden/>
                  </w:rPr>
                  <w:t>79</w:t>
                </w:r>
                <w:r w:rsidR="00B91469">
                  <w:rPr>
                    <w:noProof/>
                    <w:webHidden/>
                  </w:rPr>
                  <w:fldChar w:fldCharType="end"/>
                </w:r>
              </w:hyperlink>
            </w:p>
            <w:p w14:paraId="40C54F31" w14:textId="276BBA62" w:rsidR="00B91469" w:rsidRDefault="00A55652">
              <w:pPr>
                <w:pStyle w:val="TOC3"/>
                <w:tabs>
                  <w:tab w:val="right" w:leader="dot" w:pos="8494"/>
                </w:tabs>
                <w:rPr>
                  <w:rFonts w:cstheme="minorBidi"/>
                  <w:noProof/>
                </w:rPr>
              </w:pPr>
              <w:hyperlink w:anchor="_Toc25678318" w:history="1">
                <w:r w:rsidR="00B91469" w:rsidRPr="00662B92">
                  <w:rPr>
                    <w:rStyle w:val="Hyperlink"/>
                    <w:rFonts w:ascii="Times New Roman" w:eastAsia="Times New Roman" w:hAnsi="Times New Roman"/>
                    <w:iCs/>
                    <w:noProof/>
                    <w:lang w:val="en-GB" w:eastAsia="en-GB"/>
                  </w:rPr>
                  <w:t xml:space="preserve">4.4.2 </w:t>
                </w:r>
                <w:r w:rsidR="00B91469" w:rsidRPr="00662B92">
                  <w:rPr>
                    <w:rStyle w:val="Hyperlink"/>
                    <w:rFonts w:eastAsia="Times New Roman"/>
                    <w:iCs/>
                    <w:noProof/>
                    <w:lang w:val="en-GB" w:eastAsia="en-GB"/>
                  </w:rPr>
                  <w:t>Regression (Mediation)</w:t>
                </w:r>
                <w:r w:rsidR="00B91469">
                  <w:rPr>
                    <w:noProof/>
                    <w:webHidden/>
                  </w:rPr>
                  <w:tab/>
                </w:r>
                <w:r w:rsidR="00B91469">
                  <w:rPr>
                    <w:noProof/>
                    <w:webHidden/>
                  </w:rPr>
                  <w:fldChar w:fldCharType="begin"/>
                </w:r>
                <w:r w:rsidR="00B91469">
                  <w:rPr>
                    <w:noProof/>
                    <w:webHidden/>
                  </w:rPr>
                  <w:instrText xml:space="preserve"> PAGEREF _Toc25678318 \h </w:instrText>
                </w:r>
                <w:r w:rsidR="00B91469">
                  <w:rPr>
                    <w:noProof/>
                    <w:webHidden/>
                  </w:rPr>
                </w:r>
                <w:r w:rsidR="00B91469">
                  <w:rPr>
                    <w:noProof/>
                    <w:webHidden/>
                  </w:rPr>
                  <w:fldChar w:fldCharType="separate"/>
                </w:r>
                <w:r w:rsidR="00A03B23">
                  <w:rPr>
                    <w:noProof/>
                    <w:webHidden/>
                  </w:rPr>
                  <w:t>84</w:t>
                </w:r>
                <w:r w:rsidR="00B91469">
                  <w:rPr>
                    <w:noProof/>
                    <w:webHidden/>
                  </w:rPr>
                  <w:fldChar w:fldCharType="end"/>
                </w:r>
              </w:hyperlink>
            </w:p>
            <w:p w14:paraId="6C7BE84F" w14:textId="777F5010" w:rsidR="00B91469" w:rsidRDefault="00A55652">
              <w:pPr>
                <w:pStyle w:val="TOC3"/>
                <w:tabs>
                  <w:tab w:val="right" w:leader="dot" w:pos="8494"/>
                </w:tabs>
                <w:rPr>
                  <w:rFonts w:cstheme="minorBidi"/>
                  <w:noProof/>
                </w:rPr>
              </w:pPr>
              <w:hyperlink w:anchor="_Toc25678319" w:history="1">
                <w:r w:rsidR="00B91469" w:rsidRPr="00662B92">
                  <w:rPr>
                    <w:rStyle w:val="Hyperlink"/>
                    <w:rFonts w:ascii="Times New Roman" w:eastAsia="Times New Roman" w:hAnsi="Times New Roman"/>
                    <w:iCs/>
                    <w:noProof/>
                    <w:lang w:val="en-GB" w:eastAsia="en-GB"/>
                  </w:rPr>
                  <w:t xml:space="preserve">4.4.3 </w:t>
                </w:r>
                <w:r w:rsidR="00B91469" w:rsidRPr="00662B92">
                  <w:rPr>
                    <w:rStyle w:val="Hyperlink"/>
                    <w:rFonts w:eastAsia="Times New Roman"/>
                    <w:iCs/>
                    <w:noProof/>
                    <w:lang w:val="en-GB" w:eastAsia="en-GB"/>
                  </w:rPr>
                  <w:t>Mediation Conclusion</w:t>
                </w:r>
                <w:r w:rsidR="00B91469">
                  <w:rPr>
                    <w:noProof/>
                    <w:webHidden/>
                  </w:rPr>
                  <w:tab/>
                </w:r>
                <w:r w:rsidR="00B91469">
                  <w:rPr>
                    <w:noProof/>
                    <w:webHidden/>
                  </w:rPr>
                  <w:fldChar w:fldCharType="begin"/>
                </w:r>
                <w:r w:rsidR="00B91469">
                  <w:rPr>
                    <w:noProof/>
                    <w:webHidden/>
                  </w:rPr>
                  <w:instrText xml:space="preserve"> PAGEREF _Toc25678319 \h </w:instrText>
                </w:r>
                <w:r w:rsidR="00B91469">
                  <w:rPr>
                    <w:noProof/>
                    <w:webHidden/>
                  </w:rPr>
                </w:r>
                <w:r w:rsidR="00B91469">
                  <w:rPr>
                    <w:noProof/>
                    <w:webHidden/>
                  </w:rPr>
                  <w:fldChar w:fldCharType="separate"/>
                </w:r>
                <w:r w:rsidR="00A03B23">
                  <w:rPr>
                    <w:noProof/>
                    <w:webHidden/>
                  </w:rPr>
                  <w:t>94</w:t>
                </w:r>
                <w:r w:rsidR="00B91469">
                  <w:rPr>
                    <w:noProof/>
                    <w:webHidden/>
                  </w:rPr>
                  <w:fldChar w:fldCharType="end"/>
                </w:r>
              </w:hyperlink>
            </w:p>
            <w:p w14:paraId="688C12E9" w14:textId="42D9C10D" w:rsidR="00B91469" w:rsidRDefault="00A55652">
              <w:pPr>
                <w:pStyle w:val="TOC2"/>
                <w:rPr>
                  <w:rFonts w:cstheme="minorBidi"/>
                  <w:noProof/>
                </w:rPr>
              </w:pPr>
              <w:hyperlink w:anchor="_Toc25678320" w:history="1">
                <w:r w:rsidR="00B91469" w:rsidRPr="00662B92">
                  <w:rPr>
                    <w:rStyle w:val="Hyperlink"/>
                    <w:rFonts w:eastAsia="Times New Roman"/>
                    <w:noProof/>
                    <w:lang w:val="en-GB" w:eastAsia="en-GB"/>
                  </w:rPr>
                  <w:t>4.5 Chapter Conclusion</w:t>
                </w:r>
                <w:r w:rsidR="00B91469">
                  <w:rPr>
                    <w:noProof/>
                    <w:webHidden/>
                  </w:rPr>
                  <w:tab/>
                </w:r>
                <w:r w:rsidR="00B91469">
                  <w:rPr>
                    <w:noProof/>
                    <w:webHidden/>
                  </w:rPr>
                  <w:fldChar w:fldCharType="begin"/>
                </w:r>
                <w:r w:rsidR="00B91469">
                  <w:rPr>
                    <w:noProof/>
                    <w:webHidden/>
                  </w:rPr>
                  <w:instrText xml:space="preserve"> PAGEREF _Toc25678320 \h </w:instrText>
                </w:r>
                <w:r w:rsidR="00B91469">
                  <w:rPr>
                    <w:noProof/>
                    <w:webHidden/>
                  </w:rPr>
                </w:r>
                <w:r w:rsidR="00B91469">
                  <w:rPr>
                    <w:noProof/>
                    <w:webHidden/>
                  </w:rPr>
                  <w:fldChar w:fldCharType="separate"/>
                </w:r>
                <w:r w:rsidR="00A03B23">
                  <w:rPr>
                    <w:noProof/>
                    <w:webHidden/>
                  </w:rPr>
                  <w:t>96</w:t>
                </w:r>
                <w:r w:rsidR="00B91469">
                  <w:rPr>
                    <w:noProof/>
                    <w:webHidden/>
                  </w:rPr>
                  <w:fldChar w:fldCharType="end"/>
                </w:r>
              </w:hyperlink>
            </w:p>
            <w:p w14:paraId="60BE6A5B" w14:textId="43FC9E66" w:rsidR="00B91469" w:rsidRDefault="00A55652">
              <w:pPr>
                <w:pStyle w:val="TOC1"/>
                <w:rPr>
                  <w:rFonts w:cstheme="minorBidi"/>
                  <w:noProof/>
                </w:rPr>
              </w:pPr>
              <w:hyperlink w:anchor="_Toc25678321" w:history="1">
                <w:r w:rsidR="00B91469" w:rsidRPr="00662B92">
                  <w:rPr>
                    <w:rStyle w:val="Hyperlink"/>
                    <w:noProof/>
                  </w:rPr>
                  <w:t>Chapter V Discussion and Conclusion</w:t>
                </w:r>
                <w:r w:rsidR="00B91469">
                  <w:rPr>
                    <w:noProof/>
                    <w:webHidden/>
                  </w:rPr>
                  <w:tab/>
                </w:r>
                <w:r w:rsidR="00B91469">
                  <w:rPr>
                    <w:noProof/>
                    <w:webHidden/>
                  </w:rPr>
                  <w:fldChar w:fldCharType="begin"/>
                </w:r>
                <w:r w:rsidR="00B91469">
                  <w:rPr>
                    <w:noProof/>
                    <w:webHidden/>
                  </w:rPr>
                  <w:instrText xml:space="preserve"> PAGEREF _Toc25678321 \h </w:instrText>
                </w:r>
                <w:r w:rsidR="00B91469">
                  <w:rPr>
                    <w:noProof/>
                    <w:webHidden/>
                  </w:rPr>
                </w:r>
                <w:r w:rsidR="00B91469">
                  <w:rPr>
                    <w:noProof/>
                    <w:webHidden/>
                  </w:rPr>
                  <w:fldChar w:fldCharType="separate"/>
                </w:r>
                <w:r w:rsidR="00A03B23">
                  <w:rPr>
                    <w:noProof/>
                    <w:webHidden/>
                  </w:rPr>
                  <w:t>98</w:t>
                </w:r>
                <w:r w:rsidR="00B91469">
                  <w:rPr>
                    <w:noProof/>
                    <w:webHidden/>
                  </w:rPr>
                  <w:fldChar w:fldCharType="end"/>
                </w:r>
              </w:hyperlink>
            </w:p>
            <w:p w14:paraId="04030C9D" w14:textId="442269F9" w:rsidR="00B91469" w:rsidRDefault="00A55652">
              <w:pPr>
                <w:pStyle w:val="TOC2"/>
                <w:rPr>
                  <w:rFonts w:cstheme="minorBidi"/>
                  <w:noProof/>
                </w:rPr>
              </w:pPr>
              <w:hyperlink w:anchor="_Toc25678322" w:history="1">
                <w:r w:rsidR="00B91469" w:rsidRPr="00662B92">
                  <w:rPr>
                    <w:rStyle w:val="Hyperlink"/>
                    <w:rFonts w:eastAsia="Times New Roman"/>
                    <w:noProof/>
                    <w:lang w:val="en-GB" w:eastAsia="en-GB"/>
                  </w:rPr>
                  <w:t>5.1 Introduction</w:t>
                </w:r>
                <w:r w:rsidR="00B91469">
                  <w:rPr>
                    <w:noProof/>
                    <w:webHidden/>
                  </w:rPr>
                  <w:tab/>
                </w:r>
                <w:r w:rsidR="00B91469">
                  <w:rPr>
                    <w:noProof/>
                    <w:webHidden/>
                  </w:rPr>
                  <w:fldChar w:fldCharType="begin"/>
                </w:r>
                <w:r w:rsidR="00B91469">
                  <w:rPr>
                    <w:noProof/>
                    <w:webHidden/>
                  </w:rPr>
                  <w:instrText xml:space="preserve"> PAGEREF _Toc25678322 \h </w:instrText>
                </w:r>
                <w:r w:rsidR="00B91469">
                  <w:rPr>
                    <w:noProof/>
                    <w:webHidden/>
                  </w:rPr>
                </w:r>
                <w:r w:rsidR="00B91469">
                  <w:rPr>
                    <w:noProof/>
                    <w:webHidden/>
                  </w:rPr>
                  <w:fldChar w:fldCharType="separate"/>
                </w:r>
                <w:r w:rsidR="00A03B23">
                  <w:rPr>
                    <w:noProof/>
                    <w:webHidden/>
                  </w:rPr>
                  <w:t>98</w:t>
                </w:r>
                <w:r w:rsidR="00B91469">
                  <w:rPr>
                    <w:noProof/>
                    <w:webHidden/>
                  </w:rPr>
                  <w:fldChar w:fldCharType="end"/>
                </w:r>
              </w:hyperlink>
            </w:p>
            <w:p w14:paraId="04079790" w14:textId="06566021" w:rsidR="00B91469" w:rsidRDefault="00A55652">
              <w:pPr>
                <w:pStyle w:val="TOC2"/>
                <w:rPr>
                  <w:rFonts w:cstheme="minorBidi"/>
                  <w:noProof/>
                </w:rPr>
              </w:pPr>
              <w:hyperlink w:anchor="_Toc25678323" w:history="1">
                <w:r w:rsidR="00B91469" w:rsidRPr="00662B92">
                  <w:rPr>
                    <w:rStyle w:val="Hyperlink"/>
                    <w:noProof/>
                  </w:rPr>
                  <w:t>5.2 Discussion and Conclusions</w:t>
                </w:r>
                <w:r w:rsidR="00B91469">
                  <w:rPr>
                    <w:noProof/>
                    <w:webHidden/>
                  </w:rPr>
                  <w:tab/>
                </w:r>
                <w:r w:rsidR="00B91469">
                  <w:rPr>
                    <w:noProof/>
                    <w:webHidden/>
                  </w:rPr>
                  <w:fldChar w:fldCharType="begin"/>
                </w:r>
                <w:r w:rsidR="00B91469">
                  <w:rPr>
                    <w:noProof/>
                    <w:webHidden/>
                  </w:rPr>
                  <w:instrText xml:space="preserve"> PAGEREF _Toc25678323 \h </w:instrText>
                </w:r>
                <w:r w:rsidR="00B91469">
                  <w:rPr>
                    <w:noProof/>
                    <w:webHidden/>
                  </w:rPr>
                </w:r>
                <w:r w:rsidR="00B91469">
                  <w:rPr>
                    <w:noProof/>
                    <w:webHidden/>
                  </w:rPr>
                  <w:fldChar w:fldCharType="separate"/>
                </w:r>
                <w:r w:rsidR="00A03B23">
                  <w:rPr>
                    <w:noProof/>
                    <w:webHidden/>
                  </w:rPr>
                  <w:t>98</w:t>
                </w:r>
                <w:r w:rsidR="00B91469">
                  <w:rPr>
                    <w:noProof/>
                    <w:webHidden/>
                  </w:rPr>
                  <w:fldChar w:fldCharType="end"/>
                </w:r>
              </w:hyperlink>
            </w:p>
            <w:p w14:paraId="324E2F74" w14:textId="15EDDB19" w:rsidR="00B91469" w:rsidRDefault="00A55652">
              <w:pPr>
                <w:pStyle w:val="TOC2"/>
                <w:rPr>
                  <w:rFonts w:cstheme="minorBidi"/>
                  <w:noProof/>
                </w:rPr>
              </w:pPr>
              <w:hyperlink w:anchor="_Toc25678324" w:history="1">
                <w:r w:rsidR="00B91469" w:rsidRPr="00662B92">
                  <w:rPr>
                    <w:rStyle w:val="Hyperlink"/>
                    <w:noProof/>
                  </w:rPr>
                  <w:t>5.3 Challenges and Recommendations</w:t>
                </w:r>
                <w:r w:rsidR="00B91469">
                  <w:rPr>
                    <w:noProof/>
                    <w:webHidden/>
                  </w:rPr>
                  <w:tab/>
                </w:r>
                <w:r w:rsidR="00B91469">
                  <w:rPr>
                    <w:noProof/>
                    <w:webHidden/>
                  </w:rPr>
                  <w:fldChar w:fldCharType="begin"/>
                </w:r>
                <w:r w:rsidR="00B91469">
                  <w:rPr>
                    <w:noProof/>
                    <w:webHidden/>
                  </w:rPr>
                  <w:instrText xml:space="preserve"> PAGEREF _Toc25678324 \h </w:instrText>
                </w:r>
                <w:r w:rsidR="00B91469">
                  <w:rPr>
                    <w:noProof/>
                    <w:webHidden/>
                  </w:rPr>
                </w:r>
                <w:r w:rsidR="00B91469">
                  <w:rPr>
                    <w:noProof/>
                    <w:webHidden/>
                  </w:rPr>
                  <w:fldChar w:fldCharType="separate"/>
                </w:r>
                <w:r w:rsidR="00A03B23">
                  <w:rPr>
                    <w:noProof/>
                    <w:webHidden/>
                  </w:rPr>
                  <w:t>102</w:t>
                </w:r>
                <w:r w:rsidR="00B91469">
                  <w:rPr>
                    <w:noProof/>
                    <w:webHidden/>
                  </w:rPr>
                  <w:fldChar w:fldCharType="end"/>
                </w:r>
              </w:hyperlink>
            </w:p>
            <w:p w14:paraId="7C7F3B32" w14:textId="72A8E018" w:rsidR="00B91469" w:rsidRDefault="00A55652">
              <w:pPr>
                <w:pStyle w:val="TOC2"/>
                <w:rPr>
                  <w:rFonts w:cstheme="minorBidi"/>
                  <w:noProof/>
                </w:rPr>
              </w:pPr>
              <w:hyperlink w:anchor="_Toc25678325" w:history="1">
                <w:r w:rsidR="00B91469" w:rsidRPr="00662B92">
                  <w:rPr>
                    <w:rStyle w:val="Hyperlink"/>
                    <w:noProof/>
                  </w:rPr>
                  <w:t>5.4 Chapter Conclusion</w:t>
                </w:r>
                <w:r w:rsidR="00B91469">
                  <w:rPr>
                    <w:noProof/>
                    <w:webHidden/>
                  </w:rPr>
                  <w:tab/>
                </w:r>
                <w:r w:rsidR="00B91469">
                  <w:rPr>
                    <w:noProof/>
                    <w:webHidden/>
                  </w:rPr>
                  <w:fldChar w:fldCharType="begin"/>
                </w:r>
                <w:r w:rsidR="00B91469">
                  <w:rPr>
                    <w:noProof/>
                    <w:webHidden/>
                  </w:rPr>
                  <w:instrText xml:space="preserve"> PAGEREF _Toc25678325 \h </w:instrText>
                </w:r>
                <w:r w:rsidR="00B91469">
                  <w:rPr>
                    <w:noProof/>
                    <w:webHidden/>
                  </w:rPr>
                </w:r>
                <w:r w:rsidR="00B91469">
                  <w:rPr>
                    <w:noProof/>
                    <w:webHidden/>
                  </w:rPr>
                  <w:fldChar w:fldCharType="separate"/>
                </w:r>
                <w:r w:rsidR="00A03B23">
                  <w:rPr>
                    <w:noProof/>
                    <w:webHidden/>
                  </w:rPr>
                  <w:t>104</w:t>
                </w:r>
                <w:r w:rsidR="00B91469">
                  <w:rPr>
                    <w:noProof/>
                    <w:webHidden/>
                  </w:rPr>
                  <w:fldChar w:fldCharType="end"/>
                </w:r>
              </w:hyperlink>
            </w:p>
            <w:p w14:paraId="380EE700" w14:textId="77642FCB" w:rsidR="00B91469" w:rsidRDefault="00A55652">
              <w:pPr>
                <w:pStyle w:val="TOC1"/>
                <w:rPr>
                  <w:rFonts w:cstheme="minorBidi"/>
                  <w:noProof/>
                </w:rPr>
              </w:pPr>
              <w:hyperlink w:anchor="_Toc25678326" w:history="1">
                <w:r w:rsidR="00B91469" w:rsidRPr="00662B92">
                  <w:rPr>
                    <w:rStyle w:val="Hyperlink"/>
                    <w:noProof/>
                  </w:rPr>
                  <w:t>References</w:t>
                </w:r>
                <w:r w:rsidR="00B91469">
                  <w:rPr>
                    <w:noProof/>
                    <w:webHidden/>
                  </w:rPr>
                  <w:tab/>
                </w:r>
                <w:r w:rsidR="00B91469">
                  <w:rPr>
                    <w:noProof/>
                    <w:webHidden/>
                  </w:rPr>
                  <w:fldChar w:fldCharType="begin"/>
                </w:r>
                <w:r w:rsidR="00B91469">
                  <w:rPr>
                    <w:noProof/>
                    <w:webHidden/>
                  </w:rPr>
                  <w:instrText xml:space="preserve"> PAGEREF _Toc25678326 \h </w:instrText>
                </w:r>
                <w:r w:rsidR="00B91469">
                  <w:rPr>
                    <w:noProof/>
                    <w:webHidden/>
                  </w:rPr>
                </w:r>
                <w:r w:rsidR="00B91469">
                  <w:rPr>
                    <w:noProof/>
                    <w:webHidden/>
                  </w:rPr>
                  <w:fldChar w:fldCharType="separate"/>
                </w:r>
                <w:r w:rsidR="00A03B23">
                  <w:rPr>
                    <w:noProof/>
                    <w:webHidden/>
                  </w:rPr>
                  <w:t>105</w:t>
                </w:r>
                <w:r w:rsidR="00B91469">
                  <w:rPr>
                    <w:noProof/>
                    <w:webHidden/>
                  </w:rPr>
                  <w:fldChar w:fldCharType="end"/>
                </w:r>
              </w:hyperlink>
            </w:p>
            <w:p w14:paraId="2EC0ABF7" w14:textId="698D4FB0" w:rsidR="00B91469" w:rsidRDefault="00A55652">
              <w:pPr>
                <w:pStyle w:val="TOC1"/>
                <w:rPr>
                  <w:rFonts w:cstheme="minorBidi"/>
                  <w:noProof/>
                </w:rPr>
              </w:pPr>
              <w:hyperlink w:anchor="_Toc25678327" w:history="1">
                <w:r w:rsidR="00B91469" w:rsidRPr="00662B92">
                  <w:rPr>
                    <w:rStyle w:val="Hyperlink"/>
                    <w:noProof/>
                  </w:rPr>
                  <w:t>Appendixes</w:t>
                </w:r>
                <w:r w:rsidR="00B91469">
                  <w:rPr>
                    <w:noProof/>
                    <w:webHidden/>
                  </w:rPr>
                  <w:tab/>
                </w:r>
                <w:r w:rsidR="00B91469">
                  <w:rPr>
                    <w:noProof/>
                    <w:webHidden/>
                  </w:rPr>
                  <w:fldChar w:fldCharType="begin"/>
                </w:r>
                <w:r w:rsidR="00B91469">
                  <w:rPr>
                    <w:noProof/>
                    <w:webHidden/>
                  </w:rPr>
                  <w:instrText xml:space="preserve"> PAGEREF _Toc25678327 \h </w:instrText>
                </w:r>
                <w:r w:rsidR="00B91469">
                  <w:rPr>
                    <w:noProof/>
                    <w:webHidden/>
                  </w:rPr>
                </w:r>
                <w:r w:rsidR="00B91469">
                  <w:rPr>
                    <w:noProof/>
                    <w:webHidden/>
                  </w:rPr>
                  <w:fldChar w:fldCharType="separate"/>
                </w:r>
                <w:r w:rsidR="00A03B23">
                  <w:rPr>
                    <w:noProof/>
                    <w:webHidden/>
                  </w:rPr>
                  <w:t>119</w:t>
                </w:r>
                <w:r w:rsidR="00B91469">
                  <w:rPr>
                    <w:noProof/>
                    <w:webHidden/>
                  </w:rPr>
                  <w:fldChar w:fldCharType="end"/>
                </w:r>
              </w:hyperlink>
            </w:p>
            <w:p w14:paraId="2AD40EEA" w14:textId="28F31815" w:rsidR="0071340D" w:rsidRPr="0071340D" w:rsidRDefault="003A6EC1" w:rsidP="00C666A6">
              <w:pPr>
                <w:spacing w:line="480" w:lineRule="auto"/>
                <w:rPr>
                  <w:rFonts w:asciiTheme="majorBidi" w:hAnsiTheme="majorBidi" w:cstheme="majorBidi"/>
                  <w:sz w:val="24"/>
                  <w:szCs w:val="24"/>
                </w:rPr>
              </w:pPr>
              <w:r w:rsidRPr="0071340D">
                <w:rPr>
                  <w:rFonts w:asciiTheme="majorBidi" w:eastAsiaTheme="minorEastAsia" w:hAnsiTheme="majorBidi" w:cstheme="majorBidi"/>
                  <w:sz w:val="24"/>
                  <w:szCs w:val="24"/>
                </w:rPr>
                <w:lastRenderedPageBreak/>
                <w:fldChar w:fldCharType="end"/>
              </w:r>
            </w:p>
          </w:sdtContent>
        </w:sdt>
        <w:p w14:paraId="3BF28670" w14:textId="4F1D7295" w:rsidR="00BB7618" w:rsidRPr="0071340D" w:rsidRDefault="00BB7618" w:rsidP="0071340D">
          <w:pPr>
            <w:pStyle w:val="Heading1"/>
          </w:pPr>
          <w:bookmarkStart w:id="7" w:name="_Toc25678274"/>
          <w:r w:rsidRPr="0071340D">
            <w:t>List of Tables</w:t>
          </w:r>
          <w:bookmarkEnd w:id="7"/>
        </w:p>
        <w:p w14:paraId="621C4AAE" w14:textId="77777777" w:rsidR="00D92378" w:rsidRPr="0071340D" w:rsidRDefault="009C12A4" w:rsidP="0071340D">
          <w:pPr>
            <w:pStyle w:val="TableofFigures"/>
            <w:tabs>
              <w:tab w:val="right" w:leader="dot" w:pos="9350"/>
            </w:tabs>
            <w:spacing w:line="480" w:lineRule="auto"/>
            <w:rPr>
              <w:rFonts w:asciiTheme="majorBidi" w:hAnsiTheme="majorBidi" w:cstheme="majorBidi"/>
              <w:b/>
              <w:bCs/>
              <w:sz w:val="24"/>
              <w:szCs w:val="24"/>
            </w:rPr>
          </w:pPr>
          <w:r w:rsidRPr="0071340D">
            <w:rPr>
              <w:rFonts w:asciiTheme="majorBidi" w:hAnsiTheme="majorBidi" w:cstheme="majorBidi"/>
              <w:b/>
              <w:bCs/>
              <w:sz w:val="24"/>
              <w:szCs w:val="24"/>
            </w:rPr>
            <w:t xml:space="preserve">Chapter </w:t>
          </w:r>
          <w:r w:rsidR="00922877" w:rsidRPr="0071340D">
            <w:rPr>
              <w:rFonts w:asciiTheme="majorBidi" w:hAnsiTheme="majorBidi" w:cstheme="majorBidi"/>
              <w:b/>
              <w:bCs/>
              <w:sz w:val="24"/>
              <w:szCs w:val="24"/>
            </w:rPr>
            <w:t>2</w:t>
          </w:r>
          <w:r w:rsidRPr="0071340D">
            <w:rPr>
              <w:rFonts w:asciiTheme="majorBidi" w:hAnsiTheme="majorBidi" w:cstheme="majorBidi"/>
              <w:b/>
              <w:bCs/>
              <w:sz w:val="24"/>
              <w:szCs w:val="24"/>
            </w:rPr>
            <w:t>:</w:t>
          </w:r>
        </w:p>
        <w:p w14:paraId="6E7ABA5E" w14:textId="65BC6D15" w:rsidR="0071340D" w:rsidRPr="0071340D" w:rsidRDefault="003A6EC1"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r w:rsidRPr="0071340D">
            <w:rPr>
              <w:rFonts w:asciiTheme="majorBidi" w:hAnsiTheme="majorBidi" w:cstheme="majorBidi"/>
              <w:sz w:val="24"/>
              <w:szCs w:val="24"/>
            </w:rPr>
            <w:fldChar w:fldCharType="begin"/>
          </w:r>
          <w:r w:rsidR="0076659D" w:rsidRPr="0071340D">
            <w:rPr>
              <w:rFonts w:asciiTheme="majorBidi" w:hAnsiTheme="majorBidi" w:cstheme="majorBidi"/>
              <w:sz w:val="24"/>
              <w:szCs w:val="24"/>
            </w:rPr>
            <w:instrText xml:space="preserve"> TOC \h \z \c "Table 2." </w:instrText>
          </w:r>
          <w:r w:rsidRPr="0071340D">
            <w:rPr>
              <w:rFonts w:asciiTheme="majorBidi" w:hAnsiTheme="majorBidi" w:cstheme="majorBidi"/>
              <w:sz w:val="24"/>
              <w:szCs w:val="24"/>
            </w:rPr>
            <w:fldChar w:fldCharType="separate"/>
          </w:r>
          <w:hyperlink w:anchor="_Toc23696931" w:history="1">
            <w:r w:rsidR="0071340D" w:rsidRPr="0071340D">
              <w:rPr>
                <w:rStyle w:val="Hyperlink"/>
                <w:rFonts w:asciiTheme="majorBidi" w:hAnsiTheme="majorBidi" w:cstheme="majorBidi"/>
                <w:noProof/>
                <w:sz w:val="24"/>
                <w:szCs w:val="24"/>
              </w:rPr>
              <w:t xml:space="preserve">Table 2. 1: </w:t>
            </w:r>
            <w:r w:rsidR="0071340D" w:rsidRPr="0071340D">
              <w:rPr>
                <w:rStyle w:val="Hyperlink"/>
                <w:rFonts w:asciiTheme="majorBidi" w:hAnsiTheme="majorBidi" w:cstheme="majorBidi"/>
                <w:noProof/>
                <w:sz w:val="24"/>
                <w:szCs w:val="24"/>
                <w:lang w:val="en-GB" w:eastAsia="en-GB"/>
              </w:rPr>
              <w:t>the document required for measurement of time, cost and quality (Burke 2003)</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_Toc23696931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30</w:t>
            </w:r>
            <w:r w:rsidR="0071340D" w:rsidRPr="0071340D">
              <w:rPr>
                <w:rFonts w:asciiTheme="majorBidi" w:hAnsiTheme="majorBidi" w:cstheme="majorBidi"/>
                <w:noProof/>
                <w:webHidden/>
                <w:sz w:val="24"/>
                <w:szCs w:val="24"/>
              </w:rPr>
              <w:fldChar w:fldCharType="end"/>
            </w:r>
          </w:hyperlink>
        </w:p>
        <w:p w14:paraId="754C94CB" w14:textId="5B972A1C"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w:anchor="_Toc23696932" w:history="1">
            <w:r w:rsidR="0071340D" w:rsidRPr="0071340D">
              <w:rPr>
                <w:rStyle w:val="Hyperlink"/>
                <w:rFonts w:asciiTheme="majorBidi" w:hAnsiTheme="majorBidi" w:cstheme="majorBidi"/>
                <w:noProof/>
                <w:sz w:val="24"/>
                <w:szCs w:val="24"/>
              </w:rPr>
              <w:t xml:space="preserve">Table 2. 2: </w:t>
            </w:r>
            <w:r w:rsidR="0071340D" w:rsidRPr="0071340D">
              <w:rPr>
                <w:rStyle w:val="Hyperlink"/>
                <w:rFonts w:asciiTheme="majorBidi" w:eastAsia="Times New Roman" w:hAnsiTheme="majorBidi" w:cstheme="majorBidi"/>
                <w:noProof/>
                <w:sz w:val="24"/>
                <w:szCs w:val="24"/>
                <w:lang w:val="en-GB" w:eastAsia="en-GB"/>
              </w:rPr>
              <w:t>Procurement Approach comparison</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_Toc23696932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42</w:t>
            </w:r>
            <w:r w:rsidR="0071340D" w:rsidRPr="0071340D">
              <w:rPr>
                <w:rFonts w:asciiTheme="majorBidi" w:hAnsiTheme="majorBidi" w:cstheme="majorBidi"/>
                <w:noProof/>
                <w:webHidden/>
                <w:sz w:val="24"/>
                <w:szCs w:val="24"/>
              </w:rPr>
              <w:fldChar w:fldCharType="end"/>
            </w:r>
          </w:hyperlink>
        </w:p>
        <w:p w14:paraId="2F85F770" w14:textId="028BB857" w:rsidR="0071340D" w:rsidRPr="0071340D" w:rsidRDefault="003A6EC1" w:rsidP="0071340D">
          <w:pPr>
            <w:spacing w:line="480" w:lineRule="auto"/>
            <w:rPr>
              <w:rFonts w:asciiTheme="majorBidi" w:hAnsiTheme="majorBidi" w:cstheme="majorBidi"/>
              <w:noProof/>
              <w:sz w:val="24"/>
              <w:szCs w:val="24"/>
            </w:rPr>
          </w:pPr>
          <w:r w:rsidRPr="0071340D">
            <w:rPr>
              <w:rFonts w:asciiTheme="majorBidi" w:hAnsiTheme="majorBidi" w:cstheme="majorBidi"/>
              <w:sz w:val="24"/>
              <w:szCs w:val="24"/>
            </w:rPr>
            <w:fldChar w:fldCharType="end"/>
          </w:r>
          <w:r w:rsidR="009C12A4" w:rsidRPr="0071340D">
            <w:rPr>
              <w:rFonts w:asciiTheme="majorBidi" w:hAnsiTheme="majorBidi" w:cstheme="majorBidi"/>
              <w:b/>
              <w:bCs/>
              <w:sz w:val="24"/>
              <w:szCs w:val="24"/>
            </w:rPr>
            <w:t>Chapter 3:</w:t>
          </w:r>
          <w:r w:rsidRPr="0071340D">
            <w:rPr>
              <w:rFonts w:asciiTheme="majorBidi" w:hAnsiTheme="majorBidi" w:cstheme="majorBidi"/>
              <w:b/>
              <w:bCs/>
              <w:sz w:val="24"/>
              <w:szCs w:val="24"/>
            </w:rPr>
            <w:fldChar w:fldCharType="begin"/>
          </w:r>
          <w:r w:rsidR="00B5314A" w:rsidRPr="0071340D">
            <w:rPr>
              <w:rFonts w:asciiTheme="majorBidi" w:hAnsiTheme="majorBidi" w:cstheme="majorBidi"/>
              <w:b/>
              <w:bCs/>
              <w:sz w:val="24"/>
              <w:szCs w:val="24"/>
            </w:rPr>
            <w:instrText xml:space="preserve"> TOC \h \z \c "Table 3." </w:instrText>
          </w:r>
          <w:r w:rsidRPr="0071340D">
            <w:rPr>
              <w:rFonts w:asciiTheme="majorBidi" w:hAnsiTheme="majorBidi" w:cstheme="majorBidi"/>
              <w:b/>
              <w:bCs/>
              <w:sz w:val="24"/>
              <w:szCs w:val="24"/>
            </w:rPr>
            <w:fldChar w:fldCharType="separate"/>
          </w:r>
        </w:p>
        <w:p w14:paraId="41726312" w14:textId="3FED21AE"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w:anchor="_Toc23696933" w:history="1">
            <w:r w:rsidR="0071340D" w:rsidRPr="0071340D">
              <w:rPr>
                <w:rStyle w:val="Hyperlink"/>
                <w:rFonts w:asciiTheme="majorBidi" w:hAnsiTheme="majorBidi" w:cstheme="majorBidi"/>
                <w:noProof/>
                <w:sz w:val="24"/>
                <w:szCs w:val="24"/>
              </w:rPr>
              <w:t>Table 3. 1: Validity test (</w:t>
            </w:r>
            <w:r w:rsidR="0071340D" w:rsidRPr="0071340D">
              <w:rPr>
                <w:rStyle w:val="Hyperlink"/>
                <w:rFonts w:asciiTheme="majorBidi" w:eastAsia="Times New Roman" w:hAnsiTheme="majorBidi" w:cstheme="majorBidi"/>
                <w:noProof/>
                <w:sz w:val="24"/>
                <w:szCs w:val="24"/>
                <w:lang w:val="en-GB" w:eastAsia="en-GB"/>
              </w:rPr>
              <w:t>spearman test) for all variables’ factors</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_Toc23696933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57</w:t>
            </w:r>
            <w:r w:rsidR="0071340D" w:rsidRPr="0071340D">
              <w:rPr>
                <w:rFonts w:asciiTheme="majorBidi" w:hAnsiTheme="majorBidi" w:cstheme="majorBidi"/>
                <w:noProof/>
                <w:webHidden/>
                <w:sz w:val="24"/>
                <w:szCs w:val="24"/>
              </w:rPr>
              <w:fldChar w:fldCharType="end"/>
            </w:r>
          </w:hyperlink>
        </w:p>
        <w:p w14:paraId="5C4F8C25" w14:textId="30CF3DE4"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w:anchor="_Toc23696934" w:history="1">
            <w:r w:rsidR="0071340D" w:rsidRPr="0071340D">
              <w:rPr>
                <w:rStyle w:val="Hyperlink"/>
                <w:rFonts w:asciiTheme="majorBidi" w:hAnsiTheme="majorBidi" w:cstheme="majorBidi"/>
                <w:noProof/>
                <w:sz w:val="24"/>
                <w:szCs w:val="24"/>
              </w:rPr>
              <w:t>Table 3. 2: reliability test for level of innovation factors</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_Toc23696934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59</w:t>
            </w:r>
            <w:r w:rsidR="0071340D" w:rsidRPr="0071340D">
              <w:rPr>
                <w:rFonts w:asciiTheme="majorBidi" w:hAnsiTheme="majorBidi" w:cstheme="majorBidi"/>
                <w:noProof/>
                <w:webHidden/>
                <w:sz w:val="24"/>
                <w:szCs w:val="24"/>
              </w:rPr>
              <w:fldChar w:fldCharType="end"/>
            </w:r>
          </w:hyperlink>
        </w:p>
        <w:p w14:paraId="72C042C7" w14:textId="0524F526"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w:anchor="_Toc23696935" w:history="1">
            <w:r w:rsidR="0071340D" w:rsidRPr="0071340D">
              <w:rPr>
                <w:rStyle w:val="Hyperlink"/>
                <w:rFonts w:asciiTheme="majorBidi" w:hAnsiTheme="majorBidi" w:cstheme="majorBidi"/>
                <w:noProof/>
                <w:sz w:val="24"/>
                <w:szCs w:val="24"/>
              </w:rPr>
              <w:t>Table 3. 3 reliability test for procurement management</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_Toc23696935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60</w:t>
            </w:r>
            <w:r w:rsidR="0071340D" w:rsidRPr="0071340D">
              <w:rPr>
                <w:rFonts w:asciiTheme="majorBidi" w:hAnsiTheme="majorBidi" w:cstheme="majorBidi"/>
                <w:noProof/>
                <w:webHidden/>
                <w:sz w:val="24"/>
                <w:szCs w:val="24"/>
              </w:rPr>
              <w:fldChar w:fldCharType="end"/>
            </w:r>
          </w:hyperlink>
        </w:p>
        <w:p w14:paraId="54CEB63E" w14:textId="3C3DFC6F"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w:anchor="_Toc23696936" w:history="1">
            <w:r w:rsidR="0071340D" w:rsidRPr="0071340D">
              <w:rPr>
                <w:rStyle w:val="Hyperlink"/>
                <w:rFonts w:asciiTheme="majorBidi" w:hAnsiTheme="majorBidi" w:cstheme="majorBidi"/>
                <w:noProof/>
                <w:sz w:val="24"/>
                <w:szCs w:val="24"/>
              </w:rPr>
              <w:t>Table 3. 4 reliability test for performance (time, cost and quality)</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_Toc23696936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61</w:t>
            </w:r>
            <w:r w:rsidR="0071340D" w:rsidRPr="0071340D">
              <w:rPr>
                <w:rFonts w:asciiTheme="majorBidi" w:hAnsiTheme="majorBidi" w:cstheme="majorBidi"/>
                <w:noProof/>
                <w:webHidden/>
                <w:sz w:val="24"/>
                <w:szCs w:val="24"/>
              </w:rPr>
              <w:fldChar w:fldCharType="end"/>
            </w:r>
          </w:hyperlink>
        </w:p>
        <w:p w14:paraId="19323C5F" w14:textId="5D007FF7"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w:anchor="_Toc23696937" w:history="1">
            <w:r w:rsidR="0071340D" w:rsidRPr="0071340D">
              <w:rPr>
                <w:rStyle w:val="Hyperlink"/>
                <w:rFonts w:asciiTheme="majorBidi" w:hAnsiTheme="majorBidi" w:cstheme="majorBidi"/>
                <w:noProof/>
                <w:sz w:val="24"/>
                <w:szCs w:val="24"/>
              </w:rPr>
              <w:t>Table 3. 5: research variable, hypothesis and survey questions</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_Toc23696937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65</w:t>
            </w:r>
            <w:r w:rsidR="0071340D" w:rsidRPr="0071340D">
              <w:rPr>
                <w:rFonts w:asciiTheme="majorBidi" w:hAnsiTheme="majorBidi" w:cstheme="majorBidi"/>
                <w:noProof/>
                <w:webHidden/>
                <w:sz w:val="24"/>
                <w:szCs w:val="24"/>
              </w:rPr>
              <w:fldChar w:fldCharType="end"/>
            </w:r>
          </w:hyperlink>
        </w:p>
        <w:p w14:paraId="57F8C5DC" w14:textId="77777777" w:rsidR="0071340D" w:rsidRPr="0071340D" w:rsidRDefault="003A6EC1" w:rsidP="0071340D">
          <w:pPr>
            <w:pStyle w:val="TableofFigures"/>
            <w:tabs>
              <w:tab w:val="right" w:leader="dot" w:pos="9350"/>
            </w:tabs>
            <w:spacing w:line="480" w:lineRule="auto"/>
            <w:rPr>
              <w:rFonts w:asciiTheme="majorBidi" w:hAnsiTheme="majorBidi" w:cstheme="majorBidi"/>
              <w:noProof/>
              <w:sz w:val="24"/>
              <w:szCs w:val="24"/>
            </w:rPr>
          </w:pPr>
          <w:r w:rsidRPr="0071340D">
            <w:rPr>
              <w:rFonts w:asciiTheme="majorBidi" w:hAnsiTheme="majorBidi" w:cstheme="majorBidi"/>
              <w:sz w:val="24"/>
              <w:szCs w:val="24"/>
            </w:rPr>
            <w:fldChar w:fldCharType="end"/>
          </w:r>
          <w:r w:rsidR="009C12A4" w:rsidRPr="0071340D">
            <w:rPr>
              <w:rFonts w:asciiTheme="majorBidi" w:hAnsiTheme="majorBidi" w:cstheme="majorBidi"/>
              <w:b/>
              <w:bCs/>
              <w:sz w:val="24"/>
              <w:szCs w:val="24"/>
            </w:rPr>
            <w:t>Chapter4:</w:t>
          </w:r>
          <w:r w:rsidRPr="0071340D">
            <w:rPr>
              <w:rFonts w:asciiTheme="majorBidi" w:hAnsiTheme="majorBidi" w:cstheme="majorBidi"/>
              <w:b/>
              <w:bCs/>
              <w:sz w:val="24"/>
              <w:szCs w:val="24"/>
            </w:rPr>
            <w:fldChar w:fldCharType="begin"/>
          </w:r>
          <w:r w:rsidR="00D92378" w:rsidRPr="0071340D">
            <w:rPr>
              <w:rFonts w:asciiTheme="majorBidi" w:hAnsiTheme="majorBidi" w:cstheme="majorBidi"/>
              <w:b/>
              <w:bCs/>
              <w:sz w:val="24"/>
              <w:szCs w:val="24"/>
            </w:rPr>
            <w:instrText xml:space="preserve"> TOC \h \z \c "Table 4." </w:instrText>
          </w:r>
          <w:r w:rsidRPr="0071340D">
            <w:rPr>
              <w:rFonts w:asciiTheme="majorBidi" w:hAnsiTheme="majorBidi" w:cstheme="majorBidi"/>
              <w:b/>
              <w:bCs/>
              <w:sz w:val="24"/>
              <w:szCs w:val="24"/>
            </w:rPr>
            <w:fldChar w:fldCharType="separate"/>
          </w:r>
        </w:p>
        <w:p w14:paraId="7DCB7903" w14:textId="06663AA0"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w:anchor="_Toc23696938" w:history="1">
            <w:r w:rsidR="0071340D" w:rsidRPr="0071340D">
              <w:rPr>
                <w:rStyle w:val="Hyperlink"/>
                <w:rFonts w:asciiTheme="majorBidi" w:hAnsiTheme="majorBidi" w:cstheme="majorBidi"/>
                <w:noProof/>
                <w:sz w:val="24"/>
                <w:szCs w:val="24"/>
              </w:rPr>
              <w:t>Table 4. 1: The rates and frequencies of the categorized professional positions</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_Toc23696938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69</w:t>
            </w:r>
            <w:r w:rsidR="0071340D" w:rsidRPr="0071340D">
              <w:rPr>
                <w:rFonts w:asciiTheme="majorBidi" w:hAnsiTheme="majorBidi" w:cstheme="majorBidi"/>
                <w:noProof/>
                <w:webHidden/>
                <w:sz w:val="24"/>
                <w:szCs w:val="24"/>
              </w:rPr>
              <w:fldChar w:fldCharType="end"/>
            </w:r>
          </w:hyperlink>
        </w:p>
        <w:p w14:paraId="01EE5E1B" w14:textId="074C029A"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w:anchor="_Toc23696939" w:history="1">
            <w:r w:rsidR="0071340D" w:rsidRPr="0071340D">
              <w:rPr>
                <w:rStyle w:val="Hyperlink"/>
                <w:rFonts w:asciiTheme="majorBidi" w:hAnsiTheme="majorBidi" w:cstheme="majorBidi"/>
                <w:noProof/>
                <w:sz w:val="24"/>
                <w:szCs w:val="24"/>
              </w:rPr>
              <w:t>Table 4. 2: The rates and frequencies of the professional years of experiences</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_Toc23696939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70</w:t>
            </w:r>
            <w:r w:rsidR="0071340D" w:rsidRPr="0071340D">
              <w:rPr>
                <w:rFonts w:asciiTheme="majorBidi" w:hAnsiTheme="majorBidi" w:cstheme="majorBidi"/>
                <w:noProof/>
                <w:webHidden/>
                <w:sz w:val="24"/>
                <w:szCs w:val="24"/>
              </w:rPr>
              <w:fldChar w:fldCharType="end"/>
            </w:r>
          </w:hyperlink>
        </w:p>
        <w:p w14:paraId="309CE895" w14:textId="4C7134AE"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w:anchor="_Toc23696940" w:history="1">
            <w:r w:rsidR="0071340D" w:rsidRPr="0071340D">
              <w:rPr>
                <w:rStyle w:val="Hyperlink"/>
                <w:rFonts w:asciiTheme="majorBidi" w:hAnsiTheme="majorBidi" w:cstheme="majorBidi"/>
                <w:noProof/>
                <w:sz w:val="24"/>
                <w:szCs w:val="24"/>
              </w:rPr>
              <w:t>Table 4. 3: Level of innovation statistical description</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_Toc23696940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74</w:t>
            </w:r>
            <w:r w:rsidR="0071340D" w:rsidRPr="0071340D">
              <w:rPr>
                <w:rFonts w:asciiTheme="majorBidi" w:hAnsiTheme="majorBidi" w:cstheme="majorBidi"/>
                <w:noProof/>
                <w:webHidden/>
                <w:sz w:val="24"/>
                <w:szCs w:val="24"/>
              </w:rPr>
              <w:fldChar w:fldCharType="end"/>
            </w:r>
          </w:hyperlink>
        </w:p>
        <w:p w14:paraId="0E936D82" w14:textId="7C49421B"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w:anchor="_Toc23696941" w:history="1">
            <w:r w:rsidR="0071340D" w:rsidRPr="0071340D">
              <w:rPr>
                <w:rStyle w:val="Hyperlink"/>
                <w:rFonts w:asciiTheme="majorBidi" w:hAnsiTheme="majorBidi" w:cstheme="majorBidi"/>
                <w:noProof/>
                <w:sz w:val="24"/>
                <w:szCs w:val="24"/>
              </w:rPr>
              <w:t>Table 4. 4: Procurement management statistical description</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_Toc23696941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76</w:t>
            </w:r>
            <w:r w:rsidR="0071340D" w:rsidRPr="0071340D">
              <w:rPr>
                <w:rFonts w:asciiTheme="majorBidi" w:hAnsiTheme="majorBidi" w:cstheme="majorBidi"/>
                <w:noProof/>
                <w:webHidden/>
                <w:sz w:val="24"/>
                <w:szCs w:val="24"/>
              </w:rPr>
              <w:fldChar w:fldCharType="end"/>
            </w:r>
          </w:hyperlink>
        </w:p>
        <w:p w14:paraId="48DCC262" w14:textId="7544C415"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w:anchor="_Toc23696942" w:history="1">
            <w:r w:rsidR="0071340D" w:rsidRPr="0071340D">
              <w:rPr>
                <w:rStyle w:val="Hyperlink"/>
                <w:rFonts w:asciiTheme="majorBidi" w:hAnsiTheme="majorBidi" w:cstheme="majorBidi"/>
                <w:noProof/>
                <w:sz w:val="24"/>
                <w:szCs w:val="24"/>
              </w:rPr>
              <w:t>Table 4. 5: Performance statistical description</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_Toc23696942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78</w:t>
            </w:r>
            <w:r w:rsidR="0071340D" w:rsidRPr="0071340D">
              <w:rPr>
                <w:rFonts w:asciiTheme="majorBidi" w:hAnsiTheme="majorBidi" w:cstheme="majorBidi"/>
                <w:noProof/>
                <w:webHidden/>
                <w:sz w:val="24"/>
                <w:szCs w:val="24"/>
              </w:rPr>
              <w:fldChar w:fldCharType="end"/>
            </w:r>
          </w:hyperlink>
        </w:p>
        <w:p w14:paraId="5819FF3E" w14:textId="48C77982"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w:anchor="_Toc23696943" w:history="1">
            <w:r w:rsidR="0071340D" w:rsidRPr="0071340D">
              <w:rPr>
                <w:rStyle w:val="Hyperlink"/>
                <w:rFonts w:asciiTheme="majorBidi" w:hAnsiTheme="majorBidi" w:cstheme="majorBidi"/>
                <w:noProof/>
                <w:sz w:val="24"/>
                <w:szCs w:val="24"/>
              </w:rPr>
              <w:t>Table 4. 6: Correlation between level on innovation and procurement management</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_Toc23696943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80</w:t>
            </w:r>
            <w:r w:rsidR="0071340D" w:rsidRPr="0071340D">
              <w:rPr>
                <w:rFonts w:asciiTheme="majorBidi" w:hAnsiTheme="majorBidi" w:cstheme="majorBidi"/>
                <w:noProof/>
                <w:webHidden/>
                <w:sz w:val="24"/>
                <w:szCs w:val="24"/>
              </w:rPr>
              <w:fldChar w:fldCharType="end"/>
            </w:r>
          </w:hyperlink>
        </w:p>
        <w:p w14:paraId="7861DEF6" w14:textId="17BC45DA"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w:anchor="_Toc23696944" w:history="1">
            <w:r w:rsidR="0071340D" w:rsidRPr="0071340D">
              <w:rPr>
                <w:rStyle w:val="Hyperlink"/>
                <w:rFonts w:asciiTheme="majorBidi" w:hAnsiTheme="majorBidi" w:cstheme="majorBidi"/>
                <w:noProof/>
                <w:sz w:val="24"/>
                <w:szCs w:val="24"/>
              </w:rPr>
              <w:t>Table 4. 7: Correlation between procurement management and performance</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_Toc23696944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82</w:t>
            </w:r>
            <w:r w:rsidR="0071340D" w:rsidRPr="0071340D">
              <w:rPr>
                <w:rFonts w:asciiTheme="majorBidi" w:hAnsiTheme="majorBidi" w:cstheme="majorBidi"/>
                <w:noProof/>
                <w:webHidden/>
                <w:sz w:val="24"/>
                <w:szCs w:val="24"/>
              </w:rPr>
              <w:fldChar w:fldCharType="end"/>
            </w:r>
          </w:hyperlink>
        </w:p>
        <w:p w14:paraId="5DB383B8" w14:textId="3DED9AE7"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w:anchor="_Toc23696945" w:history="1">
            <w:r w:rsidR="0071340D" w:rsidRPr="0071340D">
              <w:rPr>
                <w:rStyle w:val="Hyperlink"/>
                <w:rFonts w:asciiTheme="majorBidi" w:hAnsiTheme="majorBidi" w:cstheme="majorBidi"/>
                <w:noProof/>
                <w:sz w:val="24"/>
                <w:szCs w:val="24"/>
              </w:rPr>
              <w:t>Table 4. 8: Correlation between level on innovation and performance</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_Toc23696945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83</w:t>
            </w:r>
            <w:r w:rsidR="0071340D" w:rsidRPr="0071340D">
              <w:rPr>
                <w:rFonts w:asciiTheme="majorBidi" w:hAnsiTheme="majorBidi" w:cstheme="majorBidi"/>
                <w:noProof/>
                <w:webHidden/>
                <w:sz w:val="24"/>
                <w:szCs w:val="24"/>
              </w:rPr>
              <w:fldChar w:fldCharType="end"/>
            </w:r>
          </w:hyperlink>
        </w:p>
        <w:p w14:paraId="4AD10987" w14:textId="01714F00"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r:id="rId13" w:anchor="_Toc23696946" w:history="1">
            <w:r w:rsidR="0071340D" w:rsidRPr="0071340D">
              <w:rPr>
                <w:rStyle w:val="Hyperlink"/>
                <w:rFonts w:asciiTheme="majorBidi" w:hAnsiTheme="majorBidi" w:cstheme="majorBidi"/>
                <w:noProof/>
                <w:sz w:val="24"/>
                <w:szCs w:val="24"/>
              </w:rPr>
              <w:t>Table 4. 9: Regression analysis for Path A</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_Toc23696946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88</w:t>
            </w:r>
            <w:r w:rsidR="0071340D" w:rsidRPr="0071340D">
              <w:rPr>
                <w:rFonts w:asciiTheme="majorBidi" w:hAnsiTheme="majorBidi" w:cstheme="majorBidi"/>
                <w:noProof/>
                <w:webHidden/>
                <w:sz w:val="24"/>
                <w:szCs w:val="24"/>
              </w:rPr>
              <w:fldChar w:fldCharType="end"/>
            </w:r>
          </w:hyperlink>
        </w:p>
        <w:p w14:paraId="50675828" w14:textId="76F6B523"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r:id="rId14" w:anchor="_Toc23696947" w:history="1">
            <w:r w:rsidR="0071340D" w:rsidRPr="0071340D">
              <w:rPr>
                <w:rStyle w:val="Hyperlink"/>
                <w:rFonts w:asciiTheme="majorBidi" w:hAnsiTheme="majorBidi" w:cstheme="majorBidi"/>
                <w:noProof/>
                <w:sz w:val="24"/>
                <w:szCs w:val="24"/>
              </w:rPr>
              <w:t>Table 4. 10: Regression analysis for Path Â and Path C</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_Toc23696947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90</w:t>
            </w:r>
            <w:r w:rsidR="0071340D" w:rsidRPr="0071340D">
              <w:rPr>
                <w:rFonts w:asciiTheme="majorBidi" w:hAnsiTheme="majorBidi" w:cstheme="majorBidi"/>
                <w:noProof/>
                <w:webHidden/>
                <w:sz w:val="24"/>
                <w:szCs w:val="24"/>
              </w:rPr>
              <w:fldChar w:fldCharType="end"/>
            </w:r>
          </w:hyperlink>
        </w:p>
        <w:p w14:paraId="27ADE7C0" w14:textId="5935BC5F"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r:id="rId15" w:anchor="_Toc23696948" w:history="1">
            <w:r w:rsidR="0071340D" w:rsidRPr="0071340D">
              <w:rPr>
                <w:rStyle w:val="Hyperlink"/>
                <w:rFonts w:asciiTheme="majorBidi" w:hAnsiTheme="majorBidi" w:cstheme="majorBidi"/>
                <w:noProof/>
                <w:sz w:val="24"/>
                <w:szCs w:val="24"/>
              </w:rPr>
              <w:t>Table 4. 11: Regression analysis for Path B</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_Toc23696948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92</w:t>
            </w:r>
            <w:r w:rsidR="0071340D" w:rsidRPr="0071340D">
              <w:rPr>
                <w:rFonts w:asciiTheme="majorBidi" w:hAnsiTheme="majorBidi" w:cstheme="majorBidi"/>
                <w:noProof/>
                <w:webHidden/>
                <w:sz w:val="24"/>
                <w:szCs w:val="24"/>
              </w:rPr>
              <w:fldChar w:fldCharType="end"/>
            </w:r>
          </w:hyperlink>
        </w:p>
        <w:p w14:paraId="55A075D5" w14:textId="394EE04B"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w:anchor="_Toc23696949" w:history="1">
            <w:r w:rsidR="0071340D" w:rsidRPr="0071340D">
              <w:rPr>
                <w:rStyle w:val="Hyperlink"/>
                <w:rFonts w:asciiTheme="majorBidi" w:hAnsiTheme="majorBidi" w:cstheme="majorBidi"/>
                <w:noProof/>
                <w:sz w:val="24"/>
                <w:szCs w:val="24"/>
              </w:rPr>
              <w:t>Table 4. 12: Regression results Summery</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_Toc23696949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94</w:t>
            </w:r>
            <w:r w:rsidR="0071340D" w:rsidRPr="0071340D">
              <w:rPr>
                <w:rFonts w:asciiTheme="majorBidi" w:hAnsiTheme="majorBidi" w:cstheme="majorBidi"/>
                <w:noProof/>
                <w:webHidden/>
                <w:sz w:val="24"/>
                <w:szCs w:val="24"/>
              </w:rPr>
              <w:fldChar w:fldCharType="end"/>
            </w:r>
          </w:hyperlink>
        </w:p>
        <w:p w14:paraId="6B420F5E" w14:textId="7FAA71F7" w:rsidR="001D57E8" w:rsidRDefault="003A6EC1" w:rsidP="00C666A6">
          <w:pPr>
            <w:pStyle w:val="TableofFigures"/>
            <w:tabs>
              <w:tab w:val="right" w:leader="dot" w:pos="9350"/>
            </w:tabs>
            <w:spacing w:line="480" w:lineRule="auto"/>
            <w:sectPr w:rsidR="001D57E8" w:rsidSect="00910DAC">
              <w:headerReference w:type="default" r:id="rId16"/>
              <w:footerReference w:type="default" r:id="rId17"/>
              <w:type w:val="continuous"/>
              <w:pgSz w:w="11906" w:h="16838" w:code="9"/>
              <w:pgMar w:top="1701" w:right="1701" w:bottom="1701" w:left="1701" w:header="720" w:footer="0" w:gutter="0"/>
              <w:pgNumType w:fmt="upperRoman" w:start="1"/>
              <w:cols w:space="720"/>
              <w:titlePg/>
              <w:docGrid w:linePitch="360"/>
            </w:sectPr>
          </w:pPr>
          <w:r w:rsidRPr="0071340D">
            <w:rPr>
              <w:rFonts w:asciiTheme="majorBidi" w:hAnsiTheme="majorBidi" w:cstheme="majorBidi"/>
              <w:sz w:val="24"/>
              <w:szCs w:val="24"/>
            </w:rPr>
            <w:fldChar w:fldCharType="end"/>
          </w:r>
        </w:p>
        <w:p w14:paraId="594BB3E1" w14:textId="247B86E5" w:rsidR="00BB7618" w:rsidRPr="0071340D" w:rsidRDefault="00BB7618" w:rsidP="0071340D">
          <w:pPr>
            <w:pStyle w:val="Heading1"/>
          </w:pPr>
          <w:bookmarkStart w:id="8" w:name="_Toc25678275"/>
          <w:r w:rsidRPr="0071340D">
            <w:lastRenderedPageBreak/>
            <w:t>List of Figures</w:t>
          </w:r>
          <w:bookmarkEnd w:id="8"/>
        </w:p>
        <w:p w14:paraId="484093F8" w14:textId="77777777" w:rsidR="00922877" w:rsidRPr="004111B2" w:rsidRDefault="00922877" w:rsidP="0071340D">
          <w:pPr>
            <w:pStyle w:val="TableofFigures"/>
            <w:tabs>
              <w:tab w:val="right" w:leader="dot" w:pos="9350"/>
            </w:tabs>
            <w:spacing w:line="480" w:lineRule="auto"/>
            <w:rPr>
              <w:rFonts w:asciiTheme="majorBidi" w:hAnsiTheme="majorBidi" w:cstheme="majorBidi"/>
              <w:b/>
              <w:bCs/>
              <w:sz w:val="24"/>
              <w:szCs w:val="24"/>
            </w:rPr>
          </w:pPr>
          <w:r w:rsidRPr="004111B2">
            <w:rPr>
              <w:rFonts w:asciiTheme="majorBidi" w:hAnsiTheme="majorBidi" w:cstheme="majorBidi"/>
              <w:b/>
              <w:bCs/>
              <w:sz w:val="24"/>
              <w:szCs w:val="24"/>
            </w:rPr>
            <w:t>Chapter 2:</w:t>
          </w:r>
        </w:p>
        <w:p w14:paraId="1F748324" w14:textId="31E6F8D3" w:rsidR="0071340D" w:rsidRPr="0071340D" w:rsidRDefault="003A6EC1" w:rsidP="00B91469">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r w:rsidRPr="0071340D">
            <w:rPr>
              <w:rFonts w:asciiTheme="majorBidi" w:hAnsiTheme="majorBidi" w:cstheme="majorBidi"/>
              <w:b/>
              <w:bCs/>
              <w:sz w:val="24"/>
              <w:szCs w:val="24"/>
            </w:rPr>
            <w:fldChar w:fldCharType="begin"/>
          </w:r>
          <w:r w:rsidR="0076659D" w:rsidRPr="0071340D">
            <w:rPr>
              <w:rFonts w:asciiTheme="majorBidi" w:hAnsiTheme="majorBidi" w:cstheme="majorBidi"/>
              <w:b/>
              <w:bCs/>
              <w:sz w:val="24"/>
              <w:szCs w:val="24"/>
            </w:rPr>
            <w:instrText xml:space="preserve"> TOC \h \z \c "Figure 2." </w:instrText>
          </w:r>
          <w:r w:rsidRPr="0071340D">
            <w:rPr>
              <w:rFonts w:asciiTheme="majorBidi" w:hAnsiTheme="majorBidi" w:cstheme="majorBidi"/>
              <w:b/>
              <w:bCs/>
              <w:sz w:val="24"/>
              <w:szCs w:val="24"/>
            </w:rPr>
            <w:fldChar w:fldCharType="separate"/>
          </w:r>
          <w:hyperlink r:id="rId18" w:anchor="_Toc23696950" w:history="1">
            <w:r w:rsidR="0071340D" w:rsidRPr="0071340D">
              <w:rPr>
                <w:rStyle w:val="Hyperlink"/>
                <w:rFonts w:asciiTheme="majorBidi" w:hAnsiTheme="majorBidi" w:cstheme="majorBidi"/>
                <w:noProof/>
                <w:sz w:val="24"/>
                <w:szCs w:val="24"/>
              </w:rPr>
              <w:t>Figure 2. 1: innovation level of nove</w:t>
            </w:r>
            <w:r w:rsidR="00B91469">
              <w:rPr>
                <w:rStyle w:val="Hyperlink"/>
                <w:rFonts w:asciiTheme="majorBidi" w:hAnsiTheme="majorBidi" w:cstheme="majorBidi"/>
                <w:noProof/>
                <w:sz w:val="24"/>
                <w:szCs w:val="24"/>
              </w:rPr>
              <w:t>lty (Utterback &amp; Abernathy 1978</w:t>
            </w:r>
            <w:r w:rsidR="0071340D" w:rsidRPr="0071340D">
              <w:rPr>
                <w:rStyle w:val="Hyperlink"/>
                <w:rFonts w:asciiTheme="majorBidi" w:hAnsiTheme="majorBidi" w:cstheme="majorBidi"/>
                <w:noProof/>
                <w:sz w:val="24"/>
                <w:szCs w:val="24"/>
              </w:rPr>
              <w:t>)</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_Toc23696950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11</w:t>
            </w:r>
            <w:r w:rsidR="0071340D" w:rsidRPr="0071340D">
              <w:rPr>
                <w:rFonts w:asciiTheme="majorBidi" w:hAnsiTheme="majorBidi" w:cstheme="majorBidi"/>
                <w:noProof/>
                <w:webHidden/>
                <w:sz w:val="24"/>
                <w:szCs w:val="24"/>
              </w:rPr>
              <w:fldChar w:fldCharType="end"/>
            </w:r>
          </w:hyperlink>
        </w:p>
        <w:p w14:paraId="53D7CF79" w14:textId="0CB5C085"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r:id="rId19" w:anchor="_Toc23696951" w:history="1">
            <w:r w:rsidR="0071340D" w:rsidRPr="0071340D">
              <w:rPr>
                <w:rStyle w:val="Hyperlink"/>
                <w:rFonts w:asciiTheme="majorBidi" w:hAnsiTheme="majorBidi" w:cstheme="majorBidi"/>
                <w:noProof/>
                <w:sz w:val="24"/>
                <w:szCs w:val="24"/>
              </w:rPr>
              <w:t xml:space="preserve">Figure 2. 2: </w:t>
            </w:r>
            <w:r w:rsidR="0071340D" w:rsidRPr="0071340D">
              <w:rPr>
                <w:rStyle w:val="Hyperlink"/>
                <w:rFonts w:asciiTheme="majorBidi" w:hAnsiTheme="majorBidi" w:cstheme="majorBidi"/>
                <w:noProof/>
                <w:sz w:val="24"/>
                <w:szCs w:val="24"/>
                <w:lang w:val="en-GB" w:eastAsia="en-GB"/>
              </w:rPr>
              <w:t>first Generation of innovation model based “Market Pull”: (Rothwell 1994)</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_Toc23696951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15</w:t>
            </w:r>
            <w:r w:rsidR="0071340D" w:rsidRPr="0071340D">
              <w:rPr>
                <w:rFonts w:asciiTheme="majorBidi" w:hAnsiTheme="majorBidi" w:cstheme="majorBidi"/>
                <w:noProof/>
                <w:webHidden/>
                <w:sz w:val="24"/>
                <w:szCs w:val="24"/>
              </w:rPr>
              <w:fldChar w:fldCharType="end"/>
            </w:r>
          </w:hyperlink>
        </w:p>
        <w:p w14:paraId="193F352B" w14:textId="29A96E6C"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r:id="rId20" w:anchor="_Toc23696952" w:history="1">
            <w:r w:rsidR="0071340D" w:rsidRPr="0071340D">
              <w:rPr>
                <w:rStyle w:val="Hyperlink"/>
                <w:rFonts w:asciiTheme="majorBidi" w:hAnsiTheme="majorBidi" w:cstheme="majorBidi"/>
                <w:noProof/>
                <w:sz w:val="24"/>
                <w:szCs w:val="24"/>
              </w:rPr>
              <w:t xml:space="preserve">Figure 2. 3: </w:t>
            </w:r>
            <w:r w:rsidR="0071340D" w:rsidRPr="0071340D">
              <w:rPr>
                <w:rStyle w:val="Hyperlink"/>
                <w:rFonts w:asciiTheme="majorBidi" w:hAnsiTheme="majorBidi" w:cstheme="majorBidi"/>
                <w:noProof/>
                <w:sz w:val="24"/>
                <w:szCs w:val="24"/>
                <w:lang w:val="en-GB" w:eastAsia="en-GB"/>
              </w:rPr>
              <w:t>Second Generation of innovation model based “Technology Push”: (Rothwell 1994)</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_Toc23696952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15</w:t>
            </w:r>
            <w:r w:rsidR="0071340D" w:rsidRPr="0071340D">
              <w:rPr>
                <w:rFonts w:asciiTheme="majorBidi" w:hAnsiTheme="majorBidi" w:cstheme="majorBidi"/>
                <w:noProof/>
                <w:webHidden/>
                <w:sz w:val="24"/>
                <w:szCs w:val="24"/>
              </w:rPr>
              <w:fldChar w:fldCharType="end"/>
            </w:r>
          </w:hyperlink>
        </w:p>
        <w:p w14:paraId="28E76ECA" w14:textId="12101785"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r:id="rId21" w:anchor="_Toc23696953" w:history="1">
            <w:r w:rsidR="0071340D" w:rsidRPr="0071340D">
              <w:rPr>
                <w:rStyle w:val="Hyperlink"/>
                <w:rFonts w:asciiTheme="majorBidi" w:hAnsiTheme="majorBidi" w:cstheme="majorBidi"/>
                <w:noProof/>
                <w:sz w:val="24"/>
                <w:szCs w:val="24"/>
              </w:rPr>
              <w:t xml:space="preserve">Figure 2. 4: </w:t>
            </w:r>
            <w:r w:rsidR="0071340D" w:rsidRPr="0071340D">
              <w:rPr>
                <w:rStyle w:val="Hyperlink"/>
                <w:rFonts w:asciiTheme="majorBidi" w:eastAsia="Times New Roman" w:hAnsiTheme="majorBidi" w:cstheme="majorBidi"/>
                <w:noProof/>
                <w:sz w:val="24"/>
                <w:szCs w:val="24"/>
                <w:lang w:val="en-GB" w:eastAsia="en-GB"/>
              </w:rPr>
              <w:t>Third Generation of innovation (Rothwell 1994)</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_Toc23696953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16</w:t>
            </w:r>
            <w:r w:rsidR="0071340D" w:rsidRPr="0071340D">
              <w:rPr>
                <w:rFonts w:asciiTheme="majorBidi" w:hAnsiTheme="majorBidi" w:cstheme="majorBidi"/>
                <w:noProof/>
                <w:webHidden/>
                <w:sz w:val="24"/>
                <w:szCs w:val="24"/>
              </w:rPr>
              <w:fldChar w:fldCharType="end"/>
            </w:r>
          </w:hyperlink>
        </w:p>
        <w:p w14:paraId="51920FC0" w14:textId="4A0E56E6"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w:anchor="_Toc23696954" w:history="1">
            <w:r w:rsidR="0071340D" w:rsidRPr="0071340D">
              <w:rPr>
                <w:rStyle w:val="Hyperlink"/>
                <w:rFonts w:asciiTheme="majorBidi" w:hAnsiTheme="majorBidi" w:cstheme="majorBidi"/>
                <w:noProof/>
                <w:sz w:val="24"/>
                <w:szCs w:val="24"/>
              </w:rPr>
              <w:t xml:space="preserve">Figure 2. 5: </w:t>
            </w:r>
            <w:r w:rsidR="0071340D" w:rsidRPr="0071340D">
              <w:rPr>
                <w:rStyle w:val="Hyperlink"/>
                <w:rFonts w:asciiTheme="majorBidi" w:hAnsiTheme="majorBidi" w:cstheme="majorBidi"/>
                <w:noProof/>
                <w:sz w:val="24"/>
                <w:szCs w:val="24"/>
                <w:lang w:val="en-GB" w:eastAsia="en-GB"/>
              </w:rPr>
              <w:t>example of visual monitoring for construction project (bar chart)</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_Toc23696954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23</w:t>
            </w:r>
            <w:r w:rsidR="0071340D" w:rsidRPr="0071340D">
              <w:rPr>
                <w:rFonts w:asciiTheme="majorBidi" w:hAnsiTheme="majorBidi" w:cstheme="majorBidi"/>
                <w:noProof/>
                <w:webHidden/>
                <w:sz w:val="24"/>
                <w:szCs w:val="24"/>
              </w:rPr>
              <w:fldChar w:fldCharType="end"/>
            </w:r>
          </w:hyperlink>
        </w:p>
        <w:p w14:paraId="6B7326D1" w14:textId="73DC6D3E"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r:id="rId22" w:anchor="_Toc23696955" w:history="1">
            <w:r w:rsidR="0071340D" w:rsidRPr="0071340D">
              <w:rPr>
                <w:rStyle w:val="Hyperlink"/>
                <w:rFonts w:asciiTheme="majorBidi" w:hAnsiTheme="majorBidi" w:cstheme="majorBidi"/>
                <w:noProof/>
                <w:sz w:val="24"/>
                <w:szCs w:val="24"/>
              </w:rPr>
              <w:t xml:space="preserve">Figure 2. 6: </w:t>
            </w:r>
            <w:r w:rsidR="0071340D" w:rsidRPr="0071340D">
              <w:rPr>
                <w:rStyle w:val="Hyperlink"/>
                <w:rFonts w:asciiTheme="majorBidi" w:hAnsiTheme="majorBidi" w:cstheme="majorBidi"/>
                <w:noProof/>
                <w:sz w:val="24"/>
                <w:szCs w:val="24"/>
                <w:lang w:val="en-GB" w:eastAsia="en-GB"/>
              </w:rPr>
              <w:t>example of monthly cash flow for construction project</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_Toc23696955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24</w:t>
            </w:r>
            <w:r w:rsidR="0071340D" w:rsidRPr="0071340D">
              <w:rPr>
                <w:rFonts w:asciiTheme="majorBidi" w:hAnsiTheme="majorBidi" w:cstheme="majorBidi"/>
                <w:noProof/>
                <w:webHidden/>
                <w:sz w:val="24"/>
                <w:szCs w:val="24"/>
              </w:rPr>
              <w:fldChar w:fldCharType="end"/>
            </w:r>
          </w:hyperlink>
        </w:p>
        <w:p w14:paraId="3BA5199C" w14:textId="39F114DB" w:rsidR="0071340D" w:rsidRPr="0071340D" w:rsidRDefault="00A55652" w:rsidP="00B91469">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r:id="rId23" w:anchor="_Toc23696956" w:history="1">
            <w:r w:rsidR="0071340D" w:rsidRPr="0071340D">
              <w:rPr>
                <w:rStyle w:val="Hyperlink"/>
                <w:rFonts w:asciiTheme="majorBidi" w:hAnsiTheme="majorBidi" w:cstheme="majorBidi"/>
                <w:noProof/>
                <w:sz w:val="24"/>
                <w:szCs w:val="24"/>
              </w:rPr>
              <w:t xml:space="preserve">Figure 2. 7: </w:t>
            </w:r>
            <w:r w:rsidR="0071340D" w:rsidRPr="0071340D">
              <w:rPr>
                <w:rStyle w:val="Hyperlink"/>
                <w:rFonts w:asciiTheme="majorBidi" w:hAnsiTheme="majorBidi" w:cstheme="majorBidi"/>
                <w:noProof/>
                <w:sz w:val="24"/>
                <w:szCs w:val="24"/>
                <w:lang w:val="en-GB" w:eastAsia="en-GB"/>
              </w:rPr>
              <w:t>Earned Value Process (Project Management Institute 2011)</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_Toc23696956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26</w:t>
            </w:r>
            <w:r w:rsidR="0071340D" w:rsidRPr="0071340D">
              <w:rPr>
                <w:rFonts w:asciiTheme="majorBidi" w:hAnsiTheme="majorBidi" w:cstheme="majorBidi"/>
                <w:noProof/>
                <w:webHidden/>
                <w:sz w:val="24"/>
                <w:szCs w:val="24"/>
              </w:rPr>
              <w:fldChar w:fldCharType="end"/>
            </w:r>
          </w:hyperlink>
        </w:p>
        <w:p w14:paraId="47D44EE9" w14:textId="4AB69AF8"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r:id="rId24" w:anchor="_Toc23696957" w:history="1">
            <w:r w:rsidR="0071340D" w:rsidRPr="0071340D">
              <w:rPr>
                <w:rStyle w:val="Hyperlink"/>
                <w:rFonts w:asciiTheme="majorBidi" w:hAnsiTheme="majorBidi" w:cstheme="majorBidi"/>
                <w:noProof/>
                <w:sz w:val="24"/>
                <w:szCs w:val="24"/>
              </w:rPr>
              <w:t xml:space="preserve">Figure 2. 8: </w:t>
            </w:r>
            <w:r w:rsidR="0071340D" w:rsidRPr="0071340D">
              <w:rPr>
                <w:rStyle w:val="Hyperlink"/>
                <w:rFonts w:asciiTheme="majorBidi" w:hAnsiTheme="majorBidi" w:cstheme="majorBidi"/>
                <w:noProof/>
                <w:sz w:val="24"/>
                <w:szCs w:val="24"/>
                <w:lang w:val="en-GB" w:eastAsia="en-GB"/>
              </w:rPr>
              <w:t>Earned Value Management Concept </w:t>
            </w:r>
            <w:r w:rsidR="0071340D" w:rsidRPr="0071340D">
              <w:rPr>
                <w:rStyle w:val="Hyperlink"/>
                <w:rFonts w:asciiTheme="majorBidi" w:eastAsia="Times New Roman" w:hAnsiTheme="majorBidi" w:cstheme="majorBidi"/>
                <w:noProof/>
                <w:sz w:val="24"/>
                <w:szCs w:val="24"/>
                <w:lang w:val="en-GB" w:eastAsia="en-GB"/>
              </w:rPr>
              <w:t>(De Marco &amp; Narbaev 2013)</w:t>
            </w:r>
            <w:r w:rsidR="0071340D" w:rsidRPr="0071340D">
              <w:rPr>
                <w:rStyle w:val="Hyperlink"/>
                <w:rFonts w:asciiTheme="majorBidi" w:hAnsiTheme="majorBidi" w:cstheme="majorBidi"/>
                <w:noProof/>
                <w:sz w:val="24"/>
                <w:szCs w:val="24"/>
                <w:lang w:val="en-GB" w:eastAsia="en-GB"/>
              </w:rPr>
              <w:t>)</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_Toc23696957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27</w:t>
            </w:r>
            <w:r w:rsidR="0071340D" w:rsidRPr="0071340D">
              <w:rPr>
                <w:rFonts w:asciiTheme="majorBidi" w:hAnsiTheme="majorBidi" w:cstheme="majorBidi"/>
                <w:noProof/>
                <w:webHidden/>
                <w:sz w:val="24"/>
                <w:szCs w:val="24"/>
              </w:rPr>
              <w:fldChar w:fldCharType="end"/>
            </w:r>
          </w:hyperlink>
        </w:p>
        <w:p w14:paraId="36E4274C" w14:textId="6C2F30DE"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r:id="rId25" w:anchor="_Toc23696958" w:history="1">
            <w:r w:rsidR="0071340D" w:rsidRPr="0071340D">
              <w:rPr>
                <w:rStyle w:val="Hyperlink"/>
                <w:rFonts w:asciiTheme="majorBidi" w:hAnsiTheme="majorBidi" w:cstheme="majorBidi"/>
                <w:noProof/>
                <w:sz w:val="24"/>
                <w:szCs w:val="24"/>
              </w:rPr>
              <w:t xml:space="preserve">Figure 2. 9: </w:t>
            </w:r>
            <w:r w:rsidR="0071340D" w:rsidRPr="0071340D">
              <w:rPr>
                <w:rStyle w:val="Hyperlink"/>
                <w:rFonts w:asciiTheme="majorBidi" w:hAnsiTheme="majorBidi" w:cstheme="majorBidi"/>
                <w:noProof/>
                <w:sz w:val="24"/>
                <w:szCs w:val="24"/>
                <w:lang w:val="en-GB" w:eastAsia="en-GB"/>
              </w:rPr>
              <w:t>Relation between innovation and performance (</w:t>
            </w:r>
            <w:r w:rsidR="0071340D" w:rsidRPr="0071340D">
              <w:rPr>
                <w:rStyle w:val="Hyperlink"/>
                <w:rFonts w:asciiTheme="majorBidi" w:eastAsia="Times New Roman" w:hAnsiTheme="majorBidi" w:cstheme="majorBidi"/>
                <w:noProof/>
                <w:sz w:val="24"/>
                <w:szCs w:val="24"/>
                <w:lang w:val="en-GB" w:eastAsia="en-GB"/>
              </w:rPr>
              <w:t>Choi, Jang &amp; Hyun</w:t>
            </w:r>
            <w:r w:rsidR="00B91469">
              <w:rPr>
                <w:rStyle w:val="Hyperlink"/>
                <w:rFonts w:asciiTheme="majorBidi" w:hAnsiTheme="majorBidi" w:cstheme="majorBidi"/>
                <w:noProof/>
                <w:sz w:val="24"/>
                <w:szCs w:val="24"/>
                <w:lang w:val="en-GB" w:eastAsia="en-GB"/>
              </w:rPr>
              <w:t xml:space="preserve"> 2009</w:t>
            </w:r>
            <w:r w:rsidR="0071340D" w:rsidRPr="0071340D">
              <w:rPr>
                <w:rStyle w:val="Hyperlink"/>
                <w:rFonts w:asciiTheme="majorBidi" w:hAnsiTheme="majorBidi" w:cstheme="majorBidi"/>
                <w:noProof/>
                <w:sz w:val="24"/>
                <w:szCs w:val="24"/>
                <w:lang w:val="en-GB" w:eastAsia="en-GB"/>
              </w:rPr>
              <w:t>)</w:t>
            </w:r>
            <w:r w:rsidR="0071340D" w:rsidRPr="0071340D">
              <w:rPr>
                <w:rFonts w:asciiTheme="majorBidi" w:hAnsiTheme="majorBidi" w:cstheme="majorBidi"/>
                <w:noProof/>
                <w:webHidden/>
                <w:sz w:val="24"/>
                <w:szCs w:val="24"/>
              </w:rPr>
              <w:tab/>
            </w:r>
            <w:r w:rsidR="00B91469">
              <w:rPr>
                <w:rFonts w:asciiTheme="majorBidi" w:hAnsiTheme="majorBidi" w:cstheme="majorBidi"/>
                <w:noProof/>
                <w:webHidden/>
                <w:sz w:val="24"/>
                <w:szCs w:val="24"/>
              </w:rPr>
              <w:t>.</w:t>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_Toc23696958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39</w:t>
            </w:r>
            <w:r w:rsidR="0071340D" w:rsidRPr="0071340D">
              <w:rPr>
                <w:rFonts w:asciiTheme="majorBidi" w:hAnsiTheme="majorBidi" w:cstheme="majorBidi"/>
                <w:noProof/>
                <w:webHidden/>
                <w:sz w:val="24"/>
                <w:szCs w:val="24"/>
              </w:rPr>
              <w:fldChar w:fldCharType="end"/>
            </w:r>
          </w:hyperlink>
        </w:p>
        <w:p w14:paraId="0C89016B" w14:textId="77777777" w:rsidR="0071340D" w:rsidRPr="0071340D" w:rsidRDefault="003A6EC1" w:rsidP="0071340D">
          <w:pPr>
            <w:pStyle w:val="TableofFigures"/>
            <w:tabs>
              <w:tab w:val="right" w:leader="dot" w:pos="9350"/>
            </w:tabs>
            <w:spacing w:line="480" w:lineRule="auto"/>
            <w:rPr>
              <w:rFonts w:asciiTheme="majorBidi" w:hAnsiTheme="majorBidi" w:cstheme="majorBidi"/>
              <w:noProof/>
              <w:sz w:val="24"/>
              <w:szCs w:val="24"/>
            </w:rPr>
          </w:pPr>
          <w:r w:rsidRPr="0071340D">
            <w:rPr>
              <w:rFonts w:asciiTheme="majorBidi" w:hAnsiTheme="majorBidi" w:cstheme="majorBidi"/>
              <w:b/>
              <w:bCs/>
              <w:sz w:val="24"/>
              <w:szCs w:val="24"/>
            </w:rPr>
            <w:fldChar w:fldCharType="end"/>
          </w:r>
          <w:r w:rsidR="00922877" w:rsidRPr="0071340D">
            <w:rPr>
              <w:rFonts w:asciiTheme="majorBidi" w:hAnsiTheme="majorBidi" w:cstheme="majorBidi"/>
              <w:b/>
              <w:bCs/>
              <w:sz w:val="24"/>
              <w:szCs w:val="24"/>
            </w:rPr>
            <w:t>Chapter 3:</w:t>
          </w:r>
          <w:r w:rsidRPr="0071340D">
            <w:rPr>
              <w:rFonts w:asciiTheme="majorBidi" w:hAnsiTheme="majorBidi" w:cstheme="majorBidi"/>
              <w:b/>
              <w:bCs/>
              <w:sz w:val="24"/>
              <w:szCs w:val="24"/>
            </w:rPr>
            <w:fldChar w:fldCharType="begin"/>
          </w:r>
          <w:r w:rsidR="00B5314A" w:rsidRPr="0071340D">
            <w:rPr>
              <w:rFonts w:asciiTheme="majorBidi" w:hAnsiTheme="majorBidi" w:cstheme="majorBidi"/>
              <w:b/>
              <w:bCs/>
              <w:sz w:val="24"/>
              <w:szCs w:val="24"/>
            </w:rPr>
            <w:instrText xml:space="preserve"> TOC \h \z \c "Figure 3." </w:instrText>
          </w:r>
          <w:r w:rsidRPr="0071340D">
            <w:rPr>
              <w:rFonts w:asciiTheme="majorBidi" w:hAnsiTheme="majorBidi" w:cstheme="majorBidi"/>
              <w:b/>
              <w:bCs/>
              <w:sz w:val="24"/>
              <w:szCs w:val="24"/>
            </w:rPr>
            <w:fldChar w:fldCharType="separate"/>
          </w:r>
        </w:p>
        <w:p w14:paraId="7F082D80" w14:textId="3908459F"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w:anchor="_Toc23696959" w:history="1">
            <w:r w:rsidR="0071340D" w:rsidRPr="0071340D">
              <w:rPr>
                <w:rStyle w:val="Hyperlink"/>
                <w:rFonts w:asciiTheme="majorBidi" w:hAnsiTheme="majorBidi" w:cstheme="majorBidi"/>
                <w:noProof/>
                <w:sz w:val="24"/>
                <w:szCs w:val="24"/>
              </w:rPr>
              <w:t>Figure 3. 1: conceptual frame work</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_Toc23696959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47</w:t>
            </w:r>
            <w:r w:rsidR="0071340D" w:rsidRPr="0071340D">
              <w:rPr>
                <w:rFonts w:asciiTheme="majorBidi" w:hAnsiTheme="majorBidi" w:cstheme="majorBidi"/>
                <w:noProof/>
                <w:webHidden/>
                <w:sz w:val="24"/>
                <w:szCs w:val="24"/>
              </w:rPr>
              <w:fldChar w:fldCharType="end"/>
            </w:r>
          </w:hyperlink>
        </w:p>
        <w:p w14:paraId="77C67A36" w14:textId="7E770659"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w:anchor="_Toc23696960" w:history="1">
            <w:r w:rsidR="0071340D" w:rsidRPr="0071340D">
              <w:rPr>
                <w:rStyle w:val="Hyperlink"/>
                <w:rFonts w:asciiTheme="majorBidi" w:hAnsiTheme="majorBidi" w:cstheme="majorBidi"/>
                <w:noProof/>
                <w:sz w:val="24"/>
                <w:szCs w:val="24"/>
              </w:rPr>
              <w:t>Figure 3. 2 The organization targeted for survey</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_Toc23696960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54</w:t>
            </w:r>
            <w:r w:rsidR="0071340D" w:rsidRPr="0071340D">
              <w:rPr>
                <w:rFonts w:asciiTheme="majorBidi" w:hAnsiTheme="majorBidi" w:cstheme="majorBidi"/>
                <w:noProof/>
                <w:webHidden/>
                <w:sz w:val="24"/>
                <w:szCs w:val="24"/>
              </w:rPr>
              <w:fldChar w:fldCharType="end"/>
            </w:r>
          </w:hyperlink>
        </w:p>
        <w:p w14:paraId="1E82F9BF" w14:textId="77777777" w:rsidR="0071340D" w:rsidRPr="0071340D" w:rsidRDefault="003A6EC1" w:rsidP="0071340D">
          <w:pPr>
            <w:spacing w:line="480" w:lineRule="auto"/>
            <w:rPr>
              <w:rFonts w:asciiTheme="majorBidi" w:hAnsiTheme="majorBidi" w:cstheme="majorBidi"/>
              <w:b/>
              <w:bCs/>
              <w:sz w:val="24"/>
              <w:szCs w:val="24"/>
              <w:rtl/>
            </w:rPr>
          </w:pPr>
          <w:r w:rsidRPr="0071340D">
            <w:rPr>
              <w:rFonts w:asciiTheme="majorBidi" w:hAnsiTheme="majorBidi" w:cstheme="majorBidi"/>
              <w:b/>
              <w:bCs/>
              <w:sz w:val="24"/>
              <w:szCs w:val="24"/>
            </w:rPr>
            <w:fldChar w:fldCharType="end"/>
          </w:r>
        </w:p>
        <w:p w14:paraId="657A7657" w14:textId="7F208B0A" w:rsidR="00D824A9" w:rsidRPr="0071340D" w:rsidRDefault="00922877" w:rsidP="0071340D">
          <w:pPr>
            <w:spacing w:line="480" w:lineRule="auto"/>
            <w:rPr>
              <w:rFonts w:asciiTheme="majorBidi" w:hAnsiTheme="majorBidi" w:cstheme="majorBidi"/>
              <w:b/>
              <w:bCs/>
              <w:sz w:val="24"/>
              <w:szCs w:val="24"/>
            </w:rPr>
          </w:pPr>
          <w:r w:rsidRPr="0071340D">
            <w:rPr>
              <w:rFonts w:asciiTheme="majorBidi" w:hAnsiTheme="majorBidi" w:cstheme="majorBidi"/>
              <w:b/>
              <w:bCs/>
              <w:sz w:val="24"/>
              <w:szCs w:val="24"/>
            </w:rPr>
            <w:t>Chapter4:</w:t>
          </w:r>
        </w:p>
        <w:p w14:paraId="6E256900" w14:textId="64A5DAB5" w:rsidR="0071340D" w:rsidRPr="0071340D" w:rsidRDefault="003A6EC1"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r w:rsidRPr="0071340D">
            <w:rPr>
              <w:rFonts w:asciiTheme="majorBidi" w:hAnsiTheme="majorBidi" w:cstheme="majorBidi"/>
              <w:b/>
              <w:bCs/>
              <w:sz w:val="24"/>
              <w:szCs w:val="24"/>
            </w:rPr>
            <w:fldChar w:fldCharType="begin"/>
          </w:r>
          <w:r w:rsidR="00D824A9" w:rsidRPr="0071340D">
            <w:rPr>
              <w:rFonts w:asciiTheme="majorBidi" w:hAnsiTheme="majorBidi" w:cstheme="majorBidi"/>
              <w:b/>
              <w:bCs/>
              <w:sz w:val="24"/>
              <w:szCs w:val="24"/>
            </w:rPr>
            <w:instrText xml:space="preserve"> TOC \h \z \c "Figure 4." </w:instrText>
          </w:r>
          <w:r w:rsidRPr="0071340D">
            <w:rPr>
              <w:rFonts w:asciiTheme="majorBidi" w:hAnsiTheme="majorBidi" w:cstheme="majorBidi"/>
              <w:b/>
              <w:bCs/>
              <w:sz w:val="24"/>
              <w:szCs w:val="24"/>
            </w:rPr>
            <w:fldChar w:fldCharType="separate"/>
          </w:r>
          <w:hyperlink r:id="rId26" w:anchor="_Toc23696961" w:history="1">
            <w:r w:rsidR="0071340D" w:rsidRPr="0071340D">
              <w:rPr>
                <w:rStyle w:val="Hyperlink"/>
                <w:rFonts w:asciiTheme="majorBidi" w:hAnsiTheme="majorBidi" w:cstheme="majorBidi"/>
                <w:noProof/>
                <w:sz w:val="24"/>
                <w:szCs w:val="24"/>
              </w:rPr>
              <w:t>Figure 4. 1: percentage of the survey’s question “What is your organization type of participation in construction project</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_Toc23696961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67</w:t>
            </w:r>
            <w:r w:rsidR="0071340D" w:rsidRPr="0071340D">
              <w:rPr>
                <w:rFonts w:asciiTheme="majorBidi" w:hAnsiTheme="majorBidi" w:cstheme="majorBidi"/>
                <w:noProof/>
                <w:webHidden/>
                <w:sz w:val="24"/>
                <w:szCs w:val="24"/>
              </w:rPr>
              <w:fldChar w:fldCharType="end"/>
            </w:r>
          </w:hyperlink>
        </w:p>
        <w:p w14:paraId="2C3A0AD4" w14:textId="65453B9C"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r:id="rId27" w:anchor="_Toc23696962" w:history="1">
            <w:r w:rsidR="0071340D" w:rsidRPr="0071340D">
              <w:rPr>
                <w:rStyle w:val="Hyperlink"/>
                <w:rFonts w:asciiTheme="majorBidi" w:hAnsiTheme="majorBidi" w:cstheme="majorBidi"/>
                <w:noProof/>
                <w:sz w:val="24"/>
                <w:szCs w:val="24"/>
              </w:rPr>
              <w:t>Figure 4. 2: percentage of the survey’s question “Type of projects” for participants</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_Toc23696962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68</w:t>
            </w:r>
            <w:r w:rsidR="0071340D" w:rsidRPr="0071340D">
              <w:rPr>
                <w:rFonts w:asciiTheme="majorBidi" w:hAnsiTheme="majorBidi" w:cstheme="majorBidi"/>
                <w:noProof/>
                <w:webHidden/>
                <w:sz w:val="24"/>
                <w:szCs w:val="24"/>
              </w:rPr>
              <w:fldChar w:fldCharType="end"/>
            </w:r>
          </w:hyperlink>
        </w:p>
        <w:p w14:paraId="49BE3B29" w14:textId="6DD74C90"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r:id="rId28" w:anchor="_Toc23696963" w:history="1">
            <w:r w:rsidR="0071340D" w:rsidRPr="0071340D">
              <w:rPr>
                <w:rStyle w:val="Hyperlink"/>
                <w:rFonts w:asciiTheme="majorBidi" w:hAnsiTheme="majorBidi" w:cstheme="majorBidi"/>
                <w:noProof/>
                <w:sz w:val="24"/>
                <w:szCs w:val="24"/>
              </w:rPr>
              <w:t>Figure 4. 3:Scatter Plot for the Correlation between Level of Innovation and Procurement Management</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_Toc23696963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81</w:t>
            </w:r>
            <w:r w:rsidR="0071340D" w:rsidRPr="0071340D">
              <w:rPr>
                <w:rFonts w:asciiTheme="majorBidi" w:hAnsiTheme="majorBidi" w:cstheme="majorBidi"/>
                <w:noProof/>
                <w:webHidden/>
                <w:sz w:val="24"/>
                <w:szCs w:val="24"/>
              </w:rPr>
              <w:fldChar w:fldCharType="end"/>
            </w:r>
          </w:hyperlink>
        </w:p>
        <w:p w14:paraId="21F06D10" w14:textId="2EE1D352"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r:id="rId29" w:anchor="_Toc23696964" w:history="1">
            <w:r w:rsidR="0071340D" w:rsidRPr="0071340D">
              <w:rPr>
                <w:rStyle w:val="Hyperlink"/>
                <w:rFonts w:asciiTheme="majorBidi" w:hAnsiTheme="majorBidi" w:cstheme="majorBidi"/>
                <w:noProof/>
                <w:sz w:val="24"/>
                <w:szCs w:val="24"/>
              </w:rPr>
              <w:t>Figure 4. 4:Scatter Plot for the Correlation between Procurement Management and Performance</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_Toc23696964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83</w:t>
            </w:r>
            <w:r w:rsidR="0071340D" w:rsidRPr="0071340D">
              <w:rPr>
                <w:rFonts w:asciiTheme="majorBidi" w:hAnsiTheme="majorBidi" w:cstheme="majorBidi"/>
                <w:noProof/>
                <w:webHidden/>
                <w:sz w:val="24"/>
                <w:szCs w:val="24"/>
              </w:rPr>
              <w:fldChar w:fldCharType="end"/>
            </w:r>
          </w:hyperlink>
        </w:p>
        <w:p w14:paraId="1F94B823" w14:textId="168BED59"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r:id="rId30" w:anchor="_Toc23696965" w:history="1">
            <w:r w:rsidR="0071340D" w:rsidRPr="0071340D">
              <w:rPr>
                <w:rStyle w:val="Hyperlink"/>
                <w:rFonts w:asciiTheme="majorBidi" w:hAnsiTheme="majorBidi" w:cstheme="majorBidi"/>
                <w:noProof/>
                <w:sz w:val="24"/>
                <w:szCs w:val="24"/>
              </w:rPr>
              <w:t>Figure 4. 5:Scatter Plot for the Correlation between Procurement Management and Performance</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_Toc23696965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84</w:t>
            </w:r>
            <w:r w:rsidR="0071340D" w:rsidRPr="0071340D">
              <w:rPr>
                <w:rFonts w:asciiTheme="majorBidi" w:hAnsiTheme="majorBidi" w:cstheme="majorBidi"/>
                <w:noProof/>
                <w:webHidden/>
                <w:sz w:val="24"/>
                <w:szCs w:val="24"/>
              </w:rPr>
              <w:fldChar w:fldCharType="end"/>
            </w:r>
          </w:hyperlink>
        </w:p>
        <w:p w14:paraId="2768C878" w14:textId="458876AD"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w:anchor="_Toc23696966" w:history="1">
            <w:r w:rsidR="0071340D" w:rsidRPr="0071340D">
              <w:rPr>
                <w:rStyle w:val="Hyperlink"/>
                <w:rFonts w:asciiTheme="majorBidi" w:hAnsiTheme="majorBidi" w:cstheme="majorBidi"/>
                <w:noProof/>
                <w:sz w:val="24"/>
                <w:szCs w:val="24"/>
              </w:rPr>
              <w:t>Figure 4. 6: Regression Parts and Paths</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_Toc23696966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85</w:t>
            </w:r>
            <w:r w:rsidR="0071340D" w:rsidRPr="0071340D">
              <w:rPr>
                <w:rFonts w:asciiTheme="majorBidi" w:hAnsiTheme="majorBidi" w:cstheme="majorBidi"/>
                <w:noProof/>
                <w:webHidden/>
                <w:sz w:val="24"/>
                <w:szCs w:val="24"/>
              </w:rPr>
              <w:fldChar w:fldCharType="end"/>
            </w:r>
          </w:hyperlink>
        </w:p>
        <w:p w14:paraId="79DF6E72" w14:textId="3145E957"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r:id="rId31" w:anchor="_Toc23696967" w:history="1">
            <w:r w:rsidR="0071340D" w:rsidRPr="0071340D">
              <w:rPr>
                <w:rStyle w:val="Hyperlink"/>
                <w:rFonts w:asciiTheme="majorBidi" w:hAnsiTheme="majorBidi" w:cstheme="majorBidi"/>
                <w:noProof/>
                <w:sz w:val="24"/>
                <w:szCs w:val="24"/>
              </w:rPr>
              <w:t>Figure 4. 7: Figures generated from Path Â Regression</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_Toc23696967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89</w:t>
            </w:r>
            <w:r w:rsidR="0071340D" w:rsidRPr="0071340D">
              <w:rPr>
                <w:rFonts w:asciiTheme="majorBidi" w:hAnsiTheme="majorBidi" w:cstheme="majorBidi"/>
                <w:noProof/>
                <w:webHidden/>
                <w:sz w:val="24"/>
                <w:szCs w:val="24"/>
              </w:rPr>
              <w:fldChar w:fldCharType="end"/>
            </w:r>
          </w:hyperlink>
        </w:p>
        <w:p w14:paraId="0B9CF6DD" w14:textId="18721ABD"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r:id="rId32" w:anchor="_Toc23696968" w:history="1">
            <w:r w:rsidR="0071340D" w:rsidRPr="0071340D">
              <w:rPr>
                <w:rStyle w:val="Hyperlink"/>
                <w:rFonts w:asciiTheme="majorBidi" w:hAnsiTheme="majorBidi" w:cstheme="majorBidi"/>
                <w:noProof/>
                <w:sz w:val="24"/>
                <w:szCs w:val="24"/>
              </w:rPr>
              <w:t>Figure 4. 8: Figures generated from Path Â and Path C Regression</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_Toc23696968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91</w:t>
            </w:r>
            <w:r w:rsidR="0071340D" w:rsidRPr="0071340D">
              <w:rPr>
                <w:rFonts w:asciiTheme="majorBidi" w:hAnsiTheme="majorBidi" w:cstheme="majorBidi"/>
                <w:noProof/>
                <w:webHidden/>
                <w:sz w:val="24"/>
                <w:szCs w:val="24"/>
              </w:rPr>
              <w:fldChar w:fldCharType="end"/>
            </w:r>
          </w:hyperlink>
        </w:p>
        <w:p w14:paraId="1FB7420C" w14:textId="35D77644"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r:id="rId33" w:anchor="_Toc23696969" w:history="1">
            <w:r w:rsidR="0071340D" w:rsidRPr="0071340D">
              <w:rPr>
                <w:rStyle w:val="Hyperlink"/>
                <w:rFonts w:asciiTheme="majorBidi" w:hAnsiTheme="majorBidi" w:cstheme="majorBidi"/>
                <w:noProof/>
                <w:sz w:val="24"/>
                <w:szCs w:val="24"/>
              </w:rPr>
              <w:t>Figure 4. 9: Figures generated from Path B Regression</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_Toc23696969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93</w:t>
            </w:r>
            <w:r w:rsidR="0071340D" w:rsidRPr="0071340D">
              <w:rPr>
                <w:rFonts w:asciiTheme="majorBidi" w:hAnsiTheme="majorBidi" w:cstheme="majorBidi"/>
                <w:noProof/>
                <w:webHidden/>
                <w:sz w:val="24"/>
                <w:szCs w:val="24"/>
              </w:rPr>
              <w:fldChar w:fldCharType="end"/>
            </w:r>
          </w:hyperlink>
        </w:p>
        <w:p w14:paraId="546D7DF5" w14:textId="4BEEF55F" w:rsidR="0071340D" w:rsidRPr="0071340D" w:rsidRDefault="00A55652" w:rsidP="0071340D">
          <w:pPr>
            <w:pStyle w:val="TableofFigures"/>
            <w:tabs>
              <w:tab w:val="right" w:leader="dot" w:pos="8494"/>
            </w:tabs>
            <w:spacing w:line="480" w:lineRule="auto"/>
            <w:rPr>
              <w:rFonts w:asciiTheme="majorBidi" w:eastAsiaTheme="minorEastAsia" w:hAnsiTheme="majorBidi" w:cstheme="majorBidi"/>
              <w:noProof/>
              <w:sz w:val="24"/>
              <w:szCs w:val="24"/>
              <w:lang w:val="en-GB" w:eastAsia="en-GB"/>
            </w:rPr>
          </w:pPr>
          <w:hyperlink w:anchor="_Toc23696970" w:history="1">
            <w:r w:rsidR="0071340D" w:rsidRPr="0071340D">
              <w:rPr>
                <w:rStyle w:val="Hyperlink"/>
                <w:rFonts w:asciiTheme="majorBidi" w:hAnsiTheme="majorBidi" w:cstheme="majorBidi"/>
                <w:noProof/>
                <w:sz w:val="24"/>
                <w:szCs w:val="24"/>
              </w:rPr>
              <w:t>Figure 4. 10: Regression Coefficient for The Hypothesis Paths</w:t>
            </w:r>
            <w:r w:rsidR="0071340D" w:rsidRPr="0071340D">
              <w:rPr>
                <w:rFonts w:asciiTheme="majorBidi" w:hAnsiTheme="majorBidi" w:cstheme="majorBidi"/>
                <w:noProof/>
                <w:webHidden/>
                <w:sz w:val="24"/>
                <w:szCs w:val="24"/>
              </w:rPr>
              <w:tab/>
            </w:r>
            <w:r w:rsidR="0071340D" w:rsidRPr="0071340D">
              <w:rPr>
                <w:rFonts w:asciiTheme="majorBidi" w:hAnsiTheme="majorBidi" w:cstheme="majorBidi"/>
                <w:noProof/>
                <w:webHidden/>
                <w:sz w:val="24"/>
                <w:szCs w:val="24"/>
              </w:rPr>
              <w:fldChar w:fldCharType="begin"/>
            </w:r>
            <w:r w:rsidR="0071340D" w:rsidRPr="0071340D">
              <w:rPr>
                <w:rFonts w:asciiTheme="majorBidi" w:hAnsiTheme="majorBidi" w:cstheme="majorBidi"/>
                <w:noProof/>
                <w:webHidden/>
                <w:sz w:val="24"/>
                <w:szCs w:val="24"/>
              </w:rPr>
              <w:instrText xml:space="preserve"> PAGEREF _Toc23696970 \h </w:instrText>
            </w:r>
            <w:r w:rsidR="0071340D" w:rsidRPr="0071340D">
              <w:rPr>
                <w:rFonts w:asciiTheme="majorBidi" w:hAnsiTheme="majorBidi" w:cstheme="majorBidi"/>
                <w:noProof/>
                <w:webHidden/>
                <w:sz w:val="24"/>
                <w:szCs w:val="24"/>
              </w:rPr>
            </w:r>
            <w:r w:rsidR="0071340D" w:rsidRPr="0071340D">
              <w:rPr>
                <w:rFonts w:asciiTheme="majorBidi" w:hAnsiTheme="majorBidi" w:cstheme="majorBidi"/>
                <w:noProof/>
                <w:webHidden/>
                <w:sz w:val="24"/>
                <w:szCs w:val="24"/>
              </w:rPr>
              <w:fldChar w:fldCharType="separate"/>
            </w:r>
            <w:r w:rsidR="00B91469">
              <w:rPr>
                <w:rFonts w:asciiTheme="majorBidi" w:hAnsiTheme="majorBidi" w:cstheme="majorBidi"/>
                <w:noProof/>
                <w:webHidden/>
                <w:sz w:val="24"/>
                <w:szCs w:val="24"/>
              </w:rPr>
              <w:t>96</w:t>
            </w:r>
            <w:r w:rsidR="0071340D" w:rsidRPr="0071340D">
              <w:rPr>
                <w:rFonts w:asciiTheme="majorBidi" w:hAnsiTheme="majorBidi" w:cstheme="majorBidi"/>
                <w:noProof/>
                <w:webHidden/>
                <w:sz w:val="24"/>
                <w:szCs w:val="24"/>
              </w:rPr>
              <w:fldChar w:fldCharType="end"/>
            </w:r>
          </w:hyperlink>
        </w:p>
        <w:p w14:paraId="7D04D274" w14:textId="4B32925A" w:rsidR="0076659D" w:rsidRPr="00910DAC" w:rsidRDefault="003A6EC1" w:rsidP="0071340D">
          <w:pPr>
            <w:pStyle w:val="TableofFigures"/>
            <w:tabs>
              <w:tab w:val="right" w:leader="dot" w:pos="9350"/>
            </w:tabs>
            <w:spacing w:line="480" w:lineRule="auto"/>
            <w:rPr>
              <w:rFonts w:asciiTheme="majorBidi" w:hAnsiTheme="majorBidi" w:cstheme="majorBidi"/>
              <w:b/>
              <w:bCs/>
              <w:sz w:val="24"/>
              <w:szCs w:val="24"/>
            </w:rPr>
            <w:sectPr w:rsidR="0076659D" w:rsidRPr="00910DAC" w:rsidSect="004111B2">
              <w:pgSz w:w="11906" w:h="16838" w:code="9"/>
              <w:pgMar w:top="1701" w:right="1701" w:bottom="1701" w:left="1701" w:header="720" w:footer="0" w:gutter="0"/>
              <w:pgNumType w:fmt="upperRoman"/>
              <w:cols w:space="720"/>
              <w:titlePg/>
              <w:docGrid w:linePitch="360"/>
            </w:sectPr>
          </w:pPr>
          <w:r w:rsidRPr="0071340D">
            <w:rPr>
              <w:rFonts w:asciiTheme="majorBidi" w:hAnsiTheme="majorBidi" w:cstheme="majorBidi"/>
              <w:b/>
              <w:bCs/>
              <w:sz w:val="24"/>
              <w:szCs w:val="24"/>
            </w:rPr>
            <w:fldChar w:fldCharType="end"/>
          </w:r>
        </w:p>
        <w:p w14:paraId="3D0AB08A" w14:textId="77777777" w:rsidR="001B4640" w:rsidRDefault="00A0770F" w:rsidP="00A0770F">
          <w:pPr>
            <w:spacing w:line="259" w:lineRule="auto"/>
          </w:pPr>
          <w:r>
            <w:lastRenderedPageBreak/>
            <w:br w:type="page"/>
          </w:r>
        </w:p>
      </w:sdtContent>
    </w:sdt>
    <w:p w14:paraId="32FF636B" w14:textId="77777777" w:rsidR="00DF1A2B" w:rsidRDefault="00DF1A2B" w:rsidP="00A0770F">
      <w:pPr>
        <w:pStyle w:val="Heading1"/>
        <w:sectPr w:rsidR="00DF1A2B" w:rsidSect="00910DAC">
          <w:headerReference w:type="even" r:id="rId34"/>
          <w:headerReference w:type="default" r:id="rId35"/>
          <w:footerReference w:type="even" r:id="rId36"/>
          <w:footerReference w:type="default" r:id="rId37"/>
          <w:headerReference w:type="first" r:id="rId38"/>
          <w:footerReference w:type="first" r:id="rId39"/>
          <w:type w:val="continuous"/>
          <w:pgSz w:w="11906" w:h="16838" w:code="9"/>
          <w:pgMar w:top="1701" w:right="1701" w:bottom="1701" w:left="1701" w:header="720" w:footer="0" w:gutter="0"/>
          <w:pgNumType w:start="1"/>
          <w:cols w:space="720"/>
          <w:docGrid w:linePitch="360"/>
        </w:sectPr>
      </w:pPr>
    </w:p>
    <w:p w14:paraId="5E237679" w14:textId="3EDECCF3" w:rsidR="002A0D92" w:rsidRPr="002A0D92" w:rsidRDefault="00D5653B" w:rsidP="0021643C">
      <w:pPr>
        <w:pStyle w:val="Heading1"/>
      </w:pPr>
      <w:bookmarkStart w:id="9" w:name="_Toc25678276"/>
      <w:r>
        <w:lastRenderedPageBreak/>
        <w:t xml:space="preserve">CHAPTER </w:t>
      </w:r>
      <w:r w:rsidR="0021643C" w:rsidRPr="0021643C">
        <w:t>I</w:t>
      </w:r>
      <w:r w:rsidR="0021643C">
        <w:br/>
      </w:r>
      <w:r>
        <w:t xml:space="preserve"> INTRODUCTION</w:t>
      </w:r>
      <w:bookmarkEnd w:id="9"/>
    </w:p>
    <w:p w14:paraId="31874E91" w14:textId="5437E8A2" w:rsidR="00A0770F" w:rsidRPr="00E53D2B" w:rsidRDefault="007D7994" w:rsidP="00E53D2B">
      <w:pPr>
        <w:pStyle w:val="Heading2"/>
        <w:spacing w:line="480" w:lineRule="auto"/>
        <w:rPr>
          <w:u w:val="none"/>
        </w:rPr>
      </w:pPr>
      <w:bookmarkStart w:id="10" w:name="_Toc25678277"/>
      <w:r w:rsidRPr="00E53D2B">
        <w:rPr>
          <w:u w:val="none"/>
        </w:rPr>
        <w:t xml:space="preserve">1.1 </w:t>
      </w:r>
      <w:r w:rsidR="00E53D2B">
        <w:rPr>
          <w:u w:val="none"/>
        </w:rPr>
        <w:t>Background</w:t>
      </w:r>
      <w:bookmarkEnd w:id="10"/>
    </w:p>
    <w:p w14:paraId="2EDDD769" w14:textId="3D3B31AD" w:rsidR="008E30B9" w:rsidRDefault="00672FF1" w:rsidP="00E35081">
      <w:pPr>
        <w:pStyle w:val="NormalIndent"/>
        <w:spacing w:after="240" w:line="480" w:lineRule="auto"/>
        <w:ind w:left="0"/>
        <w:rPr>
          <w:rFonts w:asciiTheme="majorBidi" w:eastAsia="Times New Roman" w:hAnsiTheme="majorBidi" w:cstheme="majorBidi"/>
          <w:color w:val="000000"/>
          <w:sz w:val="24"/>
          <w:szCs w:val="24"/>
        </w:rPr>
      </w:pPr>
      <w:r w:rsidRPr="00672FF1">
        <w:rPr>
          <w:rFonts w:asciiTheme="majorBidi" w:eastAsia="Times New Roman" w:hAnsiTheme="majorBidi" w:cstheme="majorBidi"/>
          <w:color w:val="000000"/>
          <w:sz w:val="24"/>
          <w:szCs w:val="24"/>
        </w:rPr>
        <w:t>This chapter is considered as the first chapter in this dissertation</w:t>
      </w:r>
      <w:r w:rsidR="006D0D90">
        <w:rPr>
          <w:rFonts w:asciiTheme="majorBidi" w:eastAsia="Times New Roman" w:hAnsiTheme="majorBidi" w:cstheme="majorBidi"/>
          <w:color w:val="000000"/>
          <w:sz w:val="24"/>
          <w:szCs w:val="24"/>
        </w:rPr>
        <w:t xml:space="preserve"> as </w:t>
      </w:r>
      <w:r w:rsidRPr="00672FF1">
        <w:rPr>
          <w:rFonts w:asciiTheme="majorBidi" w:eastAsia="Times New Roman" w:hAnsiTheme="majorBidi" w:cstheme="majorBidi"/>
          <w:color w:val="000000"/>
          <w:sz w:val="24"/>
          <w:szCs w:val="24"/>
        </w:rPr>
        <w:t>it draws the map for the thesis by review</w:t>
      </w:r>
      <w:r w:rsidR="00DC0B4C">
        <w:rPr>
          <w:rFonts w:asciiTheme="majorBidi" w:eastAsia="Times New Roman" w:hAnsiTheme="majorBidi" w:cstheme="majorBidi"/>
          <w:color w:val="000000"/>
          <w:sz w:val="24"/>
          <w:szCs w:val="24"/>
        </w:rPr>
        <w:t>ing</w:t>
      </w:r>
      <w:r w:rsidRPr="00672FF1">
        <w:rPr>
          <w:rFonts w:asciiTheme="majorBidi" w:eastAsia="Times New Roman" w:hAnsiTheme="majorBidi" w:cstheme="majorBidi"/>
          <w:color w:val="000000"/>
          <w:sz w:val="24"/>
          <w:szCs w:val="24"/>
        </w:rPr>
        <w:t xml:space="preserve"> the main topics in this </w:t>
      </w:r>
      <w:r w:rsidR="00DC0B4C">
        <w:rPr>
          <w:rFonts w:asciiTheme="majorBidi" w:eastAsia="Times New Roman" w:hAnsiTheme="majorBidi" w:cstheme="majorBidi"/>
          <w:color w:val="000000"/>
          <w:sz w:val="24"/>
          <w:szCs w:val="24"/>
        </w:rPr>
        <w:t>research</w:t>
      </w:r>
      <w:r w:rsidRPr="00DC0B4C">
        <w:rPr>
          <w:rFonts w:asciiTheme="majorBidi" w:eastAsia="Times New Roman" w:hAnsiTheme="majorBidi" w:cstheme="majorBidi"/>
          <w:color w:val="000000"/>
          <w:sz w:val="24"/>
          <w:szCs w:val="24"/>
        </w:rPr>
        <w:t xml:space="preserve">, </w:t>
      </w:r>
      <w:r w:rsidR="00DC0B4C" w:rsidRPr="00DC0B4C">
        <w:rPr>
          <w:rFonts w:asciiTheme="majorBidi" w:eastAsia="Times New Roman" w:hAnsiTheme="majorBidi" w:cstheme="majorBidi"/>
          <w:color w:val="000000"/>
          <w:sz w:val="24"/>
          <w:szCs w:val="24"/>
        </w:rPr>
        <w:t xml:space="preserve">which will capture the </w:t>
      </w:r>
      <w:r w:rsidRPr="00DC0B4C">
        <w:rPr>
          <w:rFonts w:asciiTheme="majorBidi" w:eastAsia="Times New Roman" w:hAnsiTheme="majorBidi" w:cstheme="majorBidi"/>
          <w:color w:val="000000"/>
          <w:sz w:val="24"/>
          <w:szCs w:val="24"/>
        </w:rPr>
        <w:t xml:space="preserve">statement of the reasons </w:t>
      </w:r>
      <w:r w:rsidR="004A6047" w:rsidRPr="00DC0B4C">
        <w:rPr>
          <w:rFonts w:asciiTheme="majorBidi" w:eastAsia="Times New Roman" w:hAnsiTheme="majorBidi" w:cstheme="majorBidi"/>
          <w:color w:val="000000"/>
          <w:sz w:val="24"/>
          <w:szCs w:val="24"/>
          <w:lang w:val="en-GB"/>
        </w:rPr>
        <w:t>to</w:t>
      </w:r>
      <w:r w:rsidRPr="00DC0B4C">
        <w:rPr>
          <w:rFonts w:asciiTheme="majorBidi" w:eastAsia="Times New Roman" w:hAnsiTheme="majorBidi" w:cstheme="majorBidi"/>
          <w:color w:val="000000"/>
          <w:sz w:val="24"/>
          <w:szCs w:val="24"/>
        </w:rPr>
        <w:t xml:space="preserve"> study this topic</w:t>
      </w:r>
      <w:r w:rsidR="00DC0B4C" w:rsidRPr="00DC0B4C">
        <w:rPr>
          <w:rFonts w:asciiTheme="majorBidi" w:eastAsia="Times New Roman" w:hAnsiTheme="majorBidi" w:cstheme="majorBidi"/>
          <w:color w:val="000000"/>
          <w:sz w:val="24"/>
          <w:szCs w:val="24"/>
        </w:rPr>
        <w:t>,</w:t>
      </w:r>
      <w:r w:rsidRPr="00DC0B4C">
        <w:rPr>
          <w:rFonts w:asciiTheme="majorBidi" w:eastAsia="Times New Roman" w:hAnsiTheme="majorBidi" w:cstheme="majorBidi"/>
          <w:color w:val="000000"/>
          <w:sz w:val="24"/>
          <w:szCs w:val="24"/>
        </w:rPr>
        <w:t xml:space="preserve"> </w:t>
      </w:r>
      <w:r w:rsidR="00DC0B4C" w:rsidRPr="00DC0B4C">
        <w:rPr>
          <w:rFonts w:asciiTheme="majorBidi" w:eastAsia="Times New Roman" w:hAnsiTheme="majorBidi" w:cstheme="majorBidi"/>
          <w:color w:val="000000"/>
          <w:sz w:val="24"/>
          <w:szCs w:val="24"/>
        </w:rPr>
        <w:t>and</w:t>
      </w:r>
      <w:r w:rsidR="004A6047" w:rsidRPr="00DC0B4C">
        <w:rPr>
          <w:rFonts w:asciiTheme="majorBidi" w:eastAsia="Times New Roman" w:hAnsiTheme="majorBidi" w:cstheme="majorBidi"/>
          <w:color w:val="000000"/>
          <w:sz w:val="24"/>
          <w:szCs w:val="24"/>
        </w:rPr>
        <w:t xml:space="preserve"> illustrates the </w:t>
      </w:r>
      <w:r w:rsidR="00DC0B4C" w:rsidRPr="00DC0B4C">
        <w:rPr>
          <w:rFonts w:asciiTheme="majorBidi" w:eastAsia="Times New Roman" w:hAnsiTheme="majorBidi" w:cstheme="majorBidi"/>
          <w:color w:val="000000"/>
          <w:sz w:val="24"/>
          <w:szCs w:val="24"/>
        </w:rPr>
        <w:t>desired benefit</w:t>
      </w:r>
      <w:r w:rsidR="00DC0B4C">
        <w:rPr>
          <w:rFonts w:asciiTheme="majorBidi" w:eastAsia="Times New Roman" w:hAnsiTheme="majorBidi" w:cstheme="majorBidi"/>
          <w:color w:val="000000"/>
          <w:sz w:val="24"/>
          <w:szCs w:val="24"/>
        </w:rPr>
        <w:t>s</w:t>
      </w:r>
      <w:r w:rsidR="00DC0B4C" w:rsidRPr="00DC0B4C">
        <w:rPr>
          <w:rFonts w:asciiTheme="majorBidi" w:eastAsia="Times New Roman" w:hAnsiTheme="majorBidi" w:cstheme="majorBidi"/>
          <w:color w:val="000000"/>
          <w:sz w:val="24"/>
          <w:szCs w:val="24"/>
        </w:rPr>
        <w:t xml:space="preserve"> </w:t>
      </w:r>
      <w:r w:rsidR="004A6047" w:rsidRPr="00DC0B4C">
        <w:rPr>
          <w:rFonts w:asciiTheme="majorBidi" w:eastAsia="Times New Roman" w:hAnsiTheme="majorBidi" w:cstheme="majorBidi"/>
          <w:color w:val="000000"/>
          <w:sz w:val="24"/>
          <w:szCs w:val="24"/>
        </w:rPr>
        <w:t xml:space="preserve">that will </w:t>
      </w:r>
      <w:r w:rsidR="00414292" w:rsidRPr="00DC0B4C">
        <w:rPr>
          <w:rFonts w:asciiTheme="majorBidi" w:eastAsia="Times New Roman" w:hAnsiTheme="majorBidi" w:cstheme="majorBidi"/>
          <w:color w:val="000000"/>
          <w:sz w:val="24"/>
          <w:szCs w:val="24"/>
        </w:rPr>
        <w:t xml:space="preserve">give </w:t>
      </w:r>
      <w:r w:rsidR="004A6047" w:rsidRPr="00DC0B4C">
        <w:rPr>
          <w:rFonts w:asciiTheme="majorBidi" w:eastAsia="Times New Roman" w:hAnsiTheme="majorBidi" w:cstheme="majorBidi"/>
          <w:color w:val="000000"/>
          <w:sz w:val="24"/>
          <w:szCs w:val="24"/>
        </w:rPr>
        <w:t xml:space="preserve">return </w:t>
      </w:r>
      <w:r w:rsidRPr="00DC0B4C">
        <w:rPr>
          <w:rFonts w:asciiTheme="majorBidi" w:eastAsia="Times New Roman" w:hAnsiTheme="majorBidi" w:cstheme="majorBidi"/>
          <w:color w:val="000000"/>
          <w:sz w:val="24"/>
          <w:szCs w:val="24"/>
        </w:rPr>
        <w:t>in the professional and academic field</w:t>
      </w:r>
      <w:r w:rsidR="004A6047" w:rsidRPr="00DC0B4C">
        <w:rPr>
          <w:rFonts w:asciiTheme="majorBidi" w:eastAsia="Times New Roman" w:hAnsiTheme="majorBidi" w:cstheme="majorBidi"/>
          <w:color w:val="000000"/>
          <w:sz w:val="24"/>
          <w:szCs w:val="24"/>
        </w:rPr>
        <w:t xml:space="preserve"> out of this study.</w:t>
      </w:r>
      <w:r w:rsidR="004A6047">
        <w:rPr>
          <w:rFonts w:asciiTheme="majorBidi" w:eastAsia="Times New Roman" w:hAnsiTheme="majorBidi" w:cstheme="majorBidi"/>
          <w:color w:val="000000"/>
          <w:sz w:val="24"/>
          <w:szCs w:val="24"/>
        </w:rPr>
        <w:t xml:space="preserve"> </w:t>
      </w:r>
      <w:r w:rsidR="006D0D90">
        <w:rPr>
          <w:rFonts w:asciiTheme="majorBidi" w:eastAsia="Times New Roman" w:hAnsiTheme="majorBidi" w:cstheme="majorBidi"/>
          <w:color w:val="000000"/>
          <w:sz w:val="24"/>
          <w:szCs w:val="24"/>
        </w:rPr>
        <w:t>Later</w:t>
      </w:r>
      <w:r w:rsidR="00DC0B4C">
        <w:rPr>
          <w:rFonts w:asciiTheme="majorBidi" w:eastAsia="Times New Roman" w:hAnsiTheme="majorBidi" w:cstheme="majorBidi"/>
          <w:color w:val="000000"/>
          <w:sz w:val="24"/>
          <w:szCs w:val="24"/>
        </w:rPr>
        <w:t>,</w:t>
      </w:r>
      <w:r w:rsidR="006D0D90">
        <w:rPr>
          <w:rFonts w:asciiTheme="majorBidi" w:eastAsia="Times New Roman" w:hAnsiTheme="majorBidi" w:cstheme="majorBidi"/>
          <w:color w:val="000000"/>
          <w:sz w:val="24"/>
          <w:szCs w:val="24"/>
        </w:rPr>
        <w:t xml:space="preserve"> the chapter state</w:t>
      </w:r>
      <w:r w:rsidR="00DC0B4C">
        <w:rPr>
          <w:rFonts w:asciiTheme="majorBidi" w:eastAsia="Times New Roman" w:hAnsiTheme="majorBidi" w:cstheme="majorBidi"/>
          <w:color w:val="000000"/>
          <w:sz w:val="24"/>
          <w:szCs w:val="24"/>
        </w:rPr>
        <w:t>s</w:t>
      </w:r>
      <w:r w:rsidR="006D0D90">
        <w:rPr>
          <w:rFonts w:asciiTheme="majorBidi" w:eastAsia="Times New Roman" w:hAnsiTheme="majorBidi" w:cstheme="majorBidi"/>
          <w:color w:val="000000"/>
          <w:sz w:val="24"/>
          <w:szCs w:val="24"/>
        </w:rPr>
        <w:t xml:space="preserve"> the</w:t>
      </w:r>
      <w:r w:rsidR="004748CC">
        <w:rPr>
          <w:rFonts w:asciiTheme="majorBidi" w:eastAsia="Times New Roman" w:hAnsiTheme="majorBidi" w:cstheme="majorBidi"/>
          <w:color w:val="000000"/>
          <w:sz w:val="24"/>
          <w:szCs w:val="24"/>
        </w:rPr>
        <w:t xml:space="preserve"> research problem and the main hypothesis, </w:t>
      </w:r>
      <w:r w:rsidR="00DC0B4C">
        <w:rPr>
          <w:rFonts w:asciiTheme="majorBidi" w:eastAsia="Times New Roman" w:hAnsiTheme="majorBidi" w:cstheme="majorBidi"/>
          <w:color w:val="000000"/>
          <w:sz w:val="24"/>
          <w:szCs w:val="24"/>
        </w:rPr>
        <w:t>in addition to a</w:t>
      </w:r>
      <w:r w:rsidR="004748CC">
        <w:rPr>
          <w:rFonts w:asciiTheme="majorBidi" w:eastAsia="Times New Roman" w:hAnsiTheme="majorBidi" w:cstheme="majorBidi"/>
          <w:color w:val="000000"/>
          <w:sz w:val="24"/>
          <w:szCs w:val="24"/>
        </w:rPr>
        <w:t xml:space="preserve"> definition for the objectives and research’s question followed by a brief summery for the structure of this dissertation.  </w:t>
      </w:r>
    </w:p>
    <w:p w14:paraId="2C8DA866" w14:textId="56A740EA" w:rsidR="00A0770F" w:rsidRPr="00E35081" w:rsidRDefault="007D7994" w:rsidP="00E35081">
      <w:pPr>
        <w:pStyle w:val="Heading2"/>
        <w:spacing w:line="480" w:lineRule="auto"/>
        <w:rPr>
          <w:u w:val="none"/>
          <w:rtl/>
        </w:rPr>
      </w:pPr>
      <w:bookmarkStart w:id="11" w:name="_Toc25678278"/>
      <w:r w:rsidRPr="00E35081">
        <w:rPr>
          <w:u w:val="none"/>
        </w:rPr>
        <w:t xml:space="preserve">1.2 </w:t>
      </w:r>
      <w:r w:rsidR="00A53F78" w:rsidRPr="00E35081">
        <w:rPr>
          <w:u w:val="none"/>
        </w:rPr>
        <w:t>Research Significances</w:t>
      </w:r>
      <w:bookmarkEnd w:id="11"/>
    </w:p>
    <w:p w14:paraId="51820C79" w14:textId="6402BB8F" w:rsidR="006F2A95" w:rsidRPr="00843171" w:rsidRDefault="006F2A95" w:rsidP="00E35081">
      <w:pPr>
        <w:spacing w:line="480" w:lineRule="auto"/>
        <w:jc w:val="both"/>
        <w:rPr>
          <w:rFonts w:asciiTheme="majorBidi" w:eastAsia="Times New Roman" w:hAnsiTheme="majorBidi" w:cstheme="majorBidi"/>
          <w:sz w:val="24"/>
          <w:szCs w:val="24"/>
        </w:rPr>
      </w:pPr>
      <w:r w:rsidRPr="00843171">
        <w:rPr>
          <w:rFonts w:asciiTheme="majorBidi" w:eastAsia="Times New Roman" w:hAnsiTheme="majorBidi" w:cstheme="majorBidi"/>
          <w:sz w:val="24"/>
          <w:szCs w:val="24"/>
        </w:rPr>
        <w:t>The management of construction companies is very difficult, as a study conducted by Bizminer, an economic development consulting operation, showed that the rate of a sudden shutdown in construction companies is up to 30%</w:t>
      </w:r>
      <w:r w:rsidR="00962231" w:rsidRPr="00843171">
        <w:rPr>
          <w:rFonts w:asciiTheme="majorBidi" w:eastAsia="Times New Roman" w:hAnsiTheme="majorBidi" w:cstheme="majorBidi"/>
          <w:sz w:val="24"/>
          <w:szCs w:val="24"/>
        </w:rPr>
        <w:t xml:space="preserve">, </w:t>
      </w:r>
      <w:r w:rsidRPr="00843171">
        <w:rPr>
          <w:rFonts w:asciiTheme="majorBidi" w:eastAsia="Times New Roman" w:hAnsiTheme="majorBidi" w:cstheme="majorBidi"/>
          <w:sz w:val="24"/>
          <w:szCs w:val="24"/>
        </w:rPr>
        <w:t xml:space="preserve">which is a large percentage. There are many reasons that maybe behind this high rate of construction </w:t>
      </w:r>
      <w:r w:rsidR="00C340FE" w:rsidRPr="00843171">
        <w:rPr>
          <w:rFonts w:asciiTheme="majorBidi" w:eastAsia="Times New Roman" w:hAnsiTheme="majorBidi" w:cstheme="majorBidi"/>
          <w:sz w:val="24"/>
          <w:szCs w:val="24"/>
        </w:rPr>
        <w:t>firm</w:t>
      </w:r>
      <w:r w:rsidR="00C340FE">
        <w:rPr>
          <w:rFonts w:asciiTheme="majorBidi" w:eastAsia="Times New Roman" w:hAnsiTheme="majorBidi" w:cstheme="majorBidi"/>
          <w:sz w:val="24"/>
          <w:szCs w:val="24"/>
        </w:rPr>
        <w:t>’s</w:t>
      </w:r>
      <w:r w:rsidRPr="00843171">
        <w:rPr>
          <w:rFonts w:asciiTheme="majorBidi" w:eastAsia="Times New Roman" w:hAnsiTheme="majorBidi" w:cstheme="majorBidi"/>
          <w:sz w:val="24"/>
          <w:szCs w:val="24"/>
        </w:rPr>
        <w:t xml:space="preserve"> shutdown, however a number of researchers agreed that the lack of innovation in construction projects is </w:t>
      </w:r>
      <w:r w:rsidR="00C426F8">
        <w:rPr>
          <w:rFonts w:asciiTheme="majorBidi" w:eastAsia="Times New Roman" w:hAnsiTheme="majorBidi" w:cstheme="majorBidi"/>
          <w:sz w:val="24"/>
          <w:szCs w:val="24"/>
        </w:rPr>
        <w:t>a main</w:t>
      </w:r>
      <w:r w:rsidRPr="00843171">
        <w:rPr>
          <w:rFonts w:asciiTheme="majorBidi" w:eastAsia="Times New Roman" w:hAnsiTheme="majorBidi" w:cstheme="majorBidi"/>
          <w:sz w:val="24"/>
          <w:szCs w:val="24"/>
        </w:rPr>
        <w:t xml:space="preserve"> reason for this failure of construction companies, along with other factors such as the fast inflation, the cashflow issues</w:t>
      </w:r>
      <w:r w:rsidR="00DC0B4C">
        <w:rPr>
          <w:rFonts w:asciiTheme="majorBidi" w:eastAsia="Times New Roman" w:hAnsiTheme="majorBidi" w:cstheme="majorBidi"/>
          <w:sz w:val="24"/>
          <w:szCs w:val="24"/>
        </w:rPr>
        <w:t>,</w:t>
      </w:r>
      <w:r w:rsidRPr="00843171">
        <w:rPr>
          <w:rFonts w:asciiTheme="majorBidi" w:eastAsia="Times New Roman" w:hAnsiTheme="majorBidi" w:cstheme="majorBidi"/>
          <w:sz w:val="24"/>
          <w:szCs w:val="24"/>
        </w:rPr>
        <w:t xml:space="preserve"> and lack of investment</w:t>
      </w:r>
      <w:r w:rsidR="00B679FF" w:rsidRPr="00843171">
        <w:rPr>
          <w:rFonts w:asciiTheme="majorBidi" w:eastAsia="Times New Roman" w:hAnsiTheme="majorBidi" w:cstheme="majorBidi"/>
          <w:sz w:val="24"/>
          <w:szCs w:val="24"/>
        </w:rPr>
        <w:t xml:space="preserve"> in </w:t>
      </w:r>
      <w:r w:rsidR="005E2A6A" w:rsidRPr="00843171">
        <w:rPr>
          <w:rFonts w:asciiTheme="majorBidi" w:eastAsia="Times New Roman" w:hAnsiTheme="majorBidi" w:cstheme="majorBidi"/>
          <w:sz w:val="24"/>
          <w:szCs w:val="24"/>
        </w:rPr>
        <w:t>researches</w:t>
      </w:r>
      <w:r w:rsidRPr="00843171">
        <w:rPr>
          <w:rFonts w:asciiTheme="majorBidi" w:eastAsia="Times New Roman" w:hAnsiTheme="majorBidi" w:cstheme="majorBidi"/>
          <w:sz w:val="24"/>
          <w:szCs w:val="24"/>
        </w:rPr>
        <w:t>.</w:t>
      </w:r>
      <w:r w:rsidR="00C426F8">
        <w:rPr>
          <w:rFonts w:asciiTheme="majorBidi" w:eastAsia="Times New Roman" w:hAnsiTheme="majorBidi" w:cstheme="majorBidi"/>
          <w:sz w:val="24"/>
          <w:szCs w:val="24"/>
        </w:rPr>
        <w:t xml:space="preserve"> </w:t>
      </w:r>
      <w:r w:rsidR="005E2A6A" w:rsidRPr="00843171">
        <w:rPr>
          <w:rFonts w:asciiTheme="majorBidi" w:eastAsia="Times New Roman" w:hAnsiTheme="majorBidi" w:cstheme="majorBidi"/>
          <w:sz w:val="24"/>
          <w:szCs w:val="24"/>
          <w:lang w:val="en-GB" w:bidi="ar-JO"/>
        </w:rPr>
        <w:t>Strangely enough, most construction companies are afraid to engage in construction projects for fear of the potential impact on performance or the risks that may be associated with them</w:t>
      </w:r>
      <w:r w:rsidR="00D420ED" w:rsidRPr="00843171">
        <w:rPr>
          <w:rFonts w:asciiTheme="majorBidi" w:eastAsia="Times New Roman" w:hAnsiTheme="majorBidi" w:cstheme="majorBidi"/>
          <w:sz w:val="24"/>
          <w:szCs w:val="24"/>
          <w:lang w:val="en-GB" w:bidi="ar-JO"/>
        </w:rPr>
        <w:t xml:space="preserve">. </w:t>
      </w:r>
      <w:r w:rsidR="003A5311" w:rsidRPr="003A5311">
        <w:rPr>
          <w:rFonts w:asciiTheme="majorBidi" w:eastAsia="Times New Roman" w:hAnsiTheme="majorBidi" w:cstheme="majorBidi"/>
          <w:sz w:val="24"/>
          <w:szCs w:val="24"/>
          <w:lang w:val="en-GB" w:bidi="ar-JO"/>
        </w:rPr>
        <w:t>They are</w:t>
      </w:r>
      <w:r w:rsidR="00D420ED" w:rsidRPr="003A5311">
        <w:rPr>
          <w:rFonts w:asciiTheme="majorBidi" w:eastAsia="Times New Roman" w:hAnsiTheme="majorBidi" w:cstheme="majorBidi"/>
          <w:sz w:val="24"/>
          <w:szCs w:val="24"/>
          <w:lang w:val="en-GB" w:bidi="ar-JO"/>
        </w:rPr>
        <w:t xml:space="preserve"> </w:t>
      </w:r>
      <w:r w:rsidR="003A5311">
        <w:rPr>
          <w:rFonts w:asciiTheme="majorBidi" w:eastAsia="Times New Roman" w:hAnsiTheme="majorBidi" w:cstheme="majorBidi"/>
          <w:sz w:val="24"/>
          <w:szCs w:val="24"/>
          <w:lang w:val="en-GB" w:bidi="ar-JO"/>
        </w:rPr>
        <w:t xml:space="preserve">less aware or </w:t>
      </w:r>
      <w:r w:rsidR="003A5311" w:rsidRPr="003A5311">
        <w:rPr>
          <w:rFonts w:asciiTheme="majorBidi" w:eastAsia="Times New Roman" w:hAnsiTheme="majorBidi" w:cstheme="majorBidi"/>
          <w:sz w:val="24"/>
          <w:szCs w:val="24"/>
          <w:lang w:val="en-GB" w:bidi="ar-JO"/>
        </w:rPr>
        <w:t>i</w:t>
      </w:r>
      <w:r w:rsidR="005E2A6A" w:rsidRPr="003A5311">
        <w:rPr>
          <w:rFonts w:asciiTheme="majorBidi" w:eastAsia="Times New Roman" w:hAnsiTheme="majorBidi" w:cstheme="majorBidi"/>
          <w:sz w:val="24"/>
          <w:szCs w:val="24"/>
          <w:lang w:val="en-GB" w:bidi="ar-JO"/>
        </w:rPr>
        <w:t>gnoring</w:t>
      </w:r>
      <w:r w:rsidR="005E2A6A" w:rsidRPr="00843171">
        <w:rPr>
          <w:rFonts w:asciiTheme="majorBidi" w:eastAsia="Times New Roman" w:hAnsiTheme="majorBidi" w:cstheme="majorBidi"/>
          <w:sz w:val="24"/>
          <w:szCs w:val="24"/>
          <w:lang w:val="en-GB" w:bidi="ar-JO"/>
        </w:rPr>
        <w:t xml:space="preserve"> </w:t>
      </w:r>
      <w:r w:rsidR="005E2A6A" w:rsidRPr="00843171">
        <w:rPr>
          <w:rFonts w:asciiTheme="majorBidi" w:eastAsia="Times New Roman" w:hAnsiTheme="majorBidi" w:cstheme="majorBidi"/>
          <w:sz w:val="24"/>
          <w:szCs w:val="24"/>
        </w:rPr>
        <w:t>that the inability to adopt changes may lead to large losses</w:t>
      </w:r>
      <w:r w:rsidR="005E0F4B">
        <w:rPr>
          <w:rFonts w:asciiTheme="majorBidi" w:eastAsia="Times New Roman" w:hAnsiTheme="majorBidi" w:cstheme="majorBidi"/>
          <w:sz w:val="24"/>
          <w:szCs w:val="24"/>
        </w:rPr>
        <w:t xml:space="preserve"> </w:t>
      </w:r>
      <w:r w:rsidR="00DC0B4C">
        <w:rPr>
          <w:rFonts w:asciiTheme="majorBidi" w:eastAsia="Times New Roman" w:hAnsiTheme="majorBidi" w:cstheme="majorBidi"/>
          <w:sz w:val="24"/>
          <w:szCs w:val="24"/>
        </w:rPr>
        <w:t xml:space="preserve">which might lead </w:t>
      </w:r>
      <w:r w:rsidR="005E0F4B">
        <w:rPr>
          <w:rFonts w:asciiTheme="majorBidi" w:eastAsia="Times New Roman" w:hAnsiTheme="majorBidi" w:cstheme="majorBidi"/>
          <w:sz w:val="24"/>
          <w:szCs w:val="24"/>
        </w:rPr>
        <w:t xml:space="preserve">in </w:t>
      </w:r>
      <w:r w:rsidR="005E2A6A" w:rsidRPr="00843171">
        <w:rPr>
          <w:rFonts w:asciiTheme="majorBidi" w:eastAsia="Times New Roman" w:hAnsiTheme="majorBidi" w:cstheme="majorBidi"/>
          <w:sz w:val="24"/>
          <w:szCs w:val="24"/>
        </w:rPr>
        <w:t>exit</w:t>
      </w:r>
      <w:r w:rsidR="005E0F4B">
        <w:rPr>
          <w:rFonts w:asciiTheme="majorBidi" w:eastAsia="Times New Roman" w:hAnsiTheme="majorBidi" w:cstheme="majorBidi"/>
          <w:sz w:val="24"/>
          <w:szCs w:val="24"/>
        </w:rPr>
        <w:t>ing</w:t>
      </w:r>
      <w:r w:rsidR="005E2A6A" w:rsidRPr="00843171">
        <w:rPr>
          <w:rFonts w:asciiTheme="majorBidi" w:eastAsia="Times New Roman" w:hAnsiTheme="majorBidi" w:cstheme="majorBidi"/>
          <w:sz w:val="24"/>
          <w:szCs w:val="24"/>
        </w:rPr>
        <w:t xml:space="preserve"> the market</w:t>
      </w:r>
      <w:r w:rsidR="005E0F4B">
        <w:rPr>
          <w:rFonts w:asciiTheme="majorBidi" w:eastAsia="Times New Roman" w:hAnsiTheme="majorBidi" w:cstheme="majorBidi"/>
          <w:sz w:val="24"/>
          <w:szCs w:val="24"/>
        </w:rPr>
        <w:t>. Hence</w:t>
      </w:r>
      <w:r w:rsidR="005E2A6A" w:rsidRPr="00843171">
        <w:rPr>
          <w:rFonts w:asciiTheme="majorBidi" w:eastAsia="Times New Roman" w:hAnsiTheme="majorBidi" w:cstheme="majorBidi"/>
          <w:sz w:val="24"/>
          <w:szCs w:val="24"/>
        </w:rPr>
        <w:t xml:space="preserve"> the innovation</w:t>
      </w:r>
      <w:r w:rsidR="005E0F4B">
        <w:rPr>
          <w:rFonts w:asciiTheme="majorBidi" w:eastAsia="Times New Roman" w:hAnsiTheme="majorBidi" w:cstheme="majorBidi"/>
          <w:sz w:val="24"/>
          <w:szCs w:val="24"/>
        </w:rPr>
        <w:t xml:space="preserve"> is</w:t>
      </w:r>
      <w:r w:rsidR="005E2A6A" w:rsidRPr="00843171">
        <w:rPr>
          <w:rFonts w:asciiTheme="majorBidi" w:eastAsia="Times New Roman" w:hAnsiTheme="majorBidi" w:cstheme="majorBidi"/>
          <w:sz w:val="24"/>
          <w:szCs w:val="24"/>
        </w:rPr>
        <w:t xml:space="preserve"> considered </w:t>
      </w:r>
      <w:r w:rsidR="005E2A6A" w:rsidRPr="00843171">
        <w:rPr>
          <w:rFonts w:asciiTheme="majorBidi" w:eastAsia="Times New Roman" w:hAnsiTheme="majorBidi" w:cstheme="majorBidi"/>
          <w:sz w:val="24"/>
          <w:szCs w:val="24"/>
        </w:rPr>
        <w:lastRenderedPageBreak/>
        <w:t>as an important strategic factor</w:t>
      </w:r>
      <w:r w:rsidR="00BD6DAD" w:rsidRPr="00843171">
        <w:rPr>
          <w:rFonts w:asciiTheme="majorBidi" w:eastAsia="Times New Roman" w:hAnsiTheme="majorBidi" w:cstheme="majorBidi"/>
          <w:sz w:val="24"/>
          <w:szCs w:val="24"/>
        </w:rPr>
        <w:t xml:space="preserve"> (Tidd 2000). Th</w:t>
      </w:r>
      <w:r w:rsidR="001F01B6" w:rsidRPr="00843171">
        <w:rPr>
          <w:rFonts w:asciiTheme="majorBidi" w:eastAsia="Times New Roman" w:hAnsiTheme="majorBidi" w:cstheme="majorBidi"/>
          <w:sz w:val="24"/>
          <w:szCs w:val="24"/>
        </w:rPr>
        <w:t xml:space="preserve">is </w:t>
      </w:r>
      <w:r w:rsidR="00BD6DAD" w:rsidRPr="00843171">
        <w:rPr>
          <w:rFonts w:asciiTheme="majorBidi" w:eastAsia="Times New Roman" w:hAnsiTheme="majorBidi" w:cstheme="majorBidi"/>
          <w:sz w:val="24"/>
          <w:szCs w:val="24"/>
        </w:rPr>
        <w:t>fact</w:t>
      </w:r>
      <w:r w:rsidR="001F01B6" w:rsidRPr="00843171">
        <w:rPr>
          <w:rFonts w:asciiTheme="majorBidi" w:eastAsia="Times New Roman" w:hAnsiTheme="majorBidi" w:cstheme="majorBidi"/>
          <w:sz w:val="24"/>
          <w:szCs w:val="24"/>
        </w:rPr>
        <w:t xml:space="preserve"> is</w:t>
      </w:r>
      <w:r w:rsidR="00BD6DAD" w:rsidRPr="00843171">
        <w:rPr>
          <w:rFonts w:asciiTheme="majorBidi" w:eastAsia="Times New Roman" w:hAnsiTheme="majorBidi" w:cstheme="majorBidi"/>
          <w:sz w:val="24"/>
          <w:szCs w:val="24"/>
        </w:rPr>
        <w:t xml:space="preserve"> supported by figures through a report generated by JBKNOWLEDGE,</w:t>
      </w:r>
      <w:r w:rsidR="007D41DC" w:rsidRPr="00843171">
        <w:rPr>
          <w:rFonts w:asciiTheme="majorBidi" w:eastAsia="Times New Roman" w:hAnsiTheme="majorBidi" w:cstheme="majorBidi"/>
          <w:sz w:val="24"/>
          <w:szCs w:val="24"/>
        </w:rPr>
        <w:t xml:space="preserve"> a corporation for construction’s technology</w:t>
      </w:r>
      <w:r w:rsidR="00BD6DAD" w:rsidRPr="00843171">
        <w:rPr>
          <w:rFonts w:asciiTheme="majorBidi" w:eastAsia="Times New Roman" w:hAnsiTheme="majorBidi" w:cstheme="majorBidi"/>
          <w:sz w:val="24"/>
          <w:szCs w:val="24"/>
        </w:rPr>
        <w:t xml:space="preserve">, around 50% of </w:t>
      </w:r>
      <w:r w:rsidR="005E0F4B">
        <w:rPr>
          <w:rFonts w:asciiTheme="majorBidi" w:eastAsia="Times New Roman" w:hAnsiTheme="majorBidi" w:cstheme="majorBidi"/>
          <w:sz w:val="24"/>
          <w:szCs w:val="24"/>
        </w:rPr>
        <w:t>operational</w:t>
      </w:r>
      <w:r w:rsidR="00BD6DAD" w:rsidRPr="00843171">
        <w:rPr>
          <w:rFonts w:asciiTheme="majorBidi" w:eastAsia="Times New Roman" w:hAnsiTheme="majorBidi" w:cstheme="majorBidi"/>
          <w:sz w:val="24"/>
          <w:szCs w:val="24"/>
        </w:rPr>
        <w:t xml:space="preserve"> construction compan</w:t>
      </w:r>
      <w:r w:rsidR="005E0F4B">
        <w:rPr>
          <w:rFonts w:asciiTheme="majorBidi" w:eastAsia="Times New Roman" w:hAnsiTheme="majorBidi" w:cstheme="majorBidi"/>
          <w:sz w:val="24"/>
          <w:szCs w:val="24"/>
        </w:rPr>
        <w:t>ies</w:t>
      </w:r>
      <w:r w:rsidR="00BD6DAD" w:rsidRPr="00843171">
        <w:rPr>
          <w:rFonts w:asciiTheme="majorBidi" w:eastAsia="Times New Roman" w:hAnsiTheme="majorBidi" w:cstheme="majorBidi"/>
          <w:sz w:val="24"/>
          <w:szCs w:val="24"/>
        </w:rPr>
        <w:t xml:space="preserve"> are spending money in development and innovations.</w:t>
      </w:r>
    </w:p>
    <w:p w14:paraId="05255960" w14:textId="46061F76" w:rsidR="001F01B6" w:rsidRPr="00843171" w:rsidRDefault="002A3B49" w:rsidP="00E35081">
      <w:pPr>
        <w:spacing w:line="480" w:lineRule="auto"/>
        <w:jc w:val="both"/>
        <w:rPr>
          <w:rFonts w:asciiTheme="majorBidi" w:hAnsiTheme="majorBidi" w:cstheme="majorBidi"/>
          <w:sz w:val="24"/>
          <w:szCs w:val="24"/>
          <w:shd w:val="clear" w:color="auto" w:fill="FFFFFF"/>
          <w:lang w:val="en-GB"/>
        </w:rPr>
      </w:pPr>
      <w:r>
        <w:rPr>
          <w:rFonts w:asciiTheme="majorBidi" w:eastAsia="Times New Roman" w:hAnsiTheme="majorBidi" w:cstheme="majorBidi"/>
          <w:sz w:val="24"/>
          <w:szCs w:val="24"/>
        </w:rPr>
        <w:t>T</w:t>
      </w:r>
      <w:r w:rsidR="001246CA" w:rsidRPr="00843171">
        <w:rPr>
          <w:rFonts w:asciiTheme="majorBidi" w:eastAsia="Times New Roman" w:hAnsiTheme="majorBidi" w:cstheme="majorBidi"/>
          <w:sz w:val="24"/>
          <w:szCs w:val="24"/>
        </w:rPr>
        <w:t xml:space="preserve">he organization’s procurement management </w:t>
      </w:r>
      <w:r w:rsidR="00E466EE" w:rsidRPr="00843171">
        <w:rPr>
          <w:rFonts w:asciiTheme="majorBidi" w:eastAsia="Times New Roman" w:hAnsiTheme="majorBidi" w:cstheme="majorBidi"/>
          <w:sz w:val="24"/>
          <w:szCs w:val="24"/>
        </w:rPr>
        <w:t>were</w:t>
      </w:r>
      <w:r w:rsidR="001246CA" w:rsidRPr="00843171">
        <w:rPr>
          <w:rFonts w:asciiTheme="majorBidi" w:eastAsia="Times New Roman" w:hAnsiTheme="majorBidi" w:cstheme="majorBidi"/>
          <w:sz w:val="24"/>
          <w:szCs w:val="24"/>
        </w:rPr>
        <w:t xml:space="preserve"> highlighted by many researchers as</w:t>
      </w:r>
      <w:r w:rsidR="00B86A75" w:rsidRPr="00843171">
        <w:rPr>
          <w:rFonts w:asciiTheme="majorBidi" w:eastAsia="Times New Roman" w:hAnsiTheme="majorBidi" w:cstheme="majorBidi"/>
          <w:sz w:val="24"/>
          <w:szCs w:val="24"/>
        </w:rPr>
        <w:t xml:space="preserve"> one of the</w:t>
      </w:r>
      <w:r w:rsidR="001246CA" w:rsidRPr="00843171">
        <w:rPr>
          <w:rFonts w:asciiTheme="majorBidi" w:eastAsia="Times New Roman" w:hAnsiTheme="majorBidi" w:cstheme="majorBidi"/>
          <w:sz w:val="24"/>
          <w:szCs w:val="24"/>
        </w:rPr>
        <w:t xml:space="preserve"> main factors that influence the innovation </w:t>
      </w:r>
      <w:r w:rsidR="00A535D5" w:rsidRPr="00843171">
        <w:rPr>
          <w:rFonts w:asciiTheme="majorBidi" w:hAnsiTheme="majorBidi" w:cstheme="majorBidi"/>
          <w:sz w:val="24"/>
          <w:szCs w:val="24"/>
          <w:shd w:val="clear" w:color="auto" w:fill="FFFFFF"/>
        </w:rPr>
        <w:t>(</w:t>
      </w:r>
      <w:r w:rsidR="001A3C9D">
        <w:rPr>
          <w:rFonts w:asciiTheme="majorBidi" w:hAnsiTheme="majorBidi" w:cstheme="majorBidi"/>
          <w:sz w:val="24"/>
          <w:szCs w:val="24"/>
          <w:shd w:val="clear" w:color="auto" w:fill="FFFFFF"/>
        </w:rPr>
        <w:t>V</w:t>
      </w:r>
      <w:r w:rsidR="00A535D5" w:rsidRPr="00843171">
        <w:rPr>
          <w:rFonts w:asciiTheme="majorBidi" w:hAnsiTheme="majorBidi" w:cstheme="majorBidi"/>
          <w:sz w:val="24"/>
          <w:szCs w:val="24"/>
          <w:shd w:val="clear" w:color="auto" w:fill="FFFFFF"/>
        </w:rPr>
        <w:t xml:space="preserve">an </w:t>
      </w:r>
      <w:r w:rsidR="001A3C9D">
        <w:rPr>
          <w:rFonts w:asciiTheme="majorBidi" w:hAnsiTheme="majorBidi" w:cstheme="majorBidi"/>
          <w:sz w:val="24"/>
          <w:szCs w:val="24"/>
          <w:shd w:val="clear" w:color="auto" w:fill="FFFFFF"/>
        </w:rPr>
        <w:t>D</w:t>
      </w:r>
      <w:r w:rsidR="00A535D5" w:rsidRPr="00843171">
        <w:rPr>
          <w:rFonts w:asciiTheme="majorBidi" w:hAnsiTheme="majorBidi" w:cstheme="majorBidi"/>
          <w:sz w:val="24"/>
          <w:szCs w:val="24"/>
          <w:shd w:val="clear" w:color="auto" w:fill="FFFFFF"/>
        </w:rPr>
        <w:t xml:space="preserve">er Panne, </w:t>
      </w:r>
      <w:r w:rsidR="001A3C9D">
        <w:rPr>
          <w:rFonts w:asciiTheme="majorBidi" w:hAnsiTheme="majorBidi" w:cstheme="majorBidi"/>
          <w:sz w:val="24"/>
          <w:szCs w:val="24"/>
          <w:shd w:val="clear" w:color="auto" w:fill="FFFFFF"/>
        </w:rPr>
        <w:t>V</w:t>
      </w:r>
      <w:r w:rsidR="00A535D5" w:rsidRPr="00843171">
        <w:rPr>
          <w:rFonts w:asciiTheme="majorBidi" w:hAnsiTheme="majorBidi" w:cstheme="majorBidi"/>
          <w:sz w:val="24"/>
          <w:szCs w:val="24"/>
          <w:shd w:val="clear" w:color="auto" w:fill="FFFFFF"/>
        </w:rPr>
        <w:t xml:space="preserve">an Beers &amp; Kleinknecht 2003; </w:t>
      </w:r>
      <w:r w:rsidR="00DB51D1" w:rsidRPr="00843171">
        <w:rPr>
          <w:rFonts w:asciiTheme="majorBidi" w:eastAsia="Times New Roman" w:hAnsiTheme="majorBidi" w:cstheme="majorBidi"/>
          <w:sz w:val="24"/>
          <w:szCs w:val="24"/>
          <w:lang w:val="en-GB" w:eastAsia="en-GB"/>
        </w:rPr>
        <w:t>Blayse &amp; Manley 2004)</w:t>
      </w:r>
      <w:r w:rsidR="001246CA" w:rsidRPr="00843171">
        <w:rPr>
          <w:rFonts w:asciiTheme="majorBidi" w:hAnsiTheme="majorBidi" w:cstheme="majorBidi"/>
          <w:sz w:val="24"/>
          <w:szCs w:val="24"/>
          <w:shd w:val="clear" w:color="auto" w:fill="FFFFFF"/>
        </w:rPr>
        <w:t xml:space="preserve">. Besides, the </w:t>
      </w:r>
      <w:r w:rsidR="00B0025F" w:rsidRPr="00843171">
        <w:rPr>
          <w:rFonts w:asciiTheme="majorBidi" w:hAnsiTheme="majorBidi" w:cstheme="majorBidi"/>
          <w:sz w:val="24"/>
          <w:szCs w:val="24"/>
          <w:shd w:val="clear" w:color="auto" w:fill="FFFFFF"/>
        </w:rPr>
        <w:t>practices of</w:t>
      </w:r>
      <w:r w:rsidR="001246CA" w:rsidRPr="00843171">
        <w:rPr>
          <w:rFonts w:asciiTheme="majorBidi" w:hAnsiTheme="majorBidi" w:cstheme="majorBidi"/>
          <w:sz w:val="24"/>
          <w:szCs w:val="24"/>
          <w:shd w:val="clear" w:color="auto" w:fill="FFFFFF"/>
        </w:rPr>
        <w:t xml:space="preserve"> procurement management in </w:t>
      </w:r>
      <w:r w:rsidR="004C46E3">
        <w:rPr>
          <w:rFonts w:asciiTheme="majorBidi" w:hAnsiTheme="majorBidi" w:cstheme="majorBidi"/>
          <w:sz w:val="24"/>
          <w:szCs w:val="24"/>
          <w:shd w:val="clear" w:color="auto" w:fill="FFFFFF"/>
        </w:rPr>
        <w:t xml:space="preserve">the </w:t>
      </w:r>
      <w:r w:rsidR="001246CA" w:rsidRPr="00843171">
        <w:rPr>
          <w:rFonts w:asciiTheme="majorBidi" w:hAnsiTheme="majorBidi" w:cstheme="majorBidi"/>
          <w:sz w:val="24"/>
          <w:szCs w:val="24"/>
          <w:shd w:val="clear" w:color="auto" w:fill="FFFFFF"/>
        </w:rPr>
        <w:t xml:space="preserve">construction industry </w:t>
      </w:r>
      <w:r w:rsidR="00B0025F" w:rsidRPr="00843171">
        <w:rPr>
          <w:rFonts w:asciiTheme="majorBidi" w:hAnsiTheme="majorBidi" w:cstheme="majorBidi"/>
          <w:sz w:val="24"/>
          <w:szCs w:val="24"/>
          <w:shd w:val="clear" w:color="auto" w:fill="FFFFFF"/>
        </w:rPr>
        <w:t>was a high area of concern due to it</w:t>
      </w:r>
      <w:r w:rsidR="004C46E3">
        <w:rPr>
          <w:rFonts w:asciiTheme="majorBidi" w:hAnsiTheme="majorBidi" w:cstheme="majorBidi"/>
          <w:sz w:val="24"/>
          <w:szCs w:val="24"/>
          <w:shd w:val="clear" w:color="auto" w:fill="FFFFFF"/>
        </w:rPr>
        <w:t>s</w:t>
      </w:r>
      <w:r w:rsidR="00B0025F" w:rsidRPr="00843171">
        <w:rPr>
          <w:rFonts w:asciiTheme="majorBidi" w:hAnsiTheme="majorBidi" w:cstheme="majorBidi"/>
          <w:sz w:val="24"/>
          <w:szCs w:val="24"/>
          <w:shd w:val="clear" w:color="auto" w:fill="FFFFFF"/>
        </w:rPr>
        <w:t xml:space="preserve"> affect</w:t>
      </w:r>
      <w:r w:rsidR="004C46E3">
        <w:rPr>
          <w:rFonts w:asciiTheme="majorBidi" w:hAnsiTheme="majorBidi" w:cstheme="majorBidi"/>
          <w:sz w:val="24"/>
          <w:szCs w:val="24"/>
          <w:shd w:val="clear" w:color="auto" w:fill="FFFFFF"/>
        </w:rPr>
        <w:t>,</w:t>
      </w:r>
      <w:r w:rsidR="00B0025F" w:rsidRPr="00843171">
        <w:rPr>
          <w:rFonts w:asciiTheme="majorBidi" w:hAnsiTheme="majorBidi" w:cstheme="majorBidi"/>
          <w:sz w:val="24"/>
          <w:szCs w:val="24"/>
          <w:shd w:val="clear" w:color="auto" w:fill="FFFFFF"/>
        </w:rPr>
        <w:t xml:space="preserve"> not only on</w:t>
      </w:r>
      <w:r w:rsidR="004C46E3">
        <w:rPr>
          <w:rFonts w:asciiTheme="majorBidi" w:hAnsiTheme="majorBidi" w:cstheme="majorBidi"/>
          <w:sz w:val="24"/>
          <w:szCs w:val="24"/>
          <w:shd w:val="clear" w:color="auto" w:fill="FFFFFF"/>
        </w:rPr>
        <w:t xml:space="preserve"> the</w:t>
      </w:r>
      <w:r w:rsidR="00B0025F" w:rsidRPr="00843171">
        <w:rPr>
          <w:rFonts w:asciiTheme="majorBidi" w:hAnsiTheme="majorBidi" w:cstheme="majorBidi"/>
          <w:sz w:val="24"/>
          <w:szCs w:val="24"/>
          <w:shd w:val="clear" w:color="auto" w:fill="FFFFFF"/>
        </w:rPr>
        <w:t xml:space="preserve"> performance of the project, </w:t>
      </w:r>
      <w:r w:rsidR="00B0025F" w:rsidRPr="00843171">
        <w:rPr>
          <w:rFonts w:asciiTheme="majorBidi" w:hAnsiTheme="majorBidi" w:cstheme="majorBidi"/>
          <w:sz w:val="24"/>
          <w:szCs w:val="24"/>
          <w:shd w:val="clear" w:color="auto" w:fill="FFFFFF"/>
          <w:lang w:val="en-GB"/>
        </w:rPr>
        <w:t>but on other factor</w:t>
      </w:r>
      <w:r w:rsidR="004C46E3">
        <w:rPr>
          <w:rFonts w:asciiTheme="majorBidi" w:hAnsiTheme="majorBidi" w:cstheme="majorBidi"/>
          <w:sz w:val="24"/>
          <w:szCs w:val="24"/>
          <w:shd w:val="clear" w:color="auto" w:fill="FFFFFF"/>
          <w:lang w:val="en-GB"/>
        </w:rPr>
        <w:t>s</w:t>
      </w:r>
      <w:r w:rsidR="00B0025F" w:rsidRPr="00843171">
        <w:rPr>
          <w:rFonts w:asciiTheme="majorBidi" w:hAnsiTheme="majorBidi" w:cstheme="majorBidi"/>
          <w:sz w:val="24"/>
          <w:szCs w:val="24"/>
          <w:shd w:val="clear" w:color="auto" w:fill="FFFFFF"/>
          <w:lang w:val="en-GB"/>
        </w:rPr>
        <w:t xml:space="preserve"> such as organi</w:t>
      </w:r>
      <w:r w:rsidR="00CB00ED">
        <w:rPr>
          <w:rFonts w:asciiTheme="majorBidi" w:hAnsiTheme="majorBidi" w:cstheme="majorBidi"/>
          <w:sz w:val="24"/>
          <w:szCs w:val="24"/>
          <w:shd w:val="clear" w:color="auto" w:fill="FFFFFF"/>
          <w:lang w:val="en-GB"/>
        </w:rPr>
        <w:t>z</w:t>
      </w:r>
      <w:r w:rsidR="00B0025F" w:rsidRPr="00843171">
        <w:rPr>
          <w:rFonts w:asciiTheme="majorBidi" w:hAnsiTheme="majorBidi" w:cstheme="majorBidi"/>
          <w:sz w:val="24"/>
          <w:szCs w:val="24"/>
          <w:shd w:val="clear" w:color="auto" w:fill="FFFFFF"/>
          <w:lang w:val="en-GB"/>
        </w:rPr>
        <w:t>ation</w:t>
      </w:r>
      <w:r w:rsidR="004C46E3">
        <w:rPr>
          <w:rFonts w:asciiTheme="majorBidi" w:hAnsiTheme="majorBidi" w:cstheme="majorBidi"/>
          <w:sz w:val="24"/>
          <w:szCs w:val="24"/>
          <w:shd w:val="clear" w:color="auto" w:fill="FFFFFF"/>
          <w:lang w:val="en-GB"/>
        </w:rPr>
        <w:t>s’</w:t>
      </w:r>
      <w:r w:rsidR="00B0025F" w:rsidRPr="00843171">
        <w:rPr>
          <w:rFonts w:asciiTheme="majorBidi" w:hAnsiTheme="majorBidi" w:cstheme="majorBidi"/>
          <w:sz w:val="24"/>
          <w:szCs w:val="24"/>
          <w:shd w:val="clear" w:color="auto" w:fill="FFFFFF"/>
          <w:lang w:val="en-GB"/>
        </w:rPr>
        <w:t xml:space="preserve"> internal and external relations, investments</w:t>
      </w:r>
      <w:r w:rsidR="004C46E3">
        <w:rPr>
          <w:rFonts w:asciiTheme="majorBidi" w:hAnsiTheme="majorBidi" w:cstheme="majorBidi"/>
          <w:sz w:val="24"/>
          <w:szCs w:val="24"/>
          <w:shd w:val="clear" w:color="auto" w:fill="FFFFFF"/>
          <w:lang w:val="en-GB"/>
        </w:rPr>
        <w:t>,</w:t>
      </w:r>
      <w:r w:rsidR="00B0025F" w:rsidRPr="00843171">
        <w:rPr>
          <w:rFonts w:asciiTheme="majorBidi" w:hAnsiTheme="majorBidi" w:cstheme="majorBidi"/>
          <w:sz w:val="24"/>
          <w:szCs w:val="24"/>
          <w:shd w:val="clear" w:color="auto" w:fill="FFFFFF"/>
          <w:lang w:val="en-GB"/>
        </w:rPr>
        <w:t xml:space="preserve"> and strategies. As the nature of procurement management in construction is general</w:t>
      </w:r>
      <w:r w:rsidR="00E466EE" w:rsidRPr="00843171">
        <w:rPr>
          <w:rFonts w:asciiTheme="majorBidi" w:hAnsiTheme="majorBidi" w:cstheme="majorBidi"/>
          <w:sz w:val="24"/>
          <w:szCs w:val="24"/>
          <w:shd w:val="clear" w:color="auto" w:fill="FFFFFF"/>
          <w:lang w:val="en-GB"/>
        </w:rPr>
        <w:t>ly a project</w:t>
      </w:r>
      <w:r w:rsidR="00B0025F" w:rsidRPr="00843171">
        <w:rPr>
          <w:rFonts w:asciiTheme="majorBidi" w:hAnsiTheme="majorBidi" w:cstheme="majorBidi"/>
          <w:sz w:val="24"/>
          <w:szCs w:val="24"/>
          <w:shd w:val="clear" w:color="auto" w:fill="FFFFFF"/>
          <w:lang w:val="en-GB"/>
        </w:rPr>
        <w:t xml:space="preserve"> based</w:t>
      </w:r>
      <w:r w:rsidR="004C46E3">
        <w:rPr>
          <w:rFonts w:asciiTheme="majorBidi" w:hAnsiTheme="majorBidi" w:cstheme="majorBidi"/>
          <w:sz w:val="24"/>
          <w:szCs w:val="24"/>
          <w:shd w:val="clear" w:color="auto" w:fill="FFFFFF"/>
          <w:lang w:val="en-GB"/>
        </w:rPr>
        <w:t>,</w:t>
      </w:r>
      <w:r w:rsidR="00B0025F" w:rsidRPr="00843171">
        <w:rPr>
          <w:rFonts w:asciiTheme="majorBidi" w:hAnsiTheme="majorBidi" w:cstheme="majorBidi"/>
          <w:sz w:val="24"/>
          <w:szCs w:val="24"/>
          <w:shd w:val="clear" w:color="auto" w:fill="FFFFFF"/>
          <w:lang w:val="en-GB"/>
        </w:rPr>
        <w:t xml:space="preserve"> </w:t>
      </w:r>
      <w:r w:rsidR="004C46E3">
        <w:rPr>
          <w:rFonts w:asciiTheme="majorBidi" w:hAnsiTheme="majorBidi" w:cstheme="majorBidi"/>
          <w:sz w:val="24"/>
          <w:szCs w:val="24"/>
          <w:shd w:val="clear" w:color="auto" w:fill="FFFFFF"/>
          <w:lang w:val="en-GB"/>
        </w:rPr>
        <w:t xml:space="preserve">it is also </w:t>
      </w:r>
      <w:r w:rsidR="00E466EE" w:rsidRPr="00843171">
        <w:rPr>
          <w:rFonts w:asciiTheme="majorBidi" w:hAnsiTheme="majorBidi" w:cstheme="majorBidi"/>
          <w:sz w:val="24"/>
          <w:szCs w:val="24"/>
          <w:shd w:val="clear" w:color="auto" w:fill="FFFFFF"/>
          <w:lang w:val="en-GB"/>
        </w:rPr>
        <w:t xml:space="preserve">accompanied </w:t>
      </w:r>
      <w:r w:rsidR="00B0025F" w:rsidRPr="00843171">
        <w:rPr>
          <w:rFonts w:asciiTheme="majorBidi" w:hAnsiTheme="majorBidi" w:cstheme="majorBidi"/>
          <w:sz w:val="24"/>
          <w:szCs w:val="24"/>
          <w:shd w:val="clear" w:color="auto" w:fill="FFFFFF"/>
          <w:lang w:val="en-GB"/>
        </w:rPr>
        <w:t>with the lack of trust, collaboration</w:t>
      </w:r>
      <w:r w:rsidR="004C46E3">
        <w:rPr>
          <w:rFonts w:asciiTheme="majorBidi" w:hAnsiTheme="majorBidi" w:cstheme="majorBidi"/>
          <w:sz w:val="24"/>
          <w:szCs w:val="24"/>
          <w:shd w:val="clear" w:color="auto" w:fill="FFFFFF"/>
          <w:lang w:val="en-GB"/>
        </w:rPr>
        <w:t>,</w:t>
      </w:r>
      <w:r w:rsidR="00B0025F" w:rsidRPr="00843171">
        <w:rPr>
          <w:rFonts w:asciiTheme="majorBidi" w:hAnsiTheme="majorBidi" w:cstheme="majorBidi"/>
          <w:sz w:val="24"/>
          <w:szCs w:val="24"/>
          <w:shd w:val="clear" w:color="auto" w:fill="FFFFFF"/>
          <w:lang w:val="en-GB"/>
        </w:rPr>
        <w:t xml:space="preserve"> and durability with the subcontractors.</w:t>
      </w:r>
      <w:r w:rsidR="00B86A75" w:rsidRPr="00843171">
        <w:rPr>
          <w:rFonts w:asciiTheme="majorBidi" w:hAnsiTheme="majorBidi" w:cstheme="majorBidi"/>
          <w:sz w:val="24"/>
          <w:szCs w:val="24"/>
          <w:shd w:val="clear" w:color="auto" w:fill="FFFFFF"/>
          <w:lang w:val="en-GB"/>
        </w:rPr>
        <w:t xml:space="preserve"> The role of procurement management </w:t>
      </w:r>
      <w:r w:rsidR="00C426F8">
        <w:rPr>
          <w:rFonts w:asciiTheme="majorBidi" w:hAnsiTheme="majorBidi" w:cstheme="majorBidi"/>
          <w:sz w:val="24"/>
          <w:szCs w:val="24"/>
          <w:shd w:val="clear" w:color="auto" w:fill="FFFFFF"/>
          <w:lang w:val="en-GB"/>
        </w:rPr>
        <w:t>to</w:t>
      </w:r>
      <w:r w:rsidR="00B86A75" w:rsidRPr="00843171">
        <w:rPr>
          <w:rFonts w:asciiTheme="majorBidi" w:hAnsiTheme="majorBidi" w:cstheme="majorBidi"/>
          <w:sz w:val="24"/>
          <w:szCs w:val="24"/>
          <w:shd w:val="clear" w:color="auto" w:fill="FFFFFF"/>
          <w:lang w:val="en-GB"/>
        </w:rPr>
        <w:t xml:space="preserve"> improv</w:t>
      </w:r>
      <w:r w:rsidR="00C426F8">
        <w:rPr>
          <w:rFonts w:asciiTheme="majorBidi" w:hAnsiTheme="majorBidi" w:cstheme="majorBidi"/>
          <w:sz w:val="24"/>
          <w:szCs w:val="24"/>
          <w:shd w:val="clear" w:color="auto" w:fill="FFFFFF"/>
          <w:lang w:val="en-GB"/>
        </w:rPr>
        <w:t>e</w:t>
      </w:r>
      <w:r w:rsidR="00B86A75" w:rsidRPr="00843171">
        <w:rPr>
          <w:rFonts w:asciiTheme="majorBidi" w:hAnsiTheme="majorBidi" w:cstheme="majorBidi"/>
          <w:sz w:val="24"/>
          <w:szCs w:val="24"/>
          <w:shd w:val="clear" w:color="auto" w:fill="FFFFFF"/>
          <w:lang w:val="en-GB"/>
        </w:rPr>
        <w:t xml:space="preserve"> the innovation and reduce the gap in innovation construction was not investigated in the previous researches and only mentioned as a factor with high importance</w:t>
      </w:r>
      <w:r w:rsidR="003A5311">
        <w:rPr>
          <w:rFonts w:asciiTheme="majorBidi" w:hAnsiTheme="majorBidi" w:cstheme="majorBidi"/>
          <w:sz w:val="24"/>
          <w:szCs w:val="24"/>
          <w:shd w:val="clear" w:color="auto" w:fill="FFFFFF"/>
          <w:lang w:val="en-GB"/>
        </w:rPr>
        <w:t>.</w:t>
      </w:r>
      <w:r w:rsidR="00B629E6" w:rsidRPr="00843171">
        <w:rPr>
          <w:rFonts w:asciiTheme="majorBidi" w:hAnsiTheme="majorBidi" w:cstheme="majorBidi"/>
          <w:sz w:val="24"/>
          <w:szCs w:val="24"/>
          <w:shd w:val="clear" w:color="auto" w:fill="FFFFFF"/>
          <w:lang w:val="en-GB"/>
        </w:rPr>
        <w:t xml:space="preserve"> </w:t>
      </w:r>
      <w:r w:rsidR="003A5311">
        <w:rPr>
          <w:rFonts w:asciiTheme="majorBidi" w:hAnsiTheme="majorBidi" w:cstheme="majorBidi"/>
          <w:sz w:val="24"/>
          <w:szCs w:val="24"/>
          <w:shd w:val="clear" w:color="auto" w:fill="FFFFFF"/>
          <w:lang w:val="en-GB"/>
        </w:rPr>
        <w:t>The o</w:t>
      </w:r>
      <w:r w:rsidR="00B629E6" w:rsidRPr="00843171">
        <w:rPr>
          <w:rFonts w:asciiTheme="majorBidi" w:hAnsiTheme="majorBidi" w:cstheme="majorBidi"/>
          <w:sz w:val="24"/>
          <w:szCs w:val="24"/>
          <w:shd w:val="clear" w:color="auto" w:fill="FFFFFF"/>
          <w:lang w:val="en-GB"/>
        </w:rPr>
        <w:t>ther gap founded in the construction’s innovation was the absen</w:t>
      </w:r>
      <w:r w:rsidR="004C46E3">
        <w:rPr>
          <w:rFonts w:asciiTheme="majorBidi" w:hAnsiTheme="majorBidi" w:cstheme="majorBidi"/>
          <w:sz w:val="24"/>
          <w:szCs w:val="24"/>
          <w:shd w:val="clear" w:color="auto" w:fill="FFFFFF"/>
          <w:lang w:val="en-GB"/>
        </w:rPr>
        <w:t>ce</w:t>
      </w:r>
      <w:r w:rsidR="00B629E6" w:rsidRPr="00843171">
        <w:rPr>
          <w:rFonts w:asciiTheme="majorBidi" w:hAnsiTheme="majorBidi" w:cstheme="majorBidi"/>
          <w:sz w:val="24"/>
          <w:szCs w:val="24"/>
          <w:shd w:val="clear" w:color="auto" w:fill="FFFFFF"/>
          <w:lang w:val="en-GB"/>
        </w:rPr>
        <w:t xml:space="preserve"> of exploratory project and exploratory learning concepts which are applied and feasible in other industries.</w:t>
      </w:r>
      <w:r w:rsidR="005370DE" w:rsidRPr="00843171">
        <w:rPr>
          <w:rFonts w:asciiTheme="majorBidi" w:hAnsiTheme="majorBidi" w:cstheme="majorBidi"/>
          <w:sz w:val="24"/>
          <w:szCs w:val="24"/>
          <w:shd w:val="clear" w:color="auto" w:fill="FFFFFF"/>
          <w:lang w:val="en-GB"/>
        </w:rPr>
        <w:t xml:space="preserve"> Accordingly, the interests of this study were to find a relationship between one of the exploratory project’s factors with one of the most important factors that </w:t>
      </w:r>
      <w:r w:rsidR="004C46E3">
        <w:rPr>
          <w:rFonts w:asciiTheme="majorBidi" w:hAnsiTheme="majorBidi" w:cstheme="majorBidi"/>
          <w:sz w:val="24"/>
          <w:szCs w:val="24"/>
          <w:shd w:val="clear" w:color="auto" w:fill="FFFFFF"/>
          <w:lang w:val="en-GB"/>
        </w:rPr>
        <w:t xml:space="preserve">is </w:t>
      </w:r>
      <w:r w:rsidR="00C426F8">
        <w:rPr>
          <w:rFonts w:asciiTheme="majorBidi" w:hAnsiTheme="majorBidi" w:cstheme="majorBidi"/>
          <w:sz w:val="24"/>
          <w:szCs w:val="24"/>
          <w:shd w:val="clear" w:color="auto" w:fill="FFFFFF"/>
          <w:lang w:val="en-GB"/>
        </w:rPr>
        <w:t>consider</w:t>
      </w:r>
      <w:r w:rsidR="004C46E3">
        <w:rPr>
          <w:rFonts w:asciiTheme="majorBidi" w:hAnsiTheme="majorBidi" w:cstheme="majorBidi"/>
          <w:sz w:val="24"/>
          <w:szCs w:val="24"/>
          <w:shd w:val="clear" w:color="auto" w:fill="FFFFFF"/>
          <w:lang w:val="en-GB"/>
        </w:rPr>
        <w:t>ed</w:t>
      </w:r>
      <w:r w:rsidR="00C426F8">
        <w:rPr>
          <w:rFonts w:asciiTheme="majorBidi" w:hAnsiTheme="majorBidi" w:cstheme="majorBidi"/>
          <w:sz w:val="24"/>
          <w:szCs w:val="24"/>
          <w:shd w:val="clear" w:color="auto" w:fill="FFFFFF"/>
          <w:lang w:val="en-GB"/>
        </w:rPr>
        <w:t xml:space="preserve"> as </w:t>
      </w:r>
      <w:r w:rsidR="004C46E3">
        <w:rPr>
          <w:rFonts w:asciiTheme="majorBidi" w:hAnsiTheme="majorBidi" w:cstheme="majorBidi"/>
          <w:sz w:val="24"/>
          <w:szCs w:val="24"/>
          <w:shd w:val="clear" w:color="auto" w:fill="FFFFFF"/>
          <w:lang w:val="en-GB"/>
        </w:rPr>
        <w:t xml:space="preserve">an </w:t>
      </w:r>
      <w:r w:rsidR="00C426F8">
        <w:rPr>
          <w:rFonts w:asciiTheme="majorBidi" w:hAnsiTheme="majorBidi" w:cstheme="majorBidi"/>
          <w:sz w:val="24"/>
          <w:szCs w:val="24"/>
          <w:shd w:val="clear" w:color="auto" w:fill="FFFFFF"/>
          <w:lang w:val="en-GB"/>
        </w:rPr>
        <w:t xml:space="preserve">innovation </w:t>
      </w:r>
      <w:r w:rsidR="005370DE" w:rsidRPr="00843171">
        <w:rPr>
          <w:rFonts w:asciiTheme="majorBidi" w:hAnsiTheme="majorBidi" w:cstheme="majorBidi"/>
          <w:sz w:val="24"/>
          <w:szCs w:val="24"/>
          <w:shd w:val="clear" w:color="auto" w:fill="FFFFFF"/>
          <w:lang w:val="en-GB"/>
        </w:rPr>
        <w:t>obstacle in construction projects through studying their impact on each other</w:t>
      </w:r>
      <w:r w:rsidR="003A5311">
        <w:rPr>
          <w:rFonts w:asciiTheme="majorBidi" w:hAnsiTheme="majorBidi" w:cstheme="majorBidi"/>
          <w:sz w:val="24"/>
          <w:szCs w:val="24"/>
          <w:shd w:val="clear" w:color="auto" w:fill="FFFFFF"/>
          <w:lang w:val="en-GB"/>
        </w:rPr>
        <w:t xml:space="preserve"> </w:t>
      </w:r>
      <w:r w:rsidR="003A5311" w:rsidRPr="00843171">
        <w:rPr>
          <w:rFonts w:asciiTheme="majorBidi" w:hAnsiTheme="majorBidi" w:cstheme="majorBidi"/>
          <w:sz w:val="24"/>
          <w:szCs w:val="24"/>
          <w:shd w:val="clear" w:color="auto" w:fill="FFFFFF"/>
          <w:lang w:val="en-GB"/>
        </w:rPr>
        <w:t>as well</w:t>
      </w:r>
      <w:r w:rsidR="003A5311">
        <w:rPr>
          <w:rFonts w:asciiTheme="majorBidi" w:hAnsiTheme="majorBidi" w:cstheme="majorBidi"/>
          <w:sz w:val="24"/>
          <w:szCs w:val="24"/>
          <w:shd w:val="clear" w:color="auto" w:fill="FFFFFF"/>
          <w:lang w:val="en-GB"/>
        </w:rPr>
        <w:t xml:space="preserve"> on </w:t>
      </w:r>
      <w:r w:rsidR="003A5311" w:rsidRPr="00843171">
        <w:rPr>
          <w:rFonts w:asciiTheme="majorBidi" w:hAnsiTheme="majorBidi" w:cstheme="majorBidi"/>
          <w:sz w:val="24"/>
          <w:szCs w:val="24"/>
          <w:shd w:val="clear" w:color="auto" w:fill="FFFFFF"/>
          <w:lang w:val="en-GB"/>
        </w:rPr>
        <w:t>performance</w:t>
      </w:r>
      <w:r w:rsidR="003A5311">
        <w:rPr>
          <w:rFonts w:asciiTheme="majorBidi" w:hAnsiTheme="majorBidi" w:cstheme="majorBidi"/>
          <w:sz w:val="24"/>
          <w:szCs w:val="24"/>
          <w:shd w:val="clear" w:color="auto" w:fill="FFFFFF"/>
          <w:lang w:val="en-GB"/>
        </w:rPr>
        <w:t>,</w:t>
      </w:r>
      <w:r w:rsidR="005370DE" w:rsidRPr="00843171">
        <w:rPr>
          <w:rFonts w:asciiTheme="majorBidi" w:hAnsiTheme="majorBidi" w:cstheme="majorBidi"/>
          <w:sz w:val="24"/>
          <w:szCs w:val="24"/>
          <w:shd w:val="clear" w:color="auto" w:fill="FFFFFF"/>
          <w:lang w:val="en-GB"/>
        </w:rPr>
        <w:t xml:space="preserve"> </w:t>
      </w:r>
      <w:r w:rsidR="003A5311">
        <w:rPr>
          <w:rFonts w:asciiTheme="majorBidi" w:hAnsiTheme="majorBidi" w:cstheme="majorBidi"/>
          <w:sz w:val="24"/>
          <w:szCs w:val="24"/>
          <w:shd w:val="clear" w:color="auto" w:fill="FFFFFF"/>
          <w:lang w:val="en-GB"/>
        </w:rPr>
        <w:t>which</w:t>
      </w:r>
      <w:r w:rsidR="005370DE" w:rsidRPr="00843171">
        <w:rPr>
          <w:rFonts w:asciiTheme="majorBidi" w:hAnsiTheme="majorBidi" w:cstheme="majorBidi"/>
          <w:sz w:val="24"/>
          <w:szCs w:val="24"/>
          <w:shd w:val="clear" w:color="auto" w:fill="FFFFFF"/>
          <w:lang w:val="en-GB"/>
        </w:rPr>
        <w:t xml:space="preserve"> form</w:t>
      </w:r>
      <w:r w:rsidR="004C46E3">
        <w:rPr>
          <w:rFonts w:asciiTheme="majorBidi" w:hAnsiTheme="majorBidi" w:cstheme="majorBidi"/>
          <w:sz w:val="24"/>
          <w:szCs w:val="24"/>
          <w:shd w:val="clear" w:color="auto" w:fill="FFFFFF"/>
          <w:lang w:val="en-GB"/>
        </w:rPr>
        <w:t>s</w:t>
      </w:r>
      <w:r w:rsidR="005370DE" w:rsidRPr="00843171">
        <w:rPr>
          <w:rFonts w:asciiTheme="majorBidi" w:hAnsiTheme="majorBidi" w:cstheme="majorBidi"/>
          <w:sz w:val="24"/>
          <w:szCs w:val="24"/>
          <w:shd w:val="clear" w:color="auto" w:fill="FFFFFF"/>
          <w:lang w:val="en-GB"/>
        </w:rPr>
        <w:t xml:space="preserve"> the highest concern of construction institutions.</w:t>
      </w:r>
    </w:p>
    <w:p w14:paraId="04E25C12" w14:textId="62679E3A" w:rsidR="00384D74" w:rsidRPr="00843171" w:rsidRDefault="00384D74" w:rsidP="00E35081">
      <w:pPr>
        <w:spacing w:line="480" w:lineRule="auto"/>
        <w:jc w:val="both"/>
        <w:rPr>
          <w:rFonts w:asciiTheme="majorBidi" w:eastAsia="Times New Roman" w:hAnsiTheme="majorBidi" w:cstheme="majorBidi"/>
          <w:sz w:val="24"/>
          <w:szCs w:val="24"/>
          <w:lang w:val="en-GB" w:bidi="ar-JO"/>
        </w:rPr>
      </w:pPr>
      <w:r w:rsidRPr="00843171">
        <w:rPr>
          <w:rFonts w:asciiTheme="majorBidi" w:hAnsiTheme="majorBidi" w:cstheme="majorBidi"/>
          <w:sz w:val="24"/>
          <w:szCs w:val="24"/>
          <w:shd w:val="clear" w:color="auto" w:fill="FFFFFF"/>
          <w:lang w:val="en-GB"/>
        </w:rPr>
        <w:t xml:space="preserve">This research will allow the reader to </w:t>
      </w:r>
      <w:r w:rsidRPr="00843171">
        <w:rPr>
          <w:rFonts w:asciiTheme="majorBidi" w:hAnsiTheme="majorBidi" w:cstheme="majorBidi"/>
          <w:sz w:val="24"/>
          <w:szCs w:val="24"/>
          <w:shd w:val="clear" w:color="auto" w:fill="FFFFFF"/>
          <w:lang w:val="en-GB" w:bidi="ar-JO"/>
        </w:rPr>
        <w:t>gain a practical understand</w:t>
      </w:r>
      <w:r w:rsidR="00FF3CD7" w:rsidRPr="00843171">
        <w:rPr>
          <w:rFonts w:asciiTheme="majorBidi" w:hAnsiTheme="majorBidi" w:cstheme="majorBidi"/>
          <w:sz w:val="24"/>
          <w:szCs w:val="24"/>
          <w:shd w:val="clear" w:color="auto" w:fill="FFFFFF"/>
          <w:lang w:val="en-GB" w:bidi="ar-JO"/>
        </w:rPr>
        <w:t>ing</w:t>
      </w:r>
      <w:r w:rsidRPr="00843171">
        <w:rPr>
          <w:rFonts w:asciiTheme="majorBidi" w:hAnsiTheme="majorBidi" w:cstheme="majorBidi"/>
          <w:sz w:val="24"/>
          <w:szCs w:val="24"/>
          <w:shd w:val="clear" w:color="auto" w:fill="FFFFFF"/>
          <w:lang w:val="en-GB" w:bidi="ar-JO"/>
        </w:rPr>
        <w:t xml:space="preserve"> for the gaps in research related to management of innovation in construction</w:t>
      </w:r>
      <w:r w:rsidR="003831E7">
        <w:rPr>
          <w:rFonts w:asciiTheme="majorBidi" w:hAnsiTheme="majorBidi" w:cstheme="majorBidi"/>
          <w:sz w:val="24"/>
          <w:szCs w:val="24"/>
          <w:shd w:val="clear" w:color="auto" w:fill="FFFFFF"/>
          <w:lang w:val="en-GB" w:bidi="ar-JO"/>
        </w:rPr>
        <w:t>.</w:t>
      </w:r>
      <w:r w:rsidRPr="00843171">
        <w:rPr>
          <w:rFonts w:asciiTheme="majorBidi" w:hAnsiTheme="majorBidi" w:cstheme="majorBidi"/>
          <w:sz w:val="24"/>
          <w:szCs w:val="24"/>
          <w:shd w:val="clear" w:color="auto" w:fill="FFFFFF"/>
          <w:lang w:val="en-GB" w:bidi="ar-JO"/>
        </w:rPr>
        <w:t xml:space="preserve"> </w:t>
      </w:r>
      <w:r w:rsidR="003831E7">
        <w:rPr>
          <w:rFonts w:asciiTheme="majorBidi" w:hAnsiTheme="majorBidi" w:cstheme="majorBidi"/>
          <w:sz w:val="24"/>
          <w:szCs w:val="24"/>
          <w:shd w:val="clear" w:color="auto" w:fill="FFFFFF"/>
          <w:lang w:val="en-GB" w:bidi="ar-JO"/>
        </w:rPr>
        <w:t>A</w:t>
      </w:r>
      <w:r w:rsidRPr="00843171">
        <w:rPr>
          <w:rFonts w:asciiTheme="majorBidi" w:hAnsiTheme="majorBidi" w:cstheme="majorBidi"/>
          <w:sz w:val="24"/>
          <w:szCs w:val="24"/>
          <w:shd w:val="clear" w:color="auto" w:fill="FFFFFF"/>
          <w:lang w:val="en-GB" w:bidi="ar-JO"/>
        </w:rPr>
        <w:t>t</w:t>
      </w:r>
      <w:r w:rsidR="003831E7">
        <w:rPr>
          <w:rFonts w:asciiTheme="majorBidi" w:hAnsiTheme="majorBidi" w:cstheme="majorBidi"/>
          <w:sz w:val="24"/>
          <w:szCs w:val="24"/>
          <w:shd w:val="clear" w:color="auto" w:fill="FFFFFF"/>
          <w:lang w:val="en-GB" w:bidi="ar-JO"/>
        </w:rPr>
        <w:t xml:space="preserve"> the</w:t>
      </w:r>
      <w:r w:rsidRPr="00843171">
        <w:rPr>
          <w:rFonts w:asciiTheme="majorBidi" w:hAnsiTheme="majorBidi" w:cstheme="majorBidi"/>
          <w:sz w:val="24"/>
          <w:szCs w:val="24"/>
          <w:shd w:val="clear" w:color="auto" w:fill="FFFFFF"/>
          <w:lang w:val="en-GB" w:bidi="ar-JO"/>
        </w:rPr>
        <w:t xml:space="preserve"> same time introduc</w:t>
      </w:r>
      <w:r w:rsidR="003831E7">
        <w:rPr>
          <w:rFonts w:asciiTheme="majorBidi" w:hAnsiTheme="majorBidi" w:cstheme="majorBidi"/>
          <w:sz w:val="24"/>
          <w:szCs w:val="24"/>
          <w:shd w:val="clear" w:color="auto" w:fill="FFFFFF"/>
          <w:lang w:val="en-GB" w:bidi="ar-JO"/>
        </w:rPr>
        <w:t>ing</w:t>
      </w:r>
      <w:r w:rsidRPr="00843171">
        <w:rPr>
          <w:rFonts w:asciiTheme="majorBidi" w:hAnsiTheme="majorBidi" w:cstheme="majorBidi"/>
          <w:sz w:val="24"/>
          <w:szCs w:val="24"/>
          <w:shd w:val="clear" w:color="auto" w:fill="FFFFFF"/>
          <w:lang w:val="en-GB" w:bidi="ar-JO"/>
        </w:rPr>
        <w:t xml:space="preserve"> the first chain in improving the construction innovation practices</w:t>
      </w:r>
      <w:r w:rsidR="00602964">
        <w:rPr>
          <w:rFonts w:asciiTheme="majorBidi" w:hAnsiTheme="majorBidi" w:cstheme="majorBidi"/>
          <w:sz w:val="24"/>
          <w:szCs w:val="24"/>
          <w:shd w:val="clear" w:color="auto" w:fill="FFFFFF"/>
          <w:lang w:val="en-GB" w:bidi="ar-JO"/>
        </w:rPr>
        <w:t>,</w:t>
      </w:r>
      <w:r w:rsidRPr="00843171">
        <w:rPr>
          <w:rFonts w:asciiTheme="majorBidi" w:hAnsiTheme="majorBidi" w:cstheme="majorBidi"/>
          <w:sz w:val="24"/>
          <w:szCs w:val="24"/>
          <w:shd w:val="clear" w:color="auto" w:fill="FFFFFF"/>
          <w:lang w:val="en-GB" w:bidi="ar-JO"/>
        </w:rPr>
        <w:t xml:space="preserve"> while </w:t>
      </w:r>
      <w:r w:rsidRPr="00843171">
        <w:rPr>
          <w:rFonts w:asciiTheme="majorBidi" w:hAnsiTheme="majorBidi" w:cstheme="majorBidi"/>
          <w:sz w:val="24"/>
          <w:szCs w:val="24"/>
          <w:shd w:val="clear" w:color="auto" w:fill="FFFFFF"/>
          <w:lang w:val="en-GB" w:bidi="ar-JO"/>
        </w:rPr>
        <w:lastRenderedPageBreak/>
        <w:t>introduc</w:t>
      </w:r>
      <w:r w:rsidR="003831E7">
        <w:rPr>
          <w:rFonts w:asciiTheme="majorBidi" w:hAnsiTheme="majorBidi" w:cstheme="majorBidi"/>
          <w:sz w:val="24"/>
          <w:szCs w:val="24"/>
          <w:shd w:val="clear" w:color="auto" w:fill="FFFFFF"/>
          <w:lang w:val="en-GB" w:bidi="ar-JO"/>
        </w:rPr>
        <w:t>ing</w:t>
      </w:r>
      <w:r w:rsidRPr="00843171">
        <w:rPr>
          <w:rFonts w:asciiTheme="majorBidi" w:hAnsiTheme="majorBidi" w:cstheme="majorBidi"/>
          <w:sz w:val="24"/>
          <w:szCs w:val="24"/>
          <w:shd w:val="clear" w:color="auto" w:fill="FFFFFF"/>
          <w:lang w:val="en-GB" w:bidi="ar-JO"/>
        </w:rPr>
        <w:t xml:space="preserve"> more factors that could be subject of study </w:t>
      </w:r>
      <w:r w:rsidR="003831E7">
        <w:rPr>
          <w:rFonts w:asciiTheme="majorBidi" w:hAnsiTheme="majorBidi" w:cstheme="majorBidi"/>
          <w:sz w:val="24"/>
          <w:szCs w:val="24"/>
          <w:shd w:val="clear" w:color="auto" w:fill="FFFFFF"/>
          <w:lang w:val="en-GB" w:bidi="ar-JO"/>
        </w:rPr>
        <w:t xml:space="preserve">which might </w:t>
      </w:r>
      <w:r w:rsidRPr="00843171">
        <w:rPr>
          <w:rFonts w:asciiTheme="majorBidi" w:hAnsiTheme="majorBidi" w:cstheme="majorBidi"/>
          <w:sz w:val="24"/>
          <w:szCs w:val="24"/>
          <w:shd w:val="clear" w:color="auto" w:fill="FFFFFF"/>
          <w:lang w:val="en-GB" w:bidi="ar-JO"/>
        </w:rPr>
        <w:t>influence</w:t>
      </w:r>
      <w:r w:rsidR="003831E7">
        <w:rPr>
          <w:rFonts w:asciiTheme="majorBidi" w:hAnsiTheme="majorBidi" w:cstheme="majorBidi"/>
          <w:sz w:val="24"/>
          <w:szCs w:val="24"/>
          <w:shd w:val="clear" w:color="auto" w:fill="FFFFFF"/>
          <w:lang w:val="en-GB" w:bidi="ar-JO"/>
        </w:rPr>
        <w:t xml:space="preserve"> </w:t>
      </w:r>
      <w:r w:rsidRPr="00843171">
        <w:rPr>
          <w:rFonts w:asciiTheme="majorBidi" w:hAnsiTheme="majorBidi" w:cstheme="majorBidi"/>
          <w:sz w:val="24"/>
          <w:szCs w:val="24"/>
          <w:shd w:val="clear" w:color="auto" w:fill="FFFFFF"/>
          <w:lang w:val="en-GB" w:bidi="ar-JO"/>
        </w:rPr>
        <w:t xml:space="preserve">on the same purpose of this </w:t>
      </w:r>
      <w:r w:rsidR="00602964">
        <w:rPr>
          <w:rFonts w:asciiTheme="majorBidi" w:hAnsiTheme="majorBidi" w:cstheme="majorBidi"/>
          <w:sz w:val="24"/>
          <w:szCs w:val="24"/>
          <w:shd w:val="clear" w:color="auto" w:fill="FFFFFF"/>
          <w:lang w:val="en-GB" w:bidi="ar-JO"/>
        </w:rPr>
        <w:t>research</w:t>
      </w:r>
      <w:r w:rsidR="00910688" w:rsidRPr="00843171">
        <w:rPr>
          <w:rFonts w:asciiTheme="majorBidi" w:hAnsiTheme="majorBidi" w:cstheme="majorBidi"/>
          <w:sz w:val="24"/>
          <w:szCs w:val="24"/>
          <w:shd w:val="clear" w:color="auto" w:fill="FFFFFF"/>
          <w:lang w:val="en-GB" w:bidi="ar-JO"/>
        </w:rPr>
        <w:t>. While in professional wise</w:t>
      </w:r>
      <w:r w:rsidR="00602964">
        <w:rPr>
          <w:rFonts w:asciiTheme="majorBidi" w:hAnsiTheme="majorBidi" w:cstheme="majorBidi"/>
          <w:sz w:val="24"/>
          <w:szCs w:val="24"/>
          <w:shd w:val="clear" w:color="auto" w:fill="FFFFFF"/>
          <w:lang w:val="en-GB" w:bidi="ar-JO"/>
        </w:rPr>
        <w:t>,</w:t>
      </w:r>
      <w:r w:rsidR="00910688" w:rsidRPr="00843171">
        <w:rPr>
          <w:rFonts w:asciiTheme="majorBidi" w:hAnsiTheme="majorBidi" w:cstheme="majorBidi"/>
          <w:sz w:val="24"/>
          <w:szCs w:val="24"/>
          <w:shd w:val="clear" w:color="auto" w:fill="FFFFFF"/>
          <w:lang w:val="en-GB" w:bidi="ar-JO"/>
        </w:rPr>
        <w:t xml:space="preserve"> this research will encourage the construction mangers to revise and modify the procurement management method in a way that </w:t>
      </w:r>
      <w:r w:rsidR="003831E7">
        <w:rPr>
          <w:rFonts w:asciiTheme="majorBidi" w:hAnsiTheme="majorBidi" w:cstheme="majorBidi"/>
          <w:sz w:val="24"/>
          <w:szCs w:val="24"/>
          <w:shd w:val="clear" w:color="auto" w:fill="FFFFFF"/>
          <w:lang w:val="en-GB" w:bidi="ar-JO"/>
        </w:rPr>
        <w:t>facilitate</w:t>
      </w:r>
      <w:r w:rsidR="00910688" w:rsidRPr="00843171">
        <w:rPr>
          <w:rFonts w:asciiTheme="majorBidi" w:hAnsiTheme="majorBidi" w:cstheme="majorBidi"/>
          <w:sz w:val="24"/>
          <w:szCs w:val="24"/>
          <w:shd w:val="clear" w:color="auto" w:fill="FFFFFF"/>
          <w:lang w:val="en-GB" w:bidi="ar-JO"/>
        </w:rPr>
        <w:t xml:space="preserve"> the implementation of innovation application in addition to improve the overall performance. </w:t>
      </w:r>
    </w:p>
    <w:p w14:paraId="4EE5E6D8" w14:textId="12452680" w:rsidR="00DC738B" w:rsidRPr="00E35081" w:rsidRDefault="007D7994" w:rsidP="00EA7358">
      <w:pPr>
        <w:pStyle w:val="Heading2"/>
        <w:spacing w:line="480" w:lineRule="auto"/>
        <w:rPr>
          <w:rFonts w:eastAsia="Times New Roman"/>
          <w:u w:val="none"/>
        </w:rPr>
      </w:pPr>
      <w:bookmarkStart w:id="12" w:name="_Toc25678279"/>
      <w:r w:rsidRPr="00E35081">
        <w:rPr>
          <w:rFonts w:eastAsia="Times New Roman"/>
          <w:u w:val="none"/>
        </w:rPr>
        <w:t xml:space="preserve">1.3 </w:t>
      </w:r>
      <w:r w:rsidR="00E35081">
        <w:rPr>
          <w:rFonts w:eastAsia="Times New Roman"/>
          <w:u w:val="none"/>
        </w:rPr>
        <w:t xml:space="preserve">Research </w:t>
      </w:r>
      <w:r w:rsidR="00104C09" w:rsidRPr="00E35081">
        <w:rPr>
          <w:rFonts w:eastAsia="Times New Roman"/>
          <w:u w:val="none"/>
        </w:rPr>
        <w:t>Problem Statement</w:t>
      </w:r>
      <w:bookmarkEnd w:id="12"/>
    </w:p>
    <w:p w14:paraId="64D5BB11" w14:textId="7328D04F" w:rsidR="00104C09" w:rsidRPr="00843171" w:rsidRDefault="00104C09" w:rsidP="00E35081">
      <w:pPr>
        <w:spacing w:after="0" w:line="480" w:lineRule="auto"/>
        <w:jc w:val="both"/>
        <w:rPr>
          <w:rFonts w:asciiTheme="majorBidi" w:eastAsia="Times New Roman" w:hAnsiTheme="majorBidi" w:cstheme="majorBidi"/>
          <w:sz w:val="24"/>
          <w:szCs w:val="24"/>
        </w:rPr>
      </w:pPr>
      <w:r w:rsidRPr="00843171">
        <w:rPr>
          <w:rFonts w:asciiTheme="majorBidi" w:eastAsia="Times New Roman" w:hAnsiTheme="majorBidi" w:cstheme="majorBidi"/>
          <w:color w:val="000000"/>
          <w:sz w:val="24"/>
          <w:szCs w:val="24"/>
        </w:rPr>
        <w:t xml:space="preserve">The innovation in the field of construction is of a special nature because of the obstacles related to the business conditions of construction. These obstacles come from the practices of </w:t>
      </w:r>
      <w:r w:rsidR="00A43A6E" w:rsidRPr="00843171">
        <w:rPr>
          <w:rFonts w:asciiTheme="majorBidi" w:eastAsia="Times New Roman" w:hAnsiTheme="majorBidi" w:cstheme="majorBidi"/>
          <w:color w:val="000000"/>
          <w:sz w:val="24"/>
          <w:szCs w:val="24"/>
        </w:rPr>
        <w:t>construction’s projects and f</w:t>
      </w:r>
      <w:r w:rsidR="003831E7">
        <w:rPr>
          <w:rFonts w:asciiTheme="majorBidi" w:eastAsia="Times New Roman" w:hAnsiTheme="majorBidi" w:cstheme="majorBidi"/>
          <w:color w:val="000000"/>
          <w:sz w:val="24"/>
          <w:szCs w:val="24"/>
        </w:rPr>
        <w:t>i</w:t>
      </w:r>
      <w:r w:rsidR="00A43A6E" w:rsidRPr="00843171">
        <w:rPr>
          <w:rFonts w:asciiTheme="majorBidi" w:eastAsia="Times New Roman" w:hAnsiTheme="majorBidi" w:cstheme="majorBidi"/>
          <w:color w:val="000000"/>
          <w:sz w:val="24"/>
          <w:szCs w:val="24"/>
        </w:rPr>
        <w:t>rms’ management</w:t>
      </w:r>
      <w:r w:rsidRPr="00843171">
        <w:rPr>
          <w:rFonts w:asciiTheme="majorBidi" w:eastAsia="Times New Roman" w:hAnsiTheme="majorBidi" w:cstheme="majorBidi"/>
          <w:color w:val="000000"/>
          <w:sz w:val="24"/>
          <w:szCs w:val="24"/>
        </w:rPr>
        <w:t xml:space="preserve">, </w:t>
      </w:r>
      <w:r w:rsidR="003831E7">
        <w:rPr>
          <w:rFonts w:asciiTheme="majorBidi" w:eastAsia="Times New Roman" w:hAnsiTheme="majorBidi" w:cstheme="majorBidi"/>
          <w:color w:val="000000"/>
          <w:sz w:val="24"/>
          <w:szCs w:val="24"/>
        </w:rPr>
        <w:t xml:space="preserve">due to </w:t>
      </w:r>
      <w:r w:rsidRPr="00843171">
        <w:rPr>
          <w:rFonts w:asciiTheme="majorBidi" w:eastAsia="Times New Roman" w:hAnsiTheme="majorBidi" w:cstheme="majorBidi"/>
          <w:color w:val="000000"/>
          <w:sz w:val="24"/>
          <w:szCs w:val="24"/>
        </w:rPr>
        <w:t xml:space="preserve">the presence </w:t>
      </w:r>
      <w:r w:rsidR="000C62C2" w:rsidRPr="00843171">
        <w:rPr>
          <w:rFonts w:asciiTheme="majorBidi" w:eastAsia="Times New Roman" w:hAnsiTheme="majorBidi" w:cstheme="majorBidi"/>
          <w:color w:val="000000"/>
          <w:sz w:val="24"/>
          <w:szCs w:val="24"/>
        </w:rPr>
        <w:t xml:space="preserve">of </w:t>
      </w:r>
      <w:r w:rsidR="000C62C2">
        <w:rPr>
          <w:rFonts w:asciiTheme="majorBidi" w:eastAsia="Times New Roman" w:hAnsiTheme="majorBidi" w:cstheme="majorBidi"/>
          <w:color w:val="000000"/>
          <w:sz w:val="24"/>
          <w:szCs w:val="24"/>
        </w:rPr>
        <w:t>variety</w:t>
      </w:r>
      <w:r w:rsidR="00A43A6E" w:rsidRPr="00843171">
        <w:rPr>
          <w:rFonts w:asciiTheme="majorBidi" w:eastAsia="Times New Roman" w:hAnsiTheme="majorBidi" w:cstheme="majorBidi"/>
          <w:color w:val="000000"/>
          <w:sz w:val="24"/>
          <w:szCs w:val="24"/>
          <w:lang w:val="en-GB"/>
        </w:rPr>
        <w:t xml:space="preserve"> </w:t>
      </w:r>
      <w:r w:rsidRPr="00843171">
        <w:rPr>
          <w:rFonts w:asciiTheme="majorBidi" w:eastAsia="Times New Roman" w:hAnsiTheme="majorBidi" w:cstheme="majorBidi"/>
          <w:color w:val="000000"/>
          <w:sz w:val="24"/>
          <w:szCs w:val="24"/>
        </w:rPr>
        <w:t xml:space="preserve">of stakeholders and </w:t>
      </w:r>
      <w:r w:rsidR="00A43A6E" w:rsidRPr="00843171">
        <w:rPr>
          <w:rFonts w:asciiTheme="majorBidi" w:eastAsia="Times New Roman" w:hAnsiTheme="majorBidi" w:cstheme="majorBidi"/>
          <w:color w:val="000000"/>
          <w:sz w:val="24"/>
          <w:szCs w:val="24"/>
        </w:rPr>
        <w:t xml:space="preserve">organizations that </w:t>
      </w:r>
      <w:r w:rsidR="000C62C2">
        <w:rPr>
          <w:rFonts w:asciiTheme="majorBidi" w:eastAsia="Times New Roman" w:hAnsiTheme="majorBidi" w:cstheme="majorBidi"/>
          <w:color w:val="000000"/>
          <w:sz w:val="24"/>
          <w:szCs w:val="24"/>
        </w:rPr>
        <w:t>are</w:t>
      </w:r>
      <w:r w:rsidRPr="00843171">
        <w:rPr>
          <w:rFonts w:asciiTheme="majorBidi" w:eastAsia="Times New Roman" w:hAnsiTheme="majorBidi" w:cstheme="majorBidi"/>
          <w:color w:val="000000"/>
          <w:sz w:val="24"/>
          <w:szCs w:val="24"/>
        </w:rPr>
        <w:t xml:space="preserve"> involved </w:t>
      </w:r>
      <w:r w:rsidR="00A43A6E" w:rsidRPr="00843171">
        <w:rPr>
          <w:rFonts w:asciiTheme="majorBidi" w:eastAsia="Times New Roman" w:hAnsiTheme="majorBidi" w:cstheme="majorBidi"/>
          <w:color w:val="000000"/>
          <w:sz w:val="24"/>
          <w:szCs w:val="24"/>
        </w:rPr>
        <w:t>and int</w:t>
      </w:r>
      <w:r w:rsidR="00483C4B">
        <w:rPr>
          <w:rFonts w:asciiTheme="majorBidi" w:eastAsia="Times New Roman" w:hAnsiTheme="majorBidi" w:cstheme="majorBidi"/>
          <w:color w:val="000000"/>
          <w:sz w:val="24"/>
          <w:szCs w:val="24"/>
        </w:rPr>
        <w:t>eract</w:t>
      </w:r>
      <w:r w:rsidR="00A43A6E" w:rsidRPr="00843171">
        <w:rPr>
          <w:rFonts w:asciiTheme="majorBidi" w:eastAsia="Times New Roman" w:hAnsiTheme="majorBidi" w:cstheme="majorBidi"/>
          <w:color w:val="000000"/>
          <w:sz w:val="24"/>
          <w:szCs w:val="24"/>
        </w:rPr>
        <w:t xml:space="preserve"> </w:t>
      </w:r>
      <w:r w:rsidR="003831E7">
        <w:rPr>
          <w:rFonts w:asciiTheme="majorBidi" w:eastAsia="Times New Roman" w:hAnsiTheme="majorBidi" w:cstheme="majorBidi"/>
          <w:color w:val="000000"/>
          <w:sz w:val="24"/>
          <w:szCs w:val="24"/>
        </w:rPr>
        <w:t xml:space="preserve">with </w:t>
      </w:r>
      <w:r w:rsidRPr="00843171">
        <w:rPr>
          <w:rFonts w:asciiTheme="majorBidi" w:eastAsia="Times New Roman" w:hAnsiTheme="majorBidi" w:cstheme="majorBidi"/>
          <w:color w:val="000000"/>
          <w:sz w:val="24"/>
          <w:szCs w:val="24"/>
        </w:rPr>
        <w:t>the project</w:t>
      </w:r>
      <w:r w:rsidR="000C62C2">
        <w:rPr>
          <w:rFonts w:asciiTheme="majorBidi" w:eastAsia="Times New Roman" w:hAnsiTheme="majorBidi" w:cstheme="majorBidi"/>
          <w:color w:val="000000"/>
          <w:sz w:val="24"/>
          <w:szCs w:val="24"/>
        </w:rPr>
        <w:t>.</w:t>
      </w:r>
      <w:r w:rsidRPr="00843171">
        <w:rPr>
          <w:rFonts w:asciiTheme="majorBidi" w:eastAsia="Times New Roman" w:hAnsiTheme="majorBidi" w:cstheme="majorBidi"/>
          <w:color w:val="000000"/>
          <w:sz w:val="24"/>
          <w:szCs w:val="24"/>
        </w:rPr>
        <w:t xml:space="preserve"> </w:t>
      </w:r>
      <w:r w:rsidR="000C62C2">
        <w:rPr>
          <w:rFonts w:asciiTheme="majorBidi" w:eastAsia="Times New Roman" w:hAnsiTheme="majorBidi" w:cstheme="majorBidi"/>
          <w:color w:val="000000"/>
          <w:sz w:val="24"/>
          <w:szCs w:val="24"/>
        </w:rPr>
        <w:t>E</w:t>
      </w:r>
      <w:r w:rsidRPr="00843171">
        <w:rPr>
          <w:rFonts w:asciiTheme="majorBidi" w:eastAsia="Times New Roman" w:hAnsiTheme="majorBidi" w:cstheme="majorBidi"/>
          <w:color w:val="000000"/>
          <w:sz w:val="24"/>
          <w:szCs w:val="24"/>
        </w:rPr>
        <w:t>ach of which may have different sub-objectives even though they met for a large</w:t>
      </w:r>
      <w:r w:rsidR="000C62C2">
        <w:rPr>
          <w:rFonts w:asciiTheme="majorBidi" w:eastAsia="Times New Roman" w:hAnsiTheme="majorBidi" w:cstheme="majorBidi"/>
          <w:color w:val="000000"/>
          <w:sz w:val="24"/>
          <w:szCs w:val="24"/>
        </w:rPr>
        <w:t>r</w:t>
      </w:r>
      <w:r w:rsidRPr="00843171">
        <w:rPr>
          <w:rFonts w:asciiTheme="majorBidi" w:eastAsia="Times New Roman" w:hAnsiTheme="majorBidi" w:cstheme="majorBidi"/>
          <w:color w:val="000000"/>
          <w:sz w:val="24"/>
          <w:szCs w:val="24"/>
        </w:rPr>
        <w:t xml:space="preserve"> goal </w:t>
      </w:r>
      <w:r w:rsidR="000C62C2">
        <w:rPr>
          <w:rFonts w:asciiTheme="majorBidi" w:eastAsia="Times New Roman" w:hAnsiTheme="majorBidi" w:cstheme="majorBidi"/>
          <w:color w:val="000000"/>
          <w:sz w:val="24"/>
          <w:szCs w:val="24"/>
        </w:rPr>
        <w:t xml:space="preserve">that is </w:t>
      </w:r>
      <w:r w:rsidRPr="00843171">
        <w:rPr>
          <w:rFonts w:asciiTheme="majorBidi" w:eastAsia="Times New Roman" w:hAnsiTheme="majorBidi" w:cstheme="majorBidi"/>
          <w:color w:val="000000"/>
          <w:sz w:val="24"/>
          <w:szCs w:val="24"/>
        </w:rPr>
        <w:t xml:space="preserve">project completion </w:t>
      </w:r>
      <w:r w:rsidR="0009103B" w:rsidRPr="00843171">
        <w:rPr>
          <w:rFonts w:asciiTheme="majorBidi" w:eastAsia="Times New Roman" w:hAnsiTheme="majorBidi" w:cstheme="majorBidi"/>
          <w:color w:val="000000"/>
          <w:sz w:val="24"/>
          <w:szCs w:val="24"/>
          <w:lang w:val="en-GB" w:eastAsia="en-GB"/>
        </w:rPr>
        <w:t xml:space="preserve">(Aouad, Ozorhon </w:t>
      </w:r>
      <w:r w:rsidR="0009103B" w:rsidRPr="00843171">
        <w:rPr>
          <w:rFonts w:asciiTheme="majorBidi" w:hAnsiTheme="majorBidi" w:cstheme="majorBidi"/>
          <w:sz w:val="24"/>
          <w:szCs w:val="24"/>
        </w:rPr>
        <w:t>&amp;</w:t>
      </w:r>
      <w:r w:rsidR="0009103B" w:rsidRPr="00843171">
        <w:rPr>
          <w:rFonts w:asciiTheme="majorBidi" w:eastAsia="Times New Roman" w:hAnsiTheme="majorBidi" w:cstheme="majorBidi"/>
          <w:color w:val="000000"/>
          <w:sz w:val="24"/>
          <w:szCs w:val="24"/>
          <w:lang w:val="en-GB" w:eastAsia="en-GB"/>
        </w:rPr>
        <w:t xml:space="preserve"> Abbott 2010)</w:t>
      </w:r>
      <w:r w:rsidRPr="00843171">
        <w:rPr>
          <w:rFonts w:asciiTheme="majorBidi" w:eastAsia="Times New Roman" w:hAnsiTheme="majorBidi" w:cstheme="majorBidi"/>
          <w:color w:val="000000"/>
          <w:sz w:val="24"/>
          <w:szCs w:val="24"/>
        </w:rPr>
        <w:t>.</w:t>
      </w:r>
    </w:p>
    <w:p w14:paraId="767669C4" w14:textId="7BF508A7" w:rsidR="00104C09" w:rsidRPr="00843171" w:rsidRDefault="00104C09" w:rsidP="00E35081">
      <w:pPr>
        <w:spacing w:after="0" w:line="480" w:lineRule="auto"/>
        <w:jc w:val="both"/>
        <w:rPr>
          <w:rFonts w:asciiTheme="majorBidi" w:eastAsia="Times New Roman" w:hAnsiTheme="majorBidi" w:cstheme="majorBidi"/>
          <w:sz w:val="24"/>
          <w:szCs w:val="24"/>
        </w:rPr>
      </w:pPr>
      <w:r w:rsidRPr="00843171">
        <w:rPr>
          <w:rFonts w:asciiTheme="majorBidi" w:eastAsia="Times New Roman" w:hAnsiTheme="majorBidi" w:cstheme="majorBidi"/>
          <w:color w:val="000000"/>
          <w:sz w:val="24"/>
          <w:szCs w:val="24"/>
        </w:rPr>
        <w:t xml:space="preserve">Egan </w:t>
      </w:r>
      <w:r w:rsidR="00934CFC" w:rsidRPr="00843171">
        <w:rPr>
          <w:rFonts w:asciiTheme="majorBidi" w:eastAsia="Times New Roman" w:hAnsiTheme="majorBidi" w:cstheme="majorBidi"/>
          <w:color w:val="000000"/>
          <w:sz w:val="24"/>
          <w:szCs w:val="24"/>
        </w:rPr>
        <w:t xml:space="preserve">in </w:t>
      </w:r>
      <w:r w:rsidRPr="00843171">
        <w:rPr>
          <w:rFonts w:asciiTheme="majorBidi" w:eastAsia="Times New Roman" w:hAnsiTheme="majorBidi" w:cstheme="majorBidi"/>
          <w:color w:val="000000"/>
          <w:sz w:val="24"/>
          <w:szCs w:val="24"/>
        </w:rPr>
        <w:t>1998</w:t>
      </w:r>
      <w:r w:rsidR="001A1046" w:rsidRPr="00843171">
        <w:rPr>
          <w:rFonts w:asciiTheme="majorBidi" w:eastAsia="Times New Roman" w:hAnsiTheme="majorBidi" w:cstheme="majorBidi"/>
          <w:color w:val="000000"/>
          <w:sz w:val="24"/>
          <w:szCs w:val="24"/>
        </w:rPr>
        <w:t xml:space="preserve"> (cited in Rowlinson 2003)</w:t>
      </w:r>
      <w:r w:rsidRPr="00843171">
        <w:rPr>
          <w:rFonts w:asciiTheme="majorBidi" w:eastAsia="Times New Roman" w:hAnsiTheme="majorBidi" w:cstheme="majorBidi"/>
          <w:color w:val="000000"/>
          <w:sz w:val="24"/>
          <w:szCs w:val="24"/>
        </w:rPr>
        <w:t xml:space="preserve"> highlighted the importance of innovation in the construction </w:t>
      </w:r>
      <w:r w:rsidR="00A43A6E" w:rsidRPr="00843171">
        <w:rPr>
          <w:rFonts w:asciiTheme="majorBidi" w:eastAsia="Times New Roman" w:hAnsiTheme="majorBidi" w:cstheme="majorBidi"/>
          <w:color w:val="000000"/>
          <w:sz w:val="24"/>
          <w:szCs w:val="24"/>
        </w:rPr>
        <w:t>industry</w:t>
      </w:r>
      <w:r w:rsidR="000C62C2">
        <w:rPr>
          <w:rFonts w:asciiTheme="majorBidi" w:eastAsia="Times New Roman" w:hAnsiTheme="majorBidi" w:cstheme="majorBidi"/>
          <w:color w:val="000000"/>
          <w:sz w:val="24"/>
          <w:szCs w:val="24"/>
        </w:rPr>
        <w:t xml:space="preserve"> </w:t>
      </w:r>
      <w:r w:rsidR="00934CFC" w:rsidRPr="00843171">
        <w:rPr>
          <w:rFonts w:asciiTheme="majorBidi" w:eastAsia="Times New Roman" w:hAnsiTheme="majorBidi" w:cstheme="majorBidi"/>
          <w:color w:val="000000"/>
          <w:sz w:val="24"/>
          <w:szCs w:val="24"/>
        </w:rPr>
        <w:t xml:space="preserve">through his report “Rethinking </w:t>
      </w:r>
      <w:r w:rsidR="006D0D90">
        <w:rPr>
          <w:rFonts w:asciiTheme="majorBidi" w:eastAsia="Times New Roman" w:hAnsiTheme="majorBidi" w:cstheme="majorBidi"/>
          <w:color w:val="000000"/>
          <w:sz w:val="24"/>
          <w:szCs w:val="24"/>
        </w:rPr>
        <w:t>C</w:t>
      </w:r>
      <w:r w:rsidR="00934CFC" w:rsidRPr="00843171">
        <w:rPr>
          <w:rFonts w:asciiTheme="majorBidi" w:eastAsia="Times New Roman" w:hAnsiTheme="majorBidi" w:cstheme="majorBidi"/>
          <w:color w:val="000000"/>
          <w:sz w:val="24"/>
          <w:szCs w:val="24"/>
        </w:rPr>
        <w:t>onstruction”,</w:t>
      </w:r>
      <w:r w:rsidR="00A43A6E" w:rsidRPr="00843171">
        <w:rPr>
          <w:rFonts w:asciiTheme="majorBidi" w:eastAsia="Times New Roman" w:hAnsiTheme="majorBidi" w:cstheme="majorBidi"/>
          <w:color w:val="000000"/>
          <w:sz w:val="24"/>
          <w:szCs w:val="24"/>
        </w:rPr>
        <w:t xml:space="preserve"> </w:t>
      </w:r>
      <w:r w:rsidRPr="00843171">
        <w:rPr>
          <w:rFonts w:asciiTheme="majorBidi" w:eastAsia="Times New Roman" w:hAnsiTheme="majorBidi" w:cstheme="majorBidi"/>
          <w:color w:val="000000"/>
          <w:sz w:val="24"/>
          <w:szCs w:val="24"/>
        </w:rPr>
        <w:t>stating that despite the need of continuous innovation for the construction market for develo</w:t>
      </w:r>
      <w:r w:rsidR="00FF3CD7" w:rsidRPr="00843171">
        <w:rPr>
          <w:rFonts w:asciiTheme="majorBidi" w:eastAsia="Times New Roman" w:hAnsiTheme="majorBidi" w:cstheme="majorBidi"/>
          <w:color w:val="000000"/>
          <w:sz w:val="24"/>
          <w:szCs w:val="24"/>
        </w:rPr>
        <w:t>pment, the ada</w:t>
      </w:r>
      <w:r w:rsidRPr="00843171">
        <w:rPr>
          <w:rFonts w:asciiTheme="majorBidi" w:eastAsia="Times New Roman" w:hAnsiTheme="majorBidi" w:cstheme="majorBidi"/>
          <w:color w:val="000000"/>
          <w:sz w:val="24"/>
          <w:szCs w:val="24"/>
        </w:rPr>
        <w:t>ption of innovation in construction is suffering from the low quality due to the construction culture and practices</w:t>
      </w:r>
      <w:r w:rsidR="00934CFC" w:rsidRPr="00843171">
        <w:rPr>
          <w:rFonts w:asciiTheme="majorBidi" w:eastAsia="Times New Roman" w:hAnsiTheme="majorBidi" w:cstheme="majorBidi"/>
          <w:color w:val="000000"/>
          <w:sz w:val="24"/>
          <w:szCs w:val="24"/>
        </w:rPr>
        <w:t xml:space="preserve"> (</w:t>
      </w:r>
      <w:r w:rsidR="00934CFC" w:rsidRPr="00843171">
        <w:rPr>
          <w:rFonts w:asciiTheme="majorBidi" w:hAnsiTheme="majorBidi" w:cstheme="majorBidi"/>
          <w:color w:val="545454"/>
          <w:sz w:val="24"/>
          <w:szCs w:val="24"/>
          <w:shd w:val="clear" w:color="auto" w:fill="FFFFFF"/>
        </w:rPr>
        <w:t>Rowlinson 2003)</w:t>
      </w:r>
      <w:r w:rsidRPr="00843171">
        <w:rPr>
          <w:rFonts w:asciiTheme="majorBidi" w:eastAsia="Times New Roman" w:hAnsiTheme="majorBidi" w:cstheme="majorBidi"/>
          <w:color w:val="000000"/>
          <w:sz w:val="24"/>
          <w:szCs w:val="24"/>
        </w:rPr>
        <w:t xml:space="preserve">. </w:t>
      </w:r>
      <w:r w:rsidR="0032196E" w:rsidRPr="00843171">
        <w:rPr>
          <w:rFonts w:asciiTheme="majorBidi" w:eastAsia="Times New Roman" w:hAnsiTheme="majorBidi" w:cstheme="majorBidi"/>
          <w:color w:val="000000"/>
          <w:sz w:val="24"/>
          <w:szCs w:val="24"/>
          <w:lang w:val="en-GB" w:eastAsia="en-GB"/>
        </w:rPr>
        <w:t xml:space="preserve">Akintoye, Goulding </w:t>
      </w:r>
      <w:r w:rsidR="0032196E" w:rsidRPr="00843171">
        <w:rPr>
          <w:rFonts w:asciiTheme="majorBidi" w:hAnsiTheme="majorBidi" w:cstheme="majorBidi"/>
          <w:sz w:val="24"/>
          <w:szCs w:val="24"/>
        </w:rPr>
        <w:t>and</w:t>
      </w:r>
      <w:r w:rsidR="0032196E" w:rsidRPr="00843171">
        <w:rPr>
          <w:rFonts w:asciiTheme="majorBidi" w:eastAsia="Times New Roman" w:hAnsiTheme="majorBidi" w:cstheme="majorBidi"/>
          <w:color w:val="000000"/>
          <w:sz w:val="24"/>
          <w:szCs w:val="24"/>
          <w:lang w:val="en-GB" w:eastAsia="en-GB"/>
        </w:rPr>
        <w:t xml:space="preserve"> Zawdie (2012) </w:t>
      </w:r>
      <w:r w:rsidRPr="00843171">
        <w:rPr>
          <w:rFonts w:asciiTheme="majorBidi" w:eastAsia="Times New Roman" w:hAnsiTheme="majorBidi" w:cstheme="majorBidi"/>
          <w:color w:val="000000"/>
          <w:sz w:val="24"/>
          <w:szCs w:val="24"/>
        </w:rPr>
        <w:t>confirm</w:t>
      </w:r>
      <w:r w:rsidR="000C62C2">
        <w:rPr>
          <w:rFonts w:asciiTheme="majorBidi" w:eastAsia="Times New Roman" w:hAnsiTheme="majorBidi" w:cstheme="majorBidi"/>
          <w:color w:val="000000"/>
          <w:sz w:val="24"/>
          <w:szCs w:val="24"/>
        </w:rPr>
        <w:t>ed</w:t>
      </w:r>
      <w:r w:rsidRPr="00843171">
        <w:rPr>
          <w:rFonts w:asciiTheme="majorBidi" w:eastAsia="Times New Roman" w:hAnsiTheme="majorBidi" w:cstheme="majorBidi"/>
          <w:color w:val="000000"/>
          <w:sz w:val="24"/>
          <w:szCs w:val="24"/>
        </w:rPr>
        <w:t xml:space="preserve"> that the</w:t>
      </w:r>
      <w:r w:rsidR="000C62C2">
        <w:rPr>
          <w:rFonts w:asciiTheme="majorBidi" w:eastAsia="Times New Roman" w:hAnsiTheme="majorBidi" w:cstheme="majorBidi"/>
          <w:color w:val="000000"/>
          <w:sz w:val="24"/>
          <w:szCs w:val="24"/>
        </w:rPr>
        <w:t>re is a</w:t>
      </w:r>
      <w:r w:rsidRPr="00843171">
        <w:rPr>
          <w:rFonts w:asciiTheme="majorBidi" w:eastAsia="Times New Roman" w:hAnsiTheme="majorBidi" w:cstheme="majorBidi"/>
          <w:color w:val="000000"/>
          <w:sz w:val="24"/>
          <w:szCs w:val="24"/>
        </w:rPr>
        <w:t xml:space="preserve"> low rhythm of innovation in construction filed in contra</w:t>
      </w:r>
      <w:r w:rsidR="000C62C2">
        <w:rPr>
          <w:rFonts w:asciiTheme="majorBidi" w:eastAsia="Times New Roman" w:hAnsiTheme="majorBidi" w:cstheme="majorBidi"/>
          <w:color w:val="000000"/>
          <w:sz w:val="24"/>
          <w:szCs w:val="24"/>
        </w:rPr>
        <w:t>ry</w:t>
      </w:r>
      <w:r w:rsidRPr="00843171">
        <w:rPr>
          <w:rFonts w:asciiTheme="majorBidi" w:eastAsia="Times New Roman" w:hAnsiTheme="majorBidi" w:cstheme="majorBidi"/>
          <w:color w:val="000000"/>
          <w:sz w:val="24"/>
          <w:szCs w:val="24"/>
        </w:rPr>
        <w:t xml:space="preserve"> of the innovation progress in other industrial filed. Other research </w:t>
      </w:r>
      <w:r w:rsidR="000C62C2">
        <w:rPr>
          <w:rFonts w:asciiTheme="majorBidi" w:eastAsia="Times New Roman" w:hAnsiTheme="majorBidi" w:cstheme="majorBidi"/>
          <w:color w:val="000000"/>
          <w:sz w:val="24"/>
          <w:szCs w:val="24"/>
        </w:rPr>
        <w:t xml:space="preserve">was </w:t>
      </w:r>
      <w:r w:rsidRPr="00843171">
        <w:rPr>
          <w:rFonts w:asciiTheme="majorBidi" w:eastAsia="Times New Roman" w:hAnsiTheme="majorBidi" w:cstheme="majorBidi"/>
          <w:color w:val="000000"/>
          <w:sz w:val="24"/>
          <w:szCs w:val="24"/>
        </w:rPr>
        <w:t>carried out with evaluating the reason</w:t>
      </w:r>
      <w:r w:rsidR="000C62C2">
        <w:rPr>
          <w:rFonts w:asciiTheme="majorBidi" w:eastAsia="Times New Roman" w:hAnsiTheme="majorBidi" w:cstheme="majorBidi"/>
          <w:color w:val="000000"/>
          <w:sz w:val="24"/>
          <w:szCs w:val="24"/>
        </w:rPr>
        <w:t>s</w:t>
      </w:r>
      <w:r w:rsidRPr="00843171">
        <w:rPr>
          <w:rFonts w:asciiTheme="majorBidi" w:eastAsia="Times New Roman" w:hAnsiTheme="majorBidi" w:cstheme="majorBidi"/>
          <w:color w:val="000000"/>
          <w:sz w:val="24"/>
          <w:szCs w:val="24"/>
        </w:rPr>
        <w:t xml:space="preserve"> of the construction innovation delay</w:t>
      </w:r>
      <w:r w:rsidR="000C62C2">
        <w:rPr>
          <w:rFonts w:asciiTheme="majorBidi" w:eastAsia="Times New Roman" w:hAnsiTheme="majorBidi" w:cstheme="majorBidi"/>
          <w:color w:val="000000"/>
          <w:sz w:val="24"/>
          <w:szCs w:val="24"/>
        </w:rPr>
        <w:t>s</w:t>
      </w:r>
      <w:r w:rsidRPr="00843171">
        <w:rPr>
          <w:rFonts w:asciiTheme="majorBidi" w:eastAsia="Times New Roman" w:hAnsiTheme="majorBidi" w:cstheme="majorBidi"/>
          <w:color w:val="000000"/>
          <w:sz w:val="24"/>
          <w:szCs w:val="24"/>
        </w:rPr>
        <w:t xml:space="preserve"> such as </w:t>
      </w:r>
      <w:r w:rsidR="0009103B" w:rsidRPr="00843171">
        <w:rPr>
          <w:rFonts w:asciiTheme="majorBidi" w:eastAsia="Times New Roman" w:hAnsiTheme="majorBidi" w:cstheme="majorBidi"/>
          <w:color w:val="000000"/>
          <w:sz w:val="24"/>
          <w:szCs w:val="24"/>
          <w:lang w:val="en-GB" w:eastAsia="en-GB"/>
        </w:rPr>
        <w:t xml:space="preserve">Aouad, Ozorhon </w:t>
      </w:r>
      <w:r w:rsidR="0009103B" w:rsidRPr="00843171">
        <w:rPr>
          <w:rFonts w:asciiTheme="majorBidi" w:hAnsiTheme="majorBidi" w:cstheme="majorBidi"/>
          <w:sz w:val="24"/>
          <w:szCs w:val="24"/>
        </w:rPr>
        <w:t>&amp;</w:t>
      </w:r>
      <w:r w:rsidR="0009103B" w:rsidRPr="00843171">
        <w:rPr>
          <w:rFonts w:asciiTheme="majorBidi" w:eastAsia="Times New Roman" w:hAnsiTheme="majorBidi" w:cstheme="majorBidi"/>
          <w:color w:val="000000"/>
          <w:sz w:val="24"/>
          <w:szCs w:val="24"/>
          <w:lang w:val="en-GB" w:eastAsia="en-GB"/>
        </w:rPr>
        <w:t xml:space="preserve"> Abbott </w:t>
      </w:r>
      <w:r w:rsidR="00DD7E78">
        <w:rPr>
          <w:rFonts w:asciiTheme="majorBidi" w:eastAsia="Times New Roman" w:hAnsiTheme="majorBidi" w:cstheme="majorBidi"/>
          <w:color w:val="000000"/>
          <w:sz w:val="24"/>
          <w:szCs w:val="24"/>
          <w:lang w:val="en-GB" w:eastAsia="en-GB"/>
        </w:rPr>
        <w:t>(</w:t>
      </w:r>
      <w:r w:rsidR="0009103B" w:rsidRPr="00843171">
        <w:rPr>
          <w:rFonts w:asciiTheme="majorBidi" w:eastAsia="Times New Roman" w:hAnsiTheme="majorBidi" w:cstheme="majorBidi"/>
          <w:color w:val="000000"/>
          <w:sz w:val="24"/>
          <w:szCs w:val="24"/>
          <w:lang w:val="en-GB" w:eastAsia="en-GB"/>
        </w:rPr>
        <w:t>2010</w:t>
      </w:r>
      <w:r w:rsidR="00DD7E78">
        <w:rPr>
          <w:rFonts w:asciiTheme="majorBidi" w:eastAsia="Times New Roman" w:hAnsiTheme="majorBidi" w:cstheme="majorBidi"/>
          <w:color w:val="000000"/>
          <w:sz w:val="24"/>
          <w:szCs w:val="24"/>
          <w:lang w:val="en-GB" w:eastAsia="en-GB"/>
        </w:rPr>
        <w:t xml:space="preserve">) and </w:t>
      </w:r>
      <w:r w:rsidR="00DD7E78" w:rsidRPr="00843171">
        <w:rPr>
          <w:rFonts w:asciiTheme="majorBidi" w:hAnsiTheme="majorBidi" w:cstheme="majorBidi"/>
          <w:color w:val="545454"/>
          <w:sz w:val="24"/>
          <w:szCs w:val="24"/>
          <w:shd w:val="clear" w:color="auto" w:fill="FFFFFF"/>
        </w:rPr>
        <w:t xml:space="preserve">Rowlinson </w:t>
      </w:r>
      <w:r w:rsidR="00DD7E78">
        <w:rPr>
          <w:rFonts w:asciiTheme="majorBidi" w:hAnsiTheme="majorBidi" w:cstheme="majorBidi"/>
          <w:color w:val="545454"/>
          <w:sz w:val="24"/>
          <w:szCs w:val="24"/>
          <w:shd w:val="clear" w:color="auto" w:fill="FFFFFF"/>
        </w:rPr>
        <w:t>(</w:t>
      </w:r>
      <w:r w:rsidR="00DD7E78" w:rsidRPr="00843171">
        <w:rPr>
          <w:rFonts w:asciiTheme="majorBidi" w:hAnsiTheme="majorBidi" w:cstheme="majorBidi"/>
          <w:color w:val="545454"/>
          <w:sz w:val="24"/>
          <w:szCs w:val="24"/>
          <w:shd w:val="clear" w:color="auto" w:fill="FFFFFF"/>
        </w:rPr>
        <w:t>2003</w:t>
      </w:r>
      <w:r w:rsidRPr="00843171">
        <w:rPr>
          <w:rFonts w:asciiTheme="majorBidi" w:eastAsia="Times New Roman" w:hAnsiTheme="majorBidi" w:cstheme="majorBidi"/>
          <w:color w:val="000000"/>
          <w:sz w:val="24"/>
          <w:szCs w:val="24"/>
        </w:rPr>
        <w:t xml:space="preserve">) </w:t>
      </w:r>
      <w:r w:rsidR="00DD7E78">
        <w:rPr>
          <w:rFonts w:asciiTheme="majorBidi" w:eastAsia="Times New Roman" w:hAnsiTheme="majorBidi" w:cstheme="majorBidi"/>
          <w:color w:val="000000"/>
          <w:sz w:val="24"/>
          <w:szCs w:val="24"/>
        </w:rPr>
        <w:t xml:space="preserve">who </w:t>
      </w:r>
      <w:r w:rsidRPr="00843171">
        <w:rPr>
          <w:rFonts w:asciiTheme="majorBidi" w:eastAsia="Times New Roman" w:hAnsiTheme="majorBidi" w:cstheme="majorBidi"/>
          <w:color w:val="000000"/>
          <w:sz w:val="24"/>
          <w:szCs w:val="24"/>
        </w:rPr>
        <w:t>listed the obstacles that face the innovation development in construction. </w:t>
      </w:r>
    </w:p>
    <w:p w14:paraId="37C4884D" w14:textId="35C4561E" w:rsidR="00104C09" w:rsidRPr="00843171" w:rsidRDefault="00104C09" w:rsidP="00E35081">
      <w:pPr>
        <w:spacing w:after="0" w:line="480" w:lineRule="auto"/>
        <w:jc w:val="both"/>
        <w:rPr>
          <w:rFonts w:asciiTheme="majorBidi" w:eastAsia="Times New Roman" w:hAnsiTheme="majorBidi" w:cstheme="majorBidi"/>
          <w:sz w:val="24"/>
          <w:szCs w:val="24"/>
        </w:rPr>
      </w:pPr>
      <w:r w:rsidRPr="00843171">
        <w:rPr>
          <w:rFonts w:asciiTheme="majorBidi" w:eastAsia="Times New Roman" w:hAnsiTheme="majorBidi" w:cstheme="majorBidi"/>
          <w:color w:val="000000"/>
          <w:sz w:val="24"/>
          <w:szCs w:val="24"/>
        </w:rPr>
        <w:lastRenderedPageBreak/>
        <w:t xml:space="preserve">Most studies attributed the reason </w:t>
      </w:r>
      <w:r w:rsidR="007D2511" w:rsidRPr="00843171">
        <w:rPr>
          <w:rFonts w:asciiTheme="majorBidi" w:eastAsia="Times New Roman" w:hAnsiTheme="majorBidi" w:cstheme="majorBidi"/>
          <w:color w:val="000000"/>
          <w:sz w:val="24"/>
          <w:szCs w:val="24"/>
        </w:rPr>
        <w:t>behind</w:t>
      </w:r>
      <w:r w:rsidRPr="00843171">
        <w:rPr>
          <w:rFonts w:asciiTheme="majorBidi" w:eastAsia="Times New Roman" w:hAnsiTheme="majorBidi" w:cstheme="majorBidi"/>
          <w:color w:val="000000"/>
          <w:sz w:val="24"/>
          <w:szCs w:val="24"/>
        </w:rPr>
        <w:t xml:space="preserve"> the delay in construction innovation to two main factors. The first factor is policies and politics of the construction companies in involv</w:t>
      </w:r>
      <w:r w:rsidR="007467FC">
        <w:rPr>
          <w:rFonts w:asciiTheme="majorBidi" w:eastAsia="Times New Roman" w:hAnsiTheme="majorBidi" w:cstheme="majorBidi"/>
          <w:color w:val="000000"/>
          <w:sz w:val="24"/>
          <w:szCs w:val="24"/>
        </w:rPr>
        <w:t>ing</w:t>
      </w:r>
      <w:r w:rsidRPr="00843171">
        <w:rPr>
          <w:rFonts w:asciiTheme="majorBidi" w:eastAsia="Times New Roman" w:hAnsiTheme="majorBidi" w:cstheme="majorBidi"/>
          <w:color w:val="000000"/>
          <w:sz w:val="24"/>
          <w:szCs w:val="24"/>
        </w:rPr>
        <w:t xml:space="preserve"> the subcontractor</w:t>
      </w:r>
      <w:r w:rsidR="007467FC">
        <w:rPr>
          <w:rFonts w:asciiTheme="majorBidi" w:eastAsia="Times New Roman" w:hAnsiTheme="majorBidi" w:cstheme="majorBidi"/>
          <w:color w:val="000000"/>
          <w:sz w:val="24"/>
          <w:szCs w:val="24"/>
        </w:rPr>
        <w:t>s</w:t>
      </w:r>
      <w:r w:rsidRPr="00843171">
        <w:rPr>
          <w:rFonts w:asciiTheme="majorBidi" w:eastAsia="Times New Roman" w:hAnsiTheme="majorBidi" w:cstheme="majorBidi"/>
          <w:color w:val="000000"/>
          <w:sz w:val="24"/>
          <w:szCs w:val="24"/>
        </w:rPr>
        <w:t xml:space="preserve"> and supplier</w:t>
      </w:r>
      <w:r w:rsidR="007467FC">
        <w:rPr>
          <w:rFonts w:asciiTheme="majorBidi" w:eastAsia="Times New Roman" w:hAnsiTheme="majorBidi" w:cstheme="majorBidi"/>
          <w:color w:val="000000"/>
          <w:sz w:val="24"/>
          <w:szCs w:val="24"/>
        </w:rPr>
        <w:t>s</w:t>
      </w:r>
      <w:r w:rsidRPr="00843171">
        <w:rPr>
          <w:rFonts w:asciiTheme="majorBidi" w:eastAsia="Times New Roman" w:hAnsiTheme="majorBidi" w:cstheme="majorBidi"/>
          <w:color w:val="000000"/>
          <w:sz w:val="24"/>
          <w:szCs w:val="24"/>
        </w:rPr>
        <w:t xml:space="preserve"> in the work (procurement management)</w:t>
      </w:r>
      <w:r w:rsidR="000C62C2">
        <w:rPr>
          <w:rFonts w:asciiTheme="majorBidi" w:eastAsia="Times New Roman" w:hAnsiTheme="majorBidi" w:cstheme="majorBidi"/>
          <w:color w:val="000000"/>
          <w:sz w:val="24"/>
          <w:szCs w:val="24"/>
        </w:rPr>
        <w:t>.</w:t>
      </w:r>
      <w:r w:rsidRPr="00843171">
        <w:rPr>
          <w:rFonts w:asciiTheme="majorBidi" w:eastAsia="Times New Roman" w:hAnsiTheme="majorBidi" w:cstheme="majorBidi"/>
          <w:color w:val="000000"/>
          <w:sz w:val="24"/>
          <w:szCs w:val="24"/>
        </w:rPr>
        <w:t xml:space="preserve"> </w:t>
      </w:r>
      <w:r w:rsidR="000C62C2">
        <w:rPr>
          <w:rFonts w:asciiTheme="majorBidi" w:eastAsia="Times New Roman" w:hAnsiTheme="majorBidi" w:cstheme="majorBidi"/>
          <w:color w:val="000000"/>
          <w:sz w:val="24"/>
          <w:szCs w:val="24"/>
        </w:rPr>
        <w:t>T</w:t>
      </w:r>
      <w:r w:rsidRPr="00843171">
        <w:rPr>
          <w:rFonts w:asciiTheme="majorBidi" w:eastAsia="Times New Roman" w:hAnsiTheme="majorBidi" w:cstheme="majorBidi"/>
          <w:color w:val="000000"/>
          <w:sz w:val="24"/>
          <w:szCs w:val="24"/>
        </w:rPr>
        <w:t xml:space="preserve">he supply chain resources should be built </w:t>
      </w:r>
      <w:r w:rsidR="000C62C2">
        <w:rPr>
          <w:rFonts w:asciiTheme="majorBidi" w:eastAsia="Times New Roman" w:hAnsiTheme="majorBidi" w:cstheme="majorBidi"/>
          <w:color w:val="000000"/>
          <w:sz w:val="24"/>
          <w:szCs w:val="24"/>
        </w:rPr>
        <w:t xml:space="preserve">in a </w:t>
      </w:r>
      <w:r w:rsidRPr="00843171">
        <w:rPr>
          <w:rFonts w:asciiTheme="majorBidi" w:eastAsia="Times New Roman" w:hAnsiTheme="majorBidi" w:cstheme="majorBidi"/>
          <w:color w:val="000000"/>
          <w:sz w:val="24"/>
          <w:szCs w:val="24"/>
        </w:rPr>
        <w:t>strategic way rather than pure financial and contractual obligations. Other area</w:t>
      </w:r>
      <w:r w:rsidR="000C62C2">
        <w:rPr>
          <w:rFonts w:asciiTheme="majorBidi" w:eastAsia="Times New Roman" w:hAnsiTheme="majorBidi" w:cstheme="majorBidi"/>
          <w:color w:val="000000"/>
          <w:sz w:val="24"/>
          <w:szCs w:val="24"/>
        </w:rPr>
        <w:t>s</w:t>
      </w:r>
      <w:r w:rsidRPr="00843171">
        <w:rPr>
          <w:rFonts w:asciiTheme="majorBidi" w:eastAsia="Times New Roman" w:hAnsiTheme="majorBidi" w:cstheme="majorBidi"/>
          <w:color w:val="000000"/>
          <w:sz w:val="24"/>
          <w:szCs w:val="24"/>
        </w:rPr>
        <w:t xml:space="preserve"> of concern </w:t>
      </w:r>
      <w:r w:rsidR="00C742CB" w:rsidRPr="00843171">
        <w:rPr>
          <w:rFonts w:asciiTheme="majorBidi" w:eastAsia="Times New Roman" w:hAnsiTheme="majorBidi" w:cstheme="majorBidi"/>
          <w:color w:val="000000"/>
          <w:sz w:val="24"/>
          <w:szCs w:val="24"/>
        </w:rPr>
        <w:t>were</w:t>
      </w:r>
      <w:r w:rsidRPr="00843171">
        <w:rPr>
          <w:rFonts w:asciiTheme="majorBidi" w:eastAsia="Times New Roman" w:hAnsiTheme="majorBidi" w:cstheme="majorBidi"/>
          <w:color w:val="000000"/>
          <w:sz w:val="24"/>
          <w:szCs w:val="24"/>
        </w:rPr>
        <w:t xml:space="preserve"> the </w:t>
      </w:r>
      <w:r w:rsidR="007D2511" w:rsidRPr="00843171">
        <w:rPr>
          <w:rFonts w:asciiTheme="majorBidi" w:eastAsia="Times New Roman" w:hAnsiTheme="majorBidi" w:cstheme="majorBidi"/>
          <w:color w:val="000000"/>
          <w:sz w:val="24"/>
          <w:szCs w:val="24"/>
        </w:rPr>
        <w:t>organization</w:t>
      </w:r>
      <w:r w:rsidR="00DD7E78">
        <w:rPr>
          <w:rFonts w:asciiTheme="majorBidi" w:eastAsia="Times New Roman" w:hAnsiTheme="majorBidi" w:cstheme="majorBidi"/>
          <w:color w:val="000000"/>
          <w:sz w:val="24"/>
          <w:szCs w:val="24"/>
        </w:rPr>
        <w:t xml:space="preserve"> </w:t>
      </w:r>
      <w:r w:rsidR="007D2511" w:rsidRPr="00843171">
        <w:rPr>
          <w:rFonts w:asciiTheme="majorBidi" w:eastAsia="Times New Roman" w:hAnsiTheme="majorBidi" w:cstheme="majorBidi"/>
          <w:color w:val="000000"/>
          <w:sz w:val="24"/>
          <w:szCs w:val="24"/>
        </w:rPr>
        <w:t>behavior</w:t>
      </w:r>
      <w:r w:rsidRPr="00843171">
        <w:rPr>
          <w:rFonts w:asciiTheme="majorBidi" w:eastAsia="Times New Roman" w:hAnsiTheme="majorBidi" w:cstheme="majorBidi"/>
          <w:color w:val="000000"/>
          <w:sz w:val="24"/>
          <w:szCs w:val="24"/>
        </w:rPr>
        <w:t>, client attitude</w:t>
      </w:r>
      <w:r w:rsidR="000C62C2">
        <w:rPr>
          <w:rFonts w:asciiTheme="majorBidi" w:eastAsia="Times New Roman" w:hAnsiTheme="majorBidi" w:cstheme="majorBidi"/>
          <w:color w:val="000000"/>
          <w:sz w:val="24"/>
          <w:szCs w:val="24"/>
        </w:rPr>
        <w:t>,</w:t>
      </w:r>
      <w:r w:rsidRPr="00843171">
        <w:rPr>
          <w:rFonts w:asciiTheme="majorBidi" w:eastAsia="Times New Roman" w:hAnsiTheme="majorBidi" w:cstheme="majorBidi"/>
          <w:color w:val="000000"/>
          <w:sz w:val="24"/>
          <w:szCs w:val="24"/>
        </w:rPr>
        <w:t xml:space="preserve"> and management practices of </w:t>
      </w:r>
      <w:r w:rsidR="000C62C2">
        <w:rPr>
          <w:rFonts w:asciiTheme="majorBidi" w:eastAsia="Times New Roman" w:hAnsiTheme="majorBidi" w:cstheme="majorBidi"/>
          <w:color w:val="000000"/>
          <w:sz w:val="24"/>
          <w:szCs w:val="24"/>
        </w:rPr>
        <w:t xml:space="preserve">the </w:t>
      </w:r>
      <w:r w:rsidRPr="00843171">
        <w:rPr>
          <w:rFonts w:asciiTheme="majorBidi" w:eastAsia="Times New Roman" w:hAnsiTheme="majorBidi" w:cstheme="majorBidi"/>
          <w:color w:val="000000"/>
          <w:sz w:val="24"/>
          <w:szCs w:val="24"/>
        </w:rPr>
        <w:t>over sight</w:t>
      </w:r>
      <w:r w:rsidR="000C62C2">
        <w:rPr>
          <w:rFonts w:asciiTheme="majorBidi" w:eastAsia="Times New Roman" w:hAnsiTheme="majorBidi" w:cstheme="majorBidi"/>
          <w:color w:val="000000"/>
          <w:sz w:val="24"/>
          <w:szCs w:val="24"/>
        </w:rPr>
        <w:t xml:space="preserve"> of </w:t>
      </w:r>
      <w:r w:rsidRPr="00843171">
        <w:rPr>
          <w:rFonts w:asciiTheme="majorBidi" w:eastAsia="Times New Roman" w:hAnsiTheme="majorBidi" w:cstheme="majorBidi"/>
          <w:color w:val="000000"/>
          <w:sz w:val="24"/>
          <w:szCs w:val="24"/>
        </w:rPr>
        <w:t>the construction team</w:t>
      </w:r>
      <w:r w:rsidR="000C62C2">
        <w:rPr>
          <w:rFonts w:asciiTheme="majorBidi" w:eastAsia="Times New Roman" w:hAnsiTheme="majorBidi" w:cstheme="majorBidi"/>
          <w:color w:val="000000"/>
          <w:sz w:val="24"/>
          <w:szCs w:val="24"/>
        </w:rPr>
        <w:t>.</w:t>
      </w:r>
      <w:r w:rsidRPr="00843171">
        <w:rPr>
          <w:rFonts w:asciiTheme="majorBidi" w:eastAsia="Times New Roman" w:hAnsiTheme="majorBidi" w:cstheme="majorBidi"/>
          <w:color w:val="000000"/>
          <w:sz w:val="24"/>
          <w:szCs w:val="24"/>
        </w:rPr>
        <w:t xml:space="preserve"> </w:t>
      </w:r>
      <w:r w:rsidR="000C62C2">
        <w:rPr>
          <w:rFonts w:asciiTheme="majorBidi" w:eastAsia="Times New Roman" w:hAnsiTheme="majorBidi" w:cstheme="majorBidi"/>
          <w:color w:val="000000"/>
          <w:sz w:val="24"/>
          <w:szCs w:val="24"/>
        </w:rPr>
        <w:t>These cause a</w:t>
      </w:r>
      <w:r w:rsidRPr="00843171">
        <w:rPr>
          <w:rFonts w:asciiTheme="majorBidi" w:eastAsia="Times New Roman" w:hAnsiTheme="majorBidi" w:cstheme="majorBidi"/>
          <w:color w:val="000000"/>
          <w:sz w:val="24"/>
          <w:szCs w:val="24"/>
        </w:rPr>
        <w:t xml:space="preserve"> less concern on building innovation mentality</w:t>
      </w:r>
      <w:r w:rsidR="000C62C2">
        <w:rPr>
          <w:rFonts w:asciiTheme="majorBidi" w:eastAsia="Times New Roman" w:hAnsiTheme="majorBidi" w:cstheme="majorBidi"/>
          <w:color w:val="000000"/>
          <w:sz w:val="24"/>
          <w:szCs w:val="24"/>
        </w:rPr>
        <w:t xml:space="preserve"> </w:t>
      </w:r>
      <w:r w:rsidRPr="00843171">
        <w:rPr>
          <w:rFonts w:asciiTheme="majorBidi" w:eastAsia="Times New Roman" w:hAnsiTheme="majorBidi" w:cstheme="majorBidi"/>
          <w:color w:val="000000"/>
          <w:sz w:val="24"/>
          <w:szCs w:val="24"/>
        </w:rPr>
        <w:t xml:space="preserve">as innovation required </w:t>
      </w:r>
      <w:r w:rsidR="000C62C2">
        <w:rPr>
          <w:rFonts w:asciiTheme="majorBidi" w:eastAsia="Times New Roman" w:hAnsiTheme="majorBidi" w:cstheme="majorBidi"/>
          <w:color w:val="000000"/>
          <w:sz w:val="24"/>
          <w:szCs w:val="24"/>
        </w:rPr>
        <w:t>an</w:t>
      </w:r>
      <w:r w:rsidRPr="00843171">
        <w:rPr>
          <w:rFonts w:asciiTheme="majorBidi" w:eastAsia="Times New Roman" w:hAnsiTheme="majorBidi" w:cstheme="majorBidi"/>
          <w:color w:val="000000"/>
          <w:sz w:val="24"/>
          <w:szCs w:val="24"/>
        </w:rPr>
        <w:t xml:space="preserve"> ongoing support</w:t>
      </w:r>
      <w:r w:rsidR="000C62C2">
        <w:rPr>
          <w:rFonts w:asciiTheme="majorBidi" w:eastAsia="Times New Roman" w:hAnsiTheme="majorBidi" w:cstheme="majorBidi"/>
          <w:color w:val="000000"/>
          <w:sz w:val="24"/>
          <w:szCs w:val="24"/>
        </w:rPr>
        <w:t xml:space="preserve"> and</w:t>
      </w:r>
      <w:r w:rsidRPr="00843171">
        <w:rPr>
          <w:rFonts w:asciiTheme="majorBidi" w:eastAsia="Times New Roman" w:hAnsiTheme="majorBidi" w:cstheme="majorBidi"/>
          <w:color w:val="000000"/>
          <w:sz w:val="24"/>
          <w:szCs w:val="24"/>
        </w:rPr>
        <w:t xml:space="preserve"> effort to achieve the innovation. </w:t>
      </w:r>
      <w:r w:rsidR="00C742CB">
        <w:rPr>
          <w:rFonts w:asciiTheme="majorBidi" w:eastAsia="Times New Roman" w:hAnsiTheme="majorBidi" w:cstheme="majorBidi"/>
          <w:color w:val="000000"/>
          <w:sz w:val="24"/>
          <w:szCs w:val="24"/>
        </w:rPr>
        <w:t>The previously mentioned points</w:t>
      </w:r>
      <w:r w:rsidRPr="00843171">
        <w:rPr>
          <w:rFonts w:asciiTheme="majorBidi" w:eastAsia="Times New Roman" w:hAnsiTheme="majorBidi" w:cstheme="majorBidi"/>
          <w:color w:val="000000"/>
          <w:sz w:val="24"/>
          <w:szCs w:val="24"/>
        </w:rPr>
        <w:t xml:space="preserve"> </w:t>
      </w:r>
      <w:r w:rsidR="00653EB6">
        <w:rPr>
          <w:rFonts w:asciiTheme="majorBidi" w:eastAsia="Times New Roman" w:hAnsiTheme="majorBidi" w:cstheme="majorBidi"/>
          <w:color w:val="000000"/>
          <w:sz w:val="24"/>
          <w:szCs w:val="24"/>
        </w:rPr>
        <w:t>are</w:t>
      </w:r>
      <w:r w:rsidRPr="00843171">
        <w:rPr>
          <w:rFonts w:asciiTheme="majorBidi" w:eastAsia="Times New Roman" w:hAnsiTheme="majorBidi" w:cstheme="majorBidi"/>
          <w:color w:val="000000"/>
          <w:sz w:val="24"/>
          <w:szCs w:val="24"/>
        </w:rPr>
        <w:t xml:space="preserve"> supported by the lack of </w:t>
      </w:r>
      <w:r w:rsidR="007D2511" w:rsidRPr="00843171">
        <w:rPr>
          <w:rFonts w:asciiTheme="majorBidi" w:eastAsia="Times New Roman" w:hAnsiTheme="majorBidi" w:cstheme="majorBidi"/>
          <w:color w:val="000000"/>
          <w:sz w:val="24"/>
          <w:szCs w:val="24"/>
        </w:rPr>
        <w:t xml:space="preserve">associated </w:t>
      </w:r>
      <w:r w:rsidR="00653EB6">
        <w:rPr>
          <w:rFonts w:asciiTheme="majorBidi" w:eastAsia="Times New Roman" w:hAnsiTheme="majorBidi" w:cstheme="majorBidi"/>
          <w:color w:val="000000"/>
          <w:sz w:val="24"/>
          <w:szCs w:val="24"/>
        </w:rPr>
        <w:t xml:space="preserve">research </w:t>
      </w:r>
      <w:r w:rsidR="007D2511" w:rsidRPr="00843171">
        <w:rPr>
          <w:rFonts w:asciiTheme="majorBidi" w:eastAsia="Times New Roman" w:hAnsiTheme="majorBidi" w:cstheme="majorBidi"/>
          <w:color w:val="000000"/>
          <w:sz w:val="24"/>
          <w:szCs w:val="24"/>
        </w:rPr>
        <w:t xml:space="preserve">with </w:t>
      </w:r>
      <w:r w:rsidR="00653EB6">
        <w:rPr>
          <w:rFonts w:asciiTheme="majorBidi" w:eastAsia="Times New Roman" w:hAnsiTheme="majorBidi" w:cstheme="majorBidi"/>
          <w:color w:val="000000"/>
          <w:sz w:val="24"/>
          <w:szCs w:val="24"/>
        </w:rPr>
        <w:t xml:space="preserve">the </w:t>
      </w:r>
      <w:r w:rsidRPr="00843171">
        <w:rPr>
          <w:rFonts w:asciiTheme="majorBidi" w:eastAsia="Times New Roman" w:hAnsiTheme="majorBidi" w:cstheme="majorBidi"/>
          <w:color w:val="000000"/>
          <w:sz w:val="24"/>
          <w:szCs w:val="24"/>
        </w:rPr>
        <w:t>construction’s innovation</w:t>
      </w:r>
      <w:r w:rsidR="00653EB6">
        <w:rPr>
          <w:rFonts w:asciiTheme="majorBidi" w:eastAsia="Times New Roman" w:hAnsiTheme="majorBidi" w:cstheme="majorBidi"/>
          <w:color w:val="000000"/>
          <w:sz w:val="24"/>
          <w:szCs w:val="24"/>
        </w:rPr>
        <w:t>.</w:t>
      </w:r>
      <w:r w:rsidRPr="00843171">
        <w:rPr>
          <w:rFonts w:asciiTheme="majorBidi" w:eastAsia="Times New Roman" w:hAnsiTheme="majorBidi" w:cstheme="majorBidi"/>
          <w:color w:val="000000"/>
          <w:sz w:val="24"/>
          <w:szCs w:val="24"/>
        </w:rPr>
        <w:t xml:space="preserve"> </w:t>
      </w:r>
      <w:r w:rsidR="00653EB6">
        <w:rPr>
          <w:rFonts w:asciiTheme="majorBidi" w:eastAsia="Times New Roman" w:hAnsiTheme="majorBidi" w:cstheme="majorBidi"/>
          <w:color w:val="000000"/>
          <w:sz w:val="24"/>
          <w:szCs w:val="24"/>
        </w:rPr>
        <w:t>T</w:t>
      </w:r>
      <w:r w:rsidRPr="00843171">
        <w:rPr>
          <w:rFonts w:asciiTheme="majorBidi" w:eastAsia="Times New Roman" w:hAnsiTheme="majorBidi" w:cstheme="majorBidi"/>
          <w:color w:val="000000"/>
          <w:sz w:val="24"/>
          <w:szCs w:val="24"/>
        </w:rPr>
        <w:t>he lack of understanding of the positive relationship between innovations</w:t>
      </w:r>
      <w:r w:rsidR="00653EB6">
        <w:rPr>
          <w:rFonts w:asciiTheme="majorBidi" w:eastAsia="Times New Roman" w:hAnsiTheme="majorBidi" w:cstheme="majorBidi"/>
          <w:color w:val="000000"/>
          <w:sz w:val="24"/>
          <w:szCs w:val="24"/>
        </w:rPr>
        <w:t xml:space="preserve"> improvement and its effect on </w:t>
      </w:r>
      <w:r w:rsidRPr="00843171">
        <w:rPr>
          <w:rFonts w:asciiTheme="majorBidi" w:eastAsia="Times New Roman" w:hAnsiTheme="majorBidi" w:cstheme="majorBidi"/>
          <w:color w:val="000000"/>
          <w:sz w:val="24"/>
          <w:szCs w:val="24"/>
        </w:rPr>
        <w:t>increas</w:t>
      </w:r>
      <w:r w:rsidR="00653EB6">
        <w:rPr>
          <w:rFonts w:asciiTheme="majorBidi" w:eastAsia="Times New Roman" w:hAnsiTheme="majorBidi" w:cstheme="majorBidi"/>
          <w:color w:val="000000"/>
          <w:sz w:val="24"/>
          <w:szCs w:val="24"/>
        </w:rPr>
        <w:t>ing the projects’</w:t>
      </w:r>
      <w:r w:rsidRPr="00843171">
        <w:rPr>
          <w:rFonts w:asciiTheme="majorBidi" w:eastAsia="Times New Roman" w:hAnsiTheme="majorBidi" w:cstheme="majorBidi"/>
          <w:color w:val="000000"/>
          <w:sz w:val="24"/>
          <w:szCs w:val="24"/>
        </w:rPr>
        <w:t xml:space="preserve"> profit</w:t>
      </w:r>
      <w:r w:rsidR="00653EB6">
        <w:rPr>
          <w:rFonts w:asciiTheme="majorBidi" w:eastAsia="Times New Roman" w:hAnsiTheme="majorBidi" w:cstheme="majorBidi"/>
          <w:color w:val="000000"/>
          <w:sz w:val="24"/>
          <w:szCs w:val="24"/>
        </w:rPr>
        <w:t xml:space="preserve"> and performance</w:t>
      </w:r>
      <w:r w:rsidRPr="00843171">
        <w:rPr>
          <w:rFonts w:asciiTheme="majorBidi" w:eastAsia="Times New Roman" w:hAnsiTheme="majorBidi" w:cstheme="majorBidi"/>
          <w:color w:val="000000"/>
          <w:sz w:val="24"/>
          <w:szCs w:val="24"/>
        </w:rPr>
        <w:t xml:space="preserve"> </w:t>
      </w:r>
      <w:r w:rsidR="00DF42CA" w:rsidRPr="00843171">
        <w:rPr>
          <w:rFonts w:asciiTheme="majorBidi" w:eastAsia="Times New Roman" w:hAnsiTheme="majorBidi" w:cstheme="majorBidi"/>
          <w:color w:val="000000"/>
          <w:sz w:val="24"/>
          <w:szCs w:val="24"/>
          <w:lang w:val="en-GB" w:eastAsia="en-GB"/>
        </w:rPr>
        <w:t>(Blayse &amp; Manley 2004)</w:t>
      </w:r>
      <w:r w:rsidRPr="00843171">
        <w:rPr>
          <w:rFonts w:asciiTheme="majorBidi" w:eastAsia="Times New Roman" w:hAnsiTheme="majorBidi" w:cstheme="majorBidi"/>
          <w:color w:val="000000"/>
          <w:sz w:val="24"/>
          <w:szCs w:val="24"/>
        </w:rPr>
        <w:t>. However, this research will consider a solution for the first factor (procurement management), as I believe</w:t>
      </w:r>
      <w:r w:rsidR="007D2511" w:rsidRPr="00843171">
        <w:rPr>
          <w:rFonts w:asciiTheme="majorBidi" w:eastAsia="Times New Roman" w:hAnsiTheme="majorBidi" w:cstheme="majorBidi"/>
          <w:color w:val="000000"/>
          <w:sz w:val="24"/>
          <w:szCs w:val="24"/>
        </w:rPr>
        <w:t>,</w:t>
      </w:r>
      <w:r w:rsidRPr="00843171">
        <w:rPr>
          <w:rFonts w:asciiTheme="majorBidi" w:eastAsia="Times New Roman" w:hAnsiTheme="majorBidi" w:cstheme="majorBidi"/>
          <w:color w:val="000000"/>
          <w:sz w:val="24"/>
          <w:szCs w:val="24"/>
        </w:rPr>
        <w:t xml:space="preserve"> based on experience in the construction</w:t>
      </w:r>
      <w:r w:rsidR="007D2511" w:rsidRPr="00843171">
        <w:rPr>
          <w:rFonts w:asciiTheme="majorBidi" w:eastAsia="Times New Roman" w:hAnsiTheme="majorBidi" w:cstheme="majorBidi"/>
          <w:color w:val="000000"/>
          <w:sz w:val="24"/>
          <w:szCs w:val="24"/>
        </w:rPr>
        <w:t>,</w:t>
      </w:r>
      <w:r w:rsidRPr="00843171">
        <w:rPr>
          <w:rFonts w:asciiTheme="majorBidi" w:eastAsia="Times New Roman" w:hAnsiTheme="majorBidi" w:cstheme="majorBidi"/>
          <w:color w:val="000000"/>
          <w:sz w:val="24"/>
          <w:szCs w:val="24"/>
        </w:rPr>
        <w:t xml:space="preserve"> the high</w:t>
      </w:r>
      <w:r w:rsidR="007D2511" w:rsidRPr="00843171">
        <w:rPr>
          <w:rFonts w:asciiTheme="majorBidi" w:eastAsia="Times New Roman" w:hAnsiTheme="majorBidi" w:cstheme="majorBidi"/>
          <w:color w:val="000000"/>
          <w:sz w:val="24"/>
          <w:szCs w:val="24"/>
        </w:rPr>
        <w:t>est</w:t>
      </w:r>
      <w:r w:rsidRPr="00843171">
        <w:rPr>
          <w:rFonts w:asciiTheme="majorBidi" w:eastAsia="Times New Roman" w:hAnsiTheme="majorBidi" w:cstheme="majorBidi"/>
          <w:color w:val="000000"/>
          <w:sz w:val="24"/>
          <w:szCs w:val="24"/>
        </w:rPr>
        <w:t xml:space="preserve"> effect </w:t>
      </w:r>
      <w:r w:rsidR="007D2511" w:rsidRPr="00843171">
        <w:rPr>
          <w:rFonts w:asciiTheme="majorBidi" w:eastAsia="Times New Roman" w:hAnsiTheme="majorBidi" w:cstheme="majorBidi"/>
          <w:color w:val="000000"/>
          <w:sz w:val="24"/>
          <w:szCs w:val="24"/>
        </w:rPr>
        <w:t>in innovation belongs to this</w:t>
      </w:r>
      <w:r w:rsidRPr="00843171">
        <w:rPr>
          <w:rFonts w:asciiTheme="majorBidi" w:eastAsia="Times New Roman" w:hAnsiTheme="majorBidi" w:cstheme="majorBidi"/>
          <w:color w:val="000000"/>
          <w:sz w:val="24"/>
          <w:szCs w:val="24"/>
        </w:rPr>
        <w:t xml:space="preserve"> factor.</w:t>
      </w:r>
    </w:p>
    <w:p w14:paraId="09ADD4CF" w14:textId="77777777" w:rsidR="00104C09" w:rsidRPr="00843171" w:rsidRDefault="00104C09" w:rsidP="00E35081">
      <w:pPr>
        <w:spacing w:after="0" w:line="480" w:lineRule="auto"/>
        <w:jc w:val="both"/>
        <w:rPr>
          <w:rFonts w:asciiTheme="majorBidi" w:eastAsia="Times New Roman" w:hAnsiTheme="majorBidi" w:cstheme="majorBidi"/>
          <w:sz w:val="24"/>
          <w:szCs w:val="24"/>
        </w:rPr>
      </w:pPr>
      <w:r w:rsidRPr="00843171">
        <w:rPr>
          <w:rFonts w:asciiTheme="majorBidi" w:eastAsia="Times New Roman" w:hAnsiTheme="majorBidi" w:cstheme="majorBidi"/>
          <w:color w:val="000000"/>
          <w:sz w:val="24"/>
          <w:szCs w:val="24"/>
        </w:rPr>
        <w:t>This research will introduce the exploratory project</w:t>
      </w:r>
      <w:r w:rsidR="00FF3CD7" w:rsidRPr="00843171">
        <w:rPr>
          <w:rFonts w:asciiTheme="majorBidi" w:eastAsia="Times New Roman" w:hAnsiTheme="majorBidi" w:cstheme="majorBidi"/>
          <w:color w:val="000000"/>
          <w:sz w:val="24"/>
          <w:szCs w:val="24"/>
        </w:rPr>
        <w:t xml:space="preserve"> </w:t>
      </w:r>
      <w:r w:rsidR="007D2511" w:rsidRPr="00843171">
        <w:rPr>
          <w:rFonts w:asciiTheme="majorBidi" w:eastAsia="Times New Roman" w:hAnsiTheme="majorBidi" w:cstheme="majorBidi"/>
          <w:color w:val="000000"/>
          <w:sz w:val="24"/>
          <w:szCs w:val="24"/>
        </w:rPr>
        <w:t>concept and its role</w:t>
      </w:r>
      <w:r w:rsidRPr="00843171">
        <w:rPr>
          <w:rFonts w:asciiTheme="majorBidi" w:eastAsia="Times New Roman" w:hAnsiTheme="majorBidi" w:cstheme="majorBidi"/>
          <w:color w:val="000000"/>
          <w:sz w:val="24"/>
          <w:szCs w:val="24"/>
        </w:rPr>
        <w:t xml:space="preserve"> on improving the construction industry innovation. The analysis will be done on specific element of exploratory project (level of innovation) and the correlation with one innovation’s obstacle in construction industry (Procurement Management) by measuring the improvement in project performance.</w:t>
      </w:r>
    </w:p>
    <w:p w14:paraId="53BA558C" w14:textId="39E36550" w:rsidR="00EA7358" w:rsidRPr="00E35081" w:rsidRDefault="00104C09" w:rsidP="00E35081">
      <w:pPr>
        <w:spacing w:line="480" w:lineRule="auto"/>
        <w:jc w:val="both"/>
        <w:rPr>
          <w:rFonts w:asciiTheme="majorBidi" w:eastAsia="Times New Roman" w:hAnsiTheme="majorBidi" w:cstheme="majorBidi"/>
          <w:color w:val="000000"/>
          <w:sz w:val="24"/>
          <w:szCs w:val="24"/>
        </w:rPr>
      </w:pPr>
      <w:r w:rsidRPr="00843171">
        <w:rPr>
          <w:rFonts w:asciiTheme="majorBidi" w:eastAsia="Times New Roman" w:hAnsiTheme="majorBidi" w:cstheme="majorBidi"/>
          <w:color w:val="000000"/>
          <w:sz w:val="24"/>
          <w:szCs w:val="24"/>
        </w:rPr>
        <w:t>The framework of the analysis will be implemented in two phases. First, using the level of innovation in exploratory project as an independent variable with regards to the construction innovation as dependent variable. Second, using the procurement management in construction firm as independen</w:t>
      </w:r>
      <w:r w:rsidR="00FF3CD7" w:rsidRPr="00843171">
        <w:rPr>
          <w:rFonts w:asciiTheme="majorBidi" w:eastAsia="Times New Roman" w:hAnsiTheme="majorBidi" w:cstheme="majorBidi"/>
          <w:color w:val="000000"/>
          <w:sz w:val="24"/>
          <w:szCs w:val="24"/>
        </w:rPr>
        <w:t xml:space="preserve">t variable in regard </w:t>
      </w:r>
      <w:r w:rsidRPr="00843171">
        <w:rPr>
          <w:rFonts w:asciiTheme="majorBidi" w:eastAsia="Times New Roman" w:hAnsiTheme="majorBidi" w:cstheme="majorBidi"/>
          <w:color w:val="000000"/>
          <w:sz w:val="24"/>
          <w:szCs w:val="24"/>
        </w:rPr>
        <w:t xml:space="preserve">to project performance as dependent variable. </w:t>
      </w:r>
    </w:p>
    <w:p w14:paraId="16024F13" w14:textId="28902592" w:rsidR="00DC738B" w:rsidRPr="00E35081" w:rsidRDefault="007D7994" w:rsidP="00E35081">
      <w:pPr>
        <w:pStyle w:val="Heading2"/>
        <w:spacing w:line="480" w:lineRule="auto"/>
        <w:rPr>
          <w:rFonts w:eastAsia="Times New Roman"/>
          <w:u w:val="none"/>
        </w:rPr>
      </w:pPr>
      <w:bookmarkStart w:id="13" w:name="_Toc25678280"/>
      <w:r w:rsidRPr="00E35081">
        <w:rPr>
          <w:rFonts w:eastAsia="Times New Roman"/>
          <w:u w:val="none"/>
        </w:rPr>
        <w:lastRenderedPageBreak/>
        <w:t xml:space="preserve">1.4 </w:t>
      </w:r>
      <w:r w:rsidR="00104C09" w:rsidRPr="00E35081">
        <w:rPr>
          <w:rFonts w:eastAsia="Times New Roman"/>
          <w:u w:val="none"/>
        </w:rPr>
        <w:t>Research Objective</w:t>
      </w:r>
      <w:r w:rsidR="002C5137" w:rsidRPr="00E35081">
        <w:rPr>
          <w:rFonts w:eastAsia="Times New Roman"/>
          <w:u w:val="none"/>
        </w:rPr>
        <w:t>s</w:t>
      </w:r>
      <w:r w:rsidR="00104C09" w:rsidRPr="00E35081">
        <w:rPr>
          <w:rFonts w:eastAsia="Times New Roman"/>
          <w:u w:val="none"/>
        </w:rPr>
        <w:t>:</w:t>
      </w:r>
      <w:bookmarkEnd w:id="13"/>
      <w:r w:rsidR="00104C09" w:rsidRPr="00E35081">
        <w:rPr>
          <w:rFonts w:eastAsia="Times New Roman"/>
          <w:u w:val="none"/>
        </w:rPr>
        <w:t> </w:t>
      </w:r>
    </w:p>
    <w:p w14:paraId="2A842B3B" w14:textId="695E0CF8" w:rsidR="00573131" w:rsidRPr="00E15941" w:rsidRDefault="00573131" w:rsidP="00E35081">
      <w:pPr>
        <w:spacing w:after="0" w:line="480" w:lineRule="auto"/>
        <w:jc w:val="both"/>
        <w:rPr>
          <w:rFonts w:asciiTheme="majorBidi" w:eastAsia="Times New Roman" w:hAnsiTheme="majorBidi" w:cstheme="majorBidi"/>
          <w:color w:val="000000"/>
          <w:sz w:val="24"/>
          <w:szCs w:val="24"/>
        </w:rPr>
      </w:pPr>
      <w:r w:rsidRPr="00E15941">
        <w:rPr>
          <w:rFonts w:asciiTheme="majorBidi" w:eastAsia="Times New Roman" w:hAnsiTheme="majorBidi" w:cstheme="majorBidi"/>
          <w:color w:val="000000"/>
          <w:sz w:val="24"/>
          <w:szCs w:val="24"/>
        </w:rPr>
        <w:t xml:space="preserve">The objectives of this research </w:t>
      </w:r>
      <w:r w:rsidR="00AB6D62" w:rsidRPr="00E15941">
        <w:rPr>
          <w:rFonts w:asciiTheme="majorBidi" w:eastAsia="Times New Roman" w:hAnsiTheme="majorBidi" w:cstheme="majorBidi"/>
          <w:color w:val="000000"/>
          <w:sz w:val="24"/>
          <w:szCs w:val="24"/>
        </w:rPr>
        <w:t>are</w:t>
      </w:r>
      <w:r w:rsidRPr="00E15941">
        <w:rPr>
          <w:rFonts w:asciiTheme="majorBidi" w:eastAsia="Times New Roman" w:hAnsiTheme="majorBidi" w:cstheme="majorBidi"/>
          <w:color w:val="000000"/>
          <w:sz w:val="24"/>
          <w:szCs w:val="24"/>
        </w:rPr>
        <w:t xml:space="preserve"> a reflection part for this thesis. The objectives could be </w:t>
      </w:r>
      <w:r w:rsidR="003C5F9A" w:rsidRPr="00E15941">
        <w:rPr>
          <w:rFonts w:asciiTheme="majorBidi" w:eastAsia="Times New Roman" w:hAnsiTheme="majorBidi" w:cstheme="majorBidi"/>
          <w:color w:val="000000"/>
          <w:sz w:val="24"/>
          <w:szCs w:val="24"/>
        </w:rPr>
        <w:t>summarized</w:t>
      </w:r>
      <w:r w:rsidRPr="00E15941">
        <w:rPr>
          <w:rFonts w:asciiTheme="majorBidi" w:eastAsia="Times New Roman" w:hAnsiTheme="majorBidi" w:cstheme="majorBidi"/>
          <w:color w:val="000000"/>
          <w:sz w:val="24"/>
          <w:szCs w:val="24"/>
        </w:rPr>
        <w:t xml:space="preserve"> as follows:</w:t>
      </w:r>
    </w:p>
    <w:p w14:paraId="2B7B525F" w14:textId="77777777" w:rsidR="00573131" w:rsidRPr="00E15941" w:rsidRDefault="00573131" w:rsidP="00E35081">
      <w:pPr>
        <w:numPr>
          <w:ilvl w:val="0"/>
          <w:numId w:val="2"/>
        </w:numPr>
        <w:spacing w:after="0" w:line="480" w:lineRule="auto"/>
        <w:jc w:val="both"/>
        <w:textAlignment w:val="baseline"/>
        <w:rPr>
          <w:rFonts w:asciiTheme="majorBidi" w:eastAsia="Times New Roman" w:hAnsiTheme="majorBidi" w:cstheme="majorBidi"/>
          <w:color w:val="000000"/>
          <w:sz w:val="24"/>
          <w:szCs w:val="24"/>
        </w:rPr>
      </w:pPr>
      <w:r w:rsidRPr="00E15941">
        <w:rPr>
          <w:rFonts w:asciiTheme="majorBidi" w:eastAsia="Times New Roman" w:hAnsiTheme="majorBidi" w:cstheme="majorBidi"/>
          <w:color w:val="000000"/>
          <w:sz w:val="24"/>
          <w:szCs w:val="24"/>
        </w:rPr>
        <w:t>Determine the factor that is related to the success of the exploratory project and highlight the major factors that influence and cause the backward of innovation in construction project</w:t>
      </w:r>
    </w:p>
    <w:p w14:paraId="3513DB7B" w14:textId="77777777" w:rsidR="00573131" w:rsidRPr="00E15941" w:rsidRDefault="00573131" w:rsidP="00E35081">
      <w:pPr>
        <w:numPr>
          <w:ilvl w:val="0"/>
          <w:numId w:val="2"/>
        </w:numPr>
        <w:spacing w:after="0" w:line="480" w:lineRule="auto"/>
        <w:jc w:val="both"/>
        <w:textAlignment w:val="baseline"/>
        <w:rPr>
          <w:rFonts w:asciiTheme="majorBidi" w:eastAsia="Times New Roman" w:hAnsiTheme="majorBidi" w:cstheme="majorBidi"/>
          <w:color w:val="000000"/>
          <w:sz w:val="24"/>
          <w:szCs w:val="24"/>
        </w:rPr>
      </w:pPr>
      <w:r w:rsidRPr="002F5D21">
        <w:rPr>
          <w:rFonts w:asciiTheme="majorBidi" w:eastAsia="Times New Roman" w:hAnsiTheme="majorBidi" w:cstheme="majorBidi"/>
          <w:color w:val="000000"/>
          <w:sz w:val="24"/>
          <w:szCs w:val="24"/>
        </w:rPr>
        <w:t>Define the criteria that frame</w:t>
      </w:r>
      <w:r w:rsidR="002F5D21" w:rsidRPr="002F5D21">
        <w:rPr>
          <w:rFonts w:asciiTheme="majorBidi" w:eastAsia="Times New Roman" w:hAnsiTheme="majorBidi" w:cstheme="majorBidi"/>
          <w:color w:val="000000"/>
          <w:sz w:val="24"/>
          <w:szCs w:val="24"/>
          <w:lang w:val="en-GB"/>
        </w:rPr>
        <w:t>s</w:t>
      </w:r>
      <w:r w:rsidRPr="002F5D21">
        <w:rPr>
          <w:rFonts w:asciiTheme="majorBidi" w:eastAsia="Times New Roman" w:hAnsiTheme="majorBidi" w:cstheme="majorBidi"/>
          <w:color w:val="000000"/>
          <w:sz w:val="24"/>
          <w:szCs w:val="24"/>
        </w:rPr>
        <w:t xml:space="preserve"> the successful construction project</w:t>
      </w:r>
      <w:r w:rsidRPr="00E15941">
        <w:rPr>
          <w:rFonts w:asciiTheme="majorBidi" w:eastAsia="Times New Roman" w:hAnsiTheme="majorBidi" w:cstheme="majorBidi"/>
          <w:color w:val="000000"/>
          <w:sz w:val="24"/>
          <w:szCs w:val="24"/>
        </w:rPr>
        <w:t xml:space="preserve"> and enable to assist the impact on the overall project performance to enhance the construction innovation level.</w:t>
      </w:r>
    </w:p>
    <w:p w14:paraId="55D7D6C6" w14:textId="77777777" w:rsidR="00573131" w:rsidRPr="00E15941" w:rsidRDefault="00573131" w:rsidP="00E35081">
      <w:pPr>
        <w:numPr>
          <w:ilvl w:val="0"/>
          <w:numId w:val="2"/>
        </w:numPr>
        <w:spacing w:after="0" w:line="480" w:lineRule="auto"/>
        <w:jc w:val="both"/>
        <w:textAlignment w:val="baseline"/>
        <w:rPr>
          <w:rFonts w:asciiTheme="majorBidi" w:eastAsia="Times New Roman" w:hAnsiTheme="majorBidi" w:cstheme="majorBidi"/>
          <w:color w:val="000000"/>
          <w:sz w:val="24"/>
          <w:szCs w:val="24"/>
        </w:rPr>
      </w:pPr>
      <w:r w:rsidRPr="00E15941">
        <w:rPr>
          <w:rFonts w:asciiTheme="majorBidi" w:eastAsia="Times New Roman" w:hAnsiTheme="majorBidi" w:cstheme="majorBidi"/>
          <w:color w:val="000000"/>
          <w:sz w:val="24"/>
          <w:szCs w:val="24"/>
        </w:rPr>
        <w:t xml:space="preserve">Correlate the factor that affect the innovation and performance in a way that introduce a framework to overcome the obstacles of innovation in construction and </w:t>
      </w:r>
      <w:r w:rsidRPr="002F5D21">
        <w:rPr>
          <w:rFonts w:asciiTheme="majorBidi" w:eastAsia="Times New Roman" w:hAnsiTheme="majorBidi" w:cstheme="majorBidi"/>
          <w:color w:val="000000"/>
          <w:sz w:val="24"/>
          <w:szCs w:val="24"/>
        </w:rPr>
        <w:t>anal</w:t>
      </w:r>
      <w:r w:rsidR="002F5D21" w:rsidRPr="002F5D21">
        <w:rPr>
          <w:rFonts w:asciiTheme="majorBidi" w:eastAsia="Times New Roman" w:hAnsiTheme="majorBidi" w:cstheme="majorBidi"/>
          <w:color w:val="000000"/>
          <w:sz w:val="24"/>
          <w:szCs w:val="24"/>
        </w:rPr>
        <w:t>yze</w:t>
      </w:r>
      <w:r w:rsidRPr="002F5D21">
        <w:rPr>
          <w:rFonts w:asciiTheme="majorBidi" w:eastAsia="Times New Roman" w:hAnsiTheme="majorBidi" w:cstheme="majorBidi"/>
          <w:color w:val="000000"/>
          <w:sz w:val="24"/>
          <w:szCs w:val="24"/>
        </w:rPr>
        <w:t xml:space="preserve"> it.</w:t>
      </w:r>
    </w:p>
    <w:p w14:paraId="0EB9C369" w14:textId="297814BB" w:rsidR="00E151CC" w:rsidRPr="00E35081" w:rsidRDefault="009D3585" w:rsidP="00E35081">
      <w:pPr>
        <w:numPr>
          <w:ilvl w:val="0"/>
          <w:numId w:val="2"/>
        </w:numPr>
        <w:spacing w:after="0" w:line="480" w:lineRule="auto"/>
        <w:jc w:val="both"/>
        <w:textAlignment w:val="baseline"/>
        <w:rPr>
          <w:rFonts w:asciiTheme="majorBidi" w:eastAsia="Times New Roman" w:hAnsiTheme="majorBidi" w:cstheme="majorBidi"/>
          <w:color w:val="000000"/>
          <w:sz w:val="24"/>
          <w:szCs w:val="24"/>
        </w:rPr>
      </w:pPr>
      <w:r w:rsidRPr="00E15941">
        <w:rPr>
          <w:rFonts w:asciiTheme="majorBidi" w:eastAsia="Times New Roman" w:hAnsiTheme="majorBidi" w:cstheme="majorBidi"/>
          <w:color w:val="000000"/>
          <w:sz w:val="24"/>
          <w:szCs w:val="24"/>
        </w:rPr>
        <w:t>Discover the exploratory project role in managing and improving the innovation in the construction industry and define</w:t>
      </w:r>
      <w:r w:rsidR="00375AEF">
        <w:rPr>
          <w:rFonts w:asciiTheme="majorBidi" w:eastAsia="Times New Roman" w:hAnsiTheme="majorBidi" w:cstheme="majorBidi"/>
          <w:color w:val="000000"/>
          <w:sz w:val="24"/>
          <w:szCs w:val="24"/>
        </w:rPr>
        <w:t xml:space="preserve"> exploratory project’s</w:t>
      </w:r>
      <w:r w:rsidRPr="00E15941">
        <w:rPr>
          <w:rFonts w:asciiTheme="majorBidi" w:eastAsia="Times New Roman" w:hAnsiTheme="majorBidi" w:cstheme="majorBidi"/>
          <w:color w:val="000000"/>
          <w:sz w:val="24"/>
          <w:szCs w:val="24"/>
        </w:rPr>
        <w:t xml:space="preserve"> aspect</w:t>
      </w:r>
      <w:r w:rsidR="00375AEF">
        <w:rPr>
          <w:rFonts w:asciiTheme="majorBidi" w:eastAsia="Times New Roman" w:hAnsiTheme="majorBidi" w:cstheme="majorBidi"/>
          <w:color w:val="000000"/>
          <w:sz w:val="24"/>
          <w:szCs w:val="24"/>
        </w:rPr>
        <w:t>s</w:t>
      </w:r>
      <w:r w:rsidRPr="00E15941">
        <w:rPr>
          <w:rFonts w:asciiTheme="majorBidi" w:eastAsia="Times New Roman" w:hAnsiTheme="majorBidi" w:cstheme="majorBidi"/>
          <w:color w:val="000000"/>
          <w:sz w:val="24"/>
          <w:szCs w:val="24"/>
        </w:rPr>
        <w:t xml:space="preserve"> and factor</w:t>
      </w:r>
      <w:r w:rsidR="00375AEF">
        <w:rPr>
          <w:rFonts w:asciiTheme="majorBidi" w:eastAsia="Times New Roman" w:hAnsiTheme="majorBidi" w:cstheme="majorBidi"/>
          <w:color w:val="000000"/>
          <w:sz w:val="24"/>
          <w:szCs w:val="24"/>
        </w:rPr>
        <w:t>s</w:t>
      </w:r>
      <w:r w:rsidRPr="00E15941">
        <w:rPr>
          <w:rFonts w:asciiTheme="majorBidi" w:eastAsia="Times New Roman" w:hAnsiTheme="majorBidi" w:cstheme="majorBidi"/>
          <w:color w:val="000000"/>
          <w:sz w:val="24"/>
          <w:szCs w:val="24"/>
        </w:rPr>
        <w:t xml:space="preserve"> that related to improve the innovation of exploratory project</w:t>
      </w:r>
    </w:p>
    <w:p w14:paraId="34E3D7D4" w14:textId="5F9D7E43" w:rsidR="00E35081" w:rsidRPr="00E35081" w:rsidRDefault="00E35081" w:rsidP="00E35081">
      <w:pPr>
        <w:pStyle w:val="Heading2"/>
        <w:spacing w:line="480" w:lineRule="auto"/>
        <w:rPr>
          <w:rFonts w:eastAsia="Times New Roman"/>
          <w:u w:val="none"/>
        </w:rPr>
      </w:pPr>
      <w:bookmarkStart w:id="14" w:name="_Toc25678281"/>
      <w:r w:rsidRPr="00E35081">
        <w:rPr>
          <w:rFonts w:eastAsia="Times New Roman"/>
          <w:u w:val="none"/>
        </w:rPr>
        <w:t>1.5 Research Questions, Aims, and Objectives:</w:t>
      </w:r>
      <w:bookmarkEnd w:id="14"/>
      <w:r w:rsidRPr="00E35081">
        <w:rPr>
          <w:rFonts w:eastAsia="Times New Roman"/>
          <w:u w:val="none"/>
        </w:rPr>
        <w:t> </w:t>
      </w:r>
    </w:p>
    <w:p w14:paraId="42384880" w14:textId="7613D4B5" w:rsidR="00E35081" w:rsidRPr="00E15941" w:rsidRDefault="00E35081" w:rsidP="00E35081">
      <w:pPr>
        <w:spacing w:after="0" w:line="480" w:lineRule="auto"/>
        <w:jc w:val="both"/>
        <w:rPr>
          <w:rFonts w:asciiTheme="majorBidi" w:eastAsia="Times New Roman" w:hAnsiTheme="majorBidi" w:cstheme="majorBidi"/>
          <w:sz w:val="24"/>
          <w:szCs w:val="24"/>
        </w:rPr>
      </w:pPr>
      <w:r w:rsidRPr="00E15941">
        <w:rPr>
          <w:rFonts w:asciiTheme="majorBidi" w:eastAsia="Times New Roman" w:hAnsiTheme="majorBidi" w:cstheme="majorBidi"/>
          <w:color w:val="000000"/>
          <w:sz w:val="24"/>
          <w:szCs w:val="24"/>
        </w:rPr>
        <w:t>A</w:t>
      </w:r>
      <w:r>
        <w:rPr>
          <w:rFonts w:asciiTheme="majorBidi" w:eastAsia="Times New Roman" w:hAnsiTheme="majorBidi" w:cstheme="majorBidi"/>
          <w:color w:val="000000"/>
          <w:sz w:val="24"/>
          <w:szCs w:val="24"/>
        </w:rPr>
        <w:t>t</w:t>
      </w:r>
      <w:r w:rsidRPr="00E15941">
        <w:rPr>
          <w:rFonts w:asciiTheme="majorBidi" w:eastAsia="Times New Roman" w:hAnsiTheme="majorBidi" w:cstheme="majorBidi"/>
          <w:color w:val="000000"/>
          <w:sz w:val="24"/>
          <w:szCs w:val="24"/>
        </w:rPr>
        <w:t xml:space="preserve"> the end</w:t>
      </w:r>
      <w:r>
        <w:rPr>
          <w:rFonts w:asciiTheme="majorBidi" w:eastAsia="Times New Roman" w:hAnsiTheme="majorBidi" w:cstheme="majorBidi"/>
          <w:color w:val="000000"/>
          <w:sz w:val="24"/>
          <w:szCs w:val="24"/>
        </w:rPr>
        <w:t>,</w:t>
      </w:r>
      <w:r w:rsidRPr="00E15941">
        <w:rPr>
          <w:rFonts w:asciiTheme="majorBidi" w:eastAsia="Times New Roman" w:hAnsiTheme="majorBidi" w:cstheme="majorBidi"/>
          <w:color w:val="000000"/>
          <w:sz w:val="24"/>
          <w:szCs w:val="24"/>
        </w:rPr>
        <w:t xml:space="preserve"> this research will be able to answer the question:</w:t>
      </w:r>
    </w:p>
    <w:p w14:paraId="04422448" w14:textId="77777777" w:rsidR="00E35081" w:rsidRPr="00E15941" w:rsidRDefault="00E35081" w:rsidP="00E35081">
      <w:pPr>
        <w:spacing w:after="0" w:line="480" w:lineRule="auto"/>
        <w:ind w:left="720"/>
        <w:jc w:val="both"/>
        <w:rPr>
          <w:rFonts w:asciiTheme="majorBidi" w:eastAsia="Times New Roman" w:hAnsiTheme="majorBidi" w:cstheme="majorBidi"/>
          <w:sz w:val="24"/>
          <w:szCs w:val="24"/>
        </w:rPr>
      </w:pPr>
      <w:r>
        <w:rPr>
          <w:rFonts w:asciiTheme="majorBidi" w:eastAsia="Times New Roman" w:hAnsiTheme="majorBidi" w:cstheme="majorBidi"/>
          <w:color w:val="000000"/>
          <w:sz w:val="24"/>
          <w:szCs w:val="24"/>
        </w:rPr>
        <w:t>Will</w:t>
      </w:r>
      <w:r w:rsidRPr="00E15941">
        <w:rPr>
          <w:rFonts w:asciiTheme="majorBidi" w:eastAsia="Times New Roman" w:hAnsiTheme="majorBidi" w:cstheme="majorBidi"/>
          <w:color w:val="000000"/>
          <w:sz w:val="24"/>
          <w:szCs w:val="24"/>
        </w:rPr>
        <w:t xml:space="preserve"> the </w:t>
      </w:r>
      <w:r>
        <w:rPr>
          <w:rFonts w:asciiTheme="majorBidi" w:eastAsia="Times New Roman" w:hAnsiTheme="majorBidi" w:cstheme="majorBidi"/>
          <w:color w:val="000000"/>
          <w:sz w:val="24"/>
          <w:szCs w:val="24"/>
        </w:rPr>
        <w:t xml:space="preserve">procurement management </w:t>
      </w:r>
      <w:r w:rsidRPr="00E15941">
        <w:rPr>
          <w:rFonts w:asciiTheme="majorBidi" w:eastAsia="Times New Roman" w:hAnsiTheme="majorBidi" w:cstheme="majorBidi"/>
          <w:color w:val="000000"/>
          <w:sz w:val="24"/>
          <w:szCs w:val="24"/>
        </w:rPr>
        <w:t>enhance and improve the construction innovation level by improving the overall project performance?</w:t>
      </w:r>
    </w:p>
    <w:p w14:paraId="78768018" w14:textId="77777777" w:rsidR="00E35081" w:rsidRPr="00E151CC" w:rsidRDefault="00E35081" w:rsidP="00E35081">
      <w:pPr>
        <w:spacing w:after="0" w:line="480" w:lineRule="auto"/>
        <w:jc w:val="both"/>
        <w:rPr>
          <w:rFonts w:asciiTheme="majorBidi" w:eastAsia="Times New Roman" w:hAnsiTheme="majorBidi" w:cstheme="majorBidi"/>
          <w:sz w:val="24"/>
          <w:szCs w:val="24"/>
        </w:rPr>
      </w:pPr>
      <w:r w:rsidRPr="00E151CC">
        <w:rPr>
          <w:rFonts w:asciiTheme="majorBidi" w:eastAsia="Times New Roman" w:hAnsiTheme="majorBidi" w:cstheme="majorBidi"/>
          <w:color w:val="000000"/>
          <w:sz w:val="24"/>
          <w:szCs w:val="24"/>
        </w:rPr>
        <w:t>Keywords:</w:t>
      </w:r>
    </w:p>
    <w:p w14:paraId="751D23C8" w14:textId="77777777" w:rsidR="00E35081" w:rsidRDefault="00E35081" w:rsidP="00E35081">
      <w:pPr>
        <w:spacing w:after="0" w:line="480" w:lineRule="auto"/>
        <w:jc w:val="both"/>
        <w:rPr>
          <w:rFonts w:asciiTheme="majorBidi" w:eastAsia="Times New Roman" w:hAnsiTheme="majorBidi" w:cstheme="majorBidi"/>
          <w:color w:val="000000"/>
          <w:sz w:val="24"/>
          <w:szCs w:val="24"/>
        </w:rPr>
      </w:pPr>
      <w:r w:rsidRPr="00E15941">
        <w:rPr>
          <w:rFonts w:asciiTheme="majorBidi" w:eastAsia="Times New Roman" w:hAnsiTheme="majorBidi" w:cstheme="majorBidi"/>
          <w:color w:val="000000"/>
          <w:sz w:val="24"/>
          <w:szCs w:val="24"/>
        </w:rPr>
        <w:t xml:space="preserve">Exploratory Project </w:t>
      </w:r>
      <w:r>
        <w:rPr>
          <w:rFonts w:asciiTheme="majorBidi" w:eastAsia="Times New Roman" w:hAnsiTheme="majorBidi" w:cstheme="majorBidi"/>
          <w:color w:val="000000"/>
          <w:sz w:val="24"/>
          <w:szCs w:val="24"/>
        </w:rPr>
        <w:t>–Level of Innovation</w:t>
      </w:r>
      <w:r w:rsidRPr="00E15941">
        <w:rPr>
          <w:rFonts w:asciiTheme="majorBidi" w:eastAsia="Times New Roman" w:hAnsiTheme="majorBidi" w:cstheme="majorBidi"/>
          <w:color w:val="000000"/>
          <w:sz w:val="24"/>
          <w:szCs w:val="24"/>
        </w:rPr>
        <w:t xml:space="preserve"> - Construction Innovation </w:t>
      </w:r>
      <w:r>
        <w:rPr>
          <w:rFonts w:asciiTheme="majorBidi" w:eastAsia="Times New Roman" w:hAnsiTheme="majorBidi" w:cstheme="majorBidi"/>
          <w:color w:val="000000"/>
          <w:sz w:val="24"/>
          <w:szCs w:val="24"/>
        </w:rPr>
        <w:t xml:space="preserve">–Procurement Management- </w:t>
      </w:r>
      <w:r w:rsidRPr="00E15941">
        <w:rPr>
          <w:rFonts w:asciiTheme="majorBidi" w:eastAsia="Times New Roman" w:hAnsiTheme="majorBidi" w:cstheme="majorBidi"/>
          <w:color w:val="000000"/>
          <w:sz w:val="24"/>
          <w:szCs w:val="24"/>
        </w:rPr>
        <w:t xml:space="preserve">Construction </w:t>
      </w:r>
      <w:r>
        <w:rPr>
          <w:rFonts w:asciiTheme="majorBidi" w:eastAsia="Times New Roman" w:hAnsiTheme="majorBidi" w:cstheme="majorBidi"/>
          <w:color w:val="000000"/>
          <w:sz w:val="24"/>
          <w:szCs w:val="24"/>
        </w:rPr>
        <w:t xml:space="preserve">Management </w:t>
      </w:r>
      <w:r w:rsidRPr="00E15941">
        <w:rPr>
          <w:rFonts w:asciiTheme="majorBidi" w:eastAsia="Times New Roman" w:hAnsiTheme="majorBidi" w:cstheme="majorBidi"/>
          <w:color w:val="000000"/>
          <w:sz w:val="24"/>
          <w:szCs w:val="24"/>
        </w:rPr>
        <w:t xml:space="preserve">- </w:t>
      </w:r>
      <w:r w:rsidRPr="00E436C4">
        <w:rPr>
          <w:rFonts w:asciiTheme="majorBidi" w:eastAsia="Times New Roman" w:hAnsiTheme="majorBidi" w:cstheme="majorBidi"/>
          <w:color w:val="000000"/>
          <w:sz w:val="24"/>
          <w:szCs w:val="24"/>
        </w:rPr>
        <w:t>Project Performance</w:t>
      </w:r>
      <w:r>
        <w:rPr>
          <w:rFonts w:asciiTheme="majorBidi" w:eastAsia="Times New Roman" w:hAnsiTheme="majorBidi" w:cstheme="majorBidi"/>
          <w:color w:val="000000"/>
          <w:sz w:val="24"/>
          <w:szCs w:val="24"/>
        </w:rPr>
        <w:t>.</w:t>
      </w:r>
    </w:p>
    <w:p w14:paraId="75B3ABA4" w14:textId="77777777" w:rsidR="005249EA" w:rsidRPr="00B915DE" w:rsidRDefault="005249EA" w:rsidP="00421250">
      <w:pPr>
        <w:spacing w:after="0" w:line="480" w:lineRule="auto"/>
        <w:rPr>
          <w:rFonts w:asciiTheme="majorBidi" w:eastAsia="Times New Roman" w:hAnsiTheme="majorBidi" w:cstheme="majorBidi"/>
          <w:sz w:val="24"/>
          <w:szCs w:val="24"/>
        </w:rPr>
      </w:pPr>
    </w:p>
    <w:p w14:paraId="2CF11710" w14:textId="6528B1DB" w:rsidR="00E151CC" w:rsidRPr="00E35081" w:rsidRDefault="007D7994" w:rsidP="00E35081">
      <w:pPr>
        <w:pStyle w:val="Heading2"/>
        <w:spacing w:line="480" w:lineRule="auto"/>
        <w:rPr>
          <w:rFonts w:eastAsia="Times New Roman"/>
          <w:u w:val="none"/>
        </w:rPr>
      </w:pPr>
      <w:bookmarkStart w:id="15" w:name="_Toc25678282"/>
      <w:r w:rsidRPr="00E35081">
        <w:rPr>
          <w:rFonts w:eastAsia="Times New Roman"/>
          <w:u w:val="none"/>
        </w:rPr>
        <w:lastRenderedPageBreak/>
        <w:t>1.</w:t>
      </w:r>
      <w:r w:rsidR="00E35081" w:rsidRPr="00E35081">
        <w:rPr>
          <w:rFonts w:eastAsia="Times New Roman"/>
          <w:u w:val="none"/>
        </w:rPr>
        <w:t>6</w:t>
      </w:r>
      <w:r w:rsidRPr="00E35081">
        <w:rPr>
          <w:rFonts w:eastAsia="Times New Roman"/>
          <w:u w:val="none"/>
        </w:rPr>
        <w:t xml:space="preserve"> </w:t>
      </w:r>
      <w:r w:rsidR="001B5C28" w:rsidRPr="00E35081">
        <w:rPr>
          <w:rFonts w:eastAsia="Times New Roman"/>
          <w:u w:val="none"/>
        </w:rPr>
        <w:t>Dissertation</w:t>
      </w:r>
      <w:r w:rsidR="00104C09" w:rsidRPr="00E35081">
        <w:rPr>
          <w:rFonts w:eastAsia="Times New Roman"/>
          <w:u w:val="none"/>
        </w:rPr>
        <w:t xml:space="preserve"> Structure</w:t>
      </w:r>
      <w:bookmarkEnd w:id="15"/>
    </w:p>
    <w:p w14:paraId="380E9914" w14:textId="77777777" w:rsidR="00392329" w:rsidRPr="00E15941" w:rsidRDefault="00113E76" w:rsidP="00E35081">
      <w:pPr>
        <w:spacing w:line="480" w:lineRule="auto"/>
        <w:jc w:val="both"/>
        <w:rPr>
          <w:rFonts w:asciiTheme="majorBidi" w:hAnsiTheme="majorBidi" w:cstheme="majorBidi"/>
          <w:sz w:val="24"/>
          <w:szCs w:val="24"/>
        </w:rPr>
      </w:pPr>
      <w:r w:rsidRPr="00E15941">
        <w:rPr>
          <w:rFonts w:asciiTheme="majorBidi" w:hAnsiTheme="majorBidi" w:cstheme="majorBidi"/>
          <w:sz w:val="24"/>
          <w:szCs w:val="24"/>
        </w:rPr>
        <w:t xml:space="preserve">The structure of this research has been designed after intense research and reviewing for studies and books related to research’s design and methodology, the </w:t>
      </w:r>
      <w:r w:rsidR="00EA5BA3">
        <w:rPr>
          <w:rFonts w:asciiTheme="majorBidi" w:hAnsiTheme="majorBidi" w:cstheme="majorBidi"/>
          <w:sz w:val="24"/>
          <w:szCs w:val="24"/>
          <w:lang w:val="en-GB"/>
        </w:rPr>
        <w:t>target was to</w:t>
      </w:r>
      <w:r w:rsidR="004F3041">
        <w:rPr>
          <w:rFonts w:asciiTheme="majorBidi" w:hAnsiTheme="majorBidi" w:cstheme="majorBidi"/>
          <w:sz w:val="24"/>
          <w:szCs w:val="24"/>
          <w:lang w:val="en-GB"/>
        </w:rPr>
        <w:t xml:space="preserve"> </w:t>
      </w:r>
      <w:r w:rsidR="004F3041">
        <w:rPr>
          <w:rFonts w:asciiTheme="majorBidi" w:hAnsiTheme="majorBidi" w:cstheme="majorBidi"/>
          <w:sz w:val="24"/>
          <w:szCs w:val="24"/>
        </w:rPr>
        <w:t xml:space="preserve">reach the </w:t>
      </w:r>
      <w:r w:rsidRPr="00E15941">
        <w:rPr>
          <w:rFonts w:asciiTheme="majorBidi" w:hAnsiTheme="majorBidi" w:cstheme="majorBidi"/>
          <w:sz w:val="24"/>
          <w:szCs w:val="24"/>
        </w:rPr>
        <w:t>standard structure and format for this research that is easily understood and able to cover and illustrate all technical</w:t>
      </w:r>
      <w:r w:rsidR="00392329" w:rsidRPr="00E15941">
        <w:rPr>
          <w:rFonts w:asciiTheme="majorBidi" w:hAnsiTheme="majorBidi" w:cstheme="majorBidi"/>
          <w:sz w:val="24"/>
          <w:szCs w:val="24"/>
          <w:lang w:val="en-GB"/>
        </w:rPr>
        <w:t xml:space="preserve"> issues</w:t>
      </w:r>
      <w:r w:rsidRPr="00E15941">
        <w:rPr>
          <w:rFonts w:asciiTheme="majorBidi" w:hAnsiTheme="majorBidi" w:cstheme="majorBidi"/>
          <w:sz w:val="24"/>
          <w:szCs w:val="24"/>
        </w:rPr>
        <w:t xml:space="preserve"> and </w:t>
      </w:r>
      <w:r w:rsidR="00392329" w:rsidRPr="00E15941">
        <w:rPr>
          <w:rFonts w:asciiTheme="majorBidi" w:hAnsiTheme="majorBidi" w:cstheme="majorBidi"/>
          <w:sz w:val="24"/>
          <w:szCs w:val="24"/>
        </w:rPr>
        <w:t xml:space="preserve">proofs to support this study. </w:t>
      </w:r>
    </w:p>
    <w:p w14:paraId="23136D0F" w14:textId="77777777" w:rsidR="001B5C28" w:rsidRPr="00E15941" w:rsidRDefault="001B5C28" w:rsidP="00E35081">
      <w:pPr>
        <w:spacing w:line="480" w:lineRule="auto"/>
        <w:jc w:val="both"/>
        <w:rPr>
          <w:rFonts w:asciiTheme="majorBidi" w:hAnsiTheme="majorBidi" w:cstheme="majorBidi"/>
          <w:sz w:val="24"/>
          <w:szCs w:val="24"/>
        </w:rPr>
      </w:pPr>
      <w:r w:rsidRPr="00E15941">
        <w:rPr>
          <w:rFonts w:asciiTheme="majorBidi" w:hAnsiTheme="majorBidi" w:cstheme="majorBidi"/>
          <w:sz w:val="24"/>
          <w:szCs w:val="24"/>
        </w:rPr>
        <w:t xml:space="preserve">The </w:t>
      </w:r>
      <w:r w:rsidRPr="00CB5CF2">
        <w:rPr>
          <w:rFonts w:asciiTheme="majorBidi" w:hAnsiTheme="majorBidi" w:cstheme="majorBidi"/>
          <w:sz w:val="24"/>
          <w:szCs w:val="24"/>
        </w:rPr>
        <w:t xml:space="preserve">dissertation </w:t>
      </w:r>
      <w:r w:rsidR="00CB5CF2" w:rsidRPr="00CB5CF2">
        <w:rPr>
          <w:rFonts w:asciiTheme="majorBidi" w:hAnsiTheme="majorBidi" w:cstheme="majorBidi"/>
          <w:sz w:val="24"/>
          <w:szCs w:val="24"/>
        </w:rPr>
        <w:t>aims</w:t>
      </w:r>
      <w:r w:rsidRPr="00CB5CF2">
        <w:rPr>
          <w:rFonts w:asciiTheme="majorBidi" w:hAnsiTheme="majorBidi" w:cstheme="majorBidi"/>
          <w:sz w:val="24"/>
          <w:szCs w:val="24"/>
        </w:rPr>
        <w:t xml:space="preserve"> to analy</w:t>
      </w:r>
      <w:r w:rsidR="00CB5CF2" w:rsidRPr="00CB5CF2">
        <w:rPr>
          <w:rFonts w:asciiTheme="majorBidi" w:hAnsiTheme="majorBidi" w:cstheme="majorBidi"/>
          <w:sz w:val="24"/>
          <w:szCs w:val="24"/>
        </w:rPr>
        <w:t>ze</w:t>
      </w:r>
      <w:r w:rsidRPr="00E15941">
        <w:rPr>
          <w:rFonts w:asciiTheme="majorBidi" w:hAnsiTheme="majorBidi" w:cstheme="majorBidi"/>
          <w:sz w:val="24"/>
          <w:szCs w:val="24"/>
        </w:rPr>
        <w:t xml:space="preserve"> the effect of level of innovation</w:t>
      </w:r>
      <w:r w:rsidR="00EA5BA3">
        <w:rPr>
          <w:rFonts w:asciiTheme="majorBidi" w:hAnsiTheme="majorBidi" w:cstheme="majorBidi"/>
          <w:sz w:val="24"/>
          <w:szCs w:val="24"/>
        </w:rPr>
        <w:t xml:space="preserve"> of exploratory project</w:t>
      </w:r>
      <w:r w:rsidRPr="00E15941">
        <w:rPr>
          <w:rFonts w:asciiTheme="majorBidi" w:hAnsiTheme="majorBidi" w:cstheme="majorBidi"/>
          <w:sz w:val="24"/>
          <w:szCs w:val="24"/>
        </w:rPr>
        <w:t xml:space="preserve"> in </w:t>
      </w:r>
      <w:r w:rsidR="00EA5BA3">
        <w:rPr>
          <w:rFonts w:asciiTheme="majorBidi" w:hAnsiTheme="majorBidi" w:cstheme="majorBidi"/>
          <w:sz w:val="24"/>
          <w:szCs w:val="24"/>
        </w:rPr>
        <w:t xml:space="preserve">construction’s </w:t>
      </w:r>
      <w:r w:rsidRPr="00E15941">
        <w:rPr>
          <w:rFonts w:asciiTheme="majorBidi" w:hAnsiTheme="majorBidi" w:cstheme="majorBidi"/>
          <w:sz w:val="24"/>
          <w:szCs w:val="24"/>
        </w:rPr>
        <w:t>procurement management through measuring the affect in project performance</w:t>
      </w:r>
      <w:r w:rsidR="00746A52" w:rsidRPr="00E15941">
        <w:rPr>
          <w:rFonts w:asciiTheme="majorBidi" w:hAnsiTheme="majorBidi" w:cstheme="majorBidi"/>
          <w:sz w:val="24"/>
          <w:szCs w:val="24"/>
        </w:rPr>
        <w:t>,</w:t>
      </w:r>
      <w:r w:rsidR="00C010D6">
        <w:rPr>
          <w:rFonts w:asciiTheme="majorBidi" w:hAnsiTheme="majorBidi" w:cstheme="majorBidi"/>
          <w:sz w:val="24"/>
          <w:szCs w:val="24"/>
        </w:rPr>
        <w:t xml:space="preserve"> </w:t>
      </w:r>
      <w:r w:rsidR="00746A52" w:rsidRPr="00E15941">
        <w:rPr>
          <w:rFonts w:asciiTheme="majorBidi" w:hAnsiTheme="majorBidi" w:cstheme="majorBidi"/>
          <w:sz w:val="24"/>
          <w:szCs w:val="24"/>
        </w:rPr>
        <w:t>f</w:t>
      </w:r>
      <w:r w:rsidRPr="00E15941">
        <w:rPr>
          <w:rFonts w:asciiTheme="majorBidi" w:hAnsiTheme="majorBidi" w:cstheme="majorBidi"/>
          <w:sz w:val="24"/>
          <w:szCs w:val="24"/>
        </w:rPr>
        <w:t xml:space="preserve">or this </w:t>
      </w:r>
      <w:r w:rsidR="008535D4" w:rsidRPr="00E15941">
        <w:rPr>
          <w:rFonts w:asciiTheme="majorBidi" w:hAnsiTheme="majorBidi" w:cstheme="majorBidi"/>
          <w:sz w:val="24"/>
          <w:szCs w:val="24"/>
        </w:rPr>
        <w:t>purpose the following chapters recognized:</w:t>
      </w:r>
    </w:p>
    <w:p w14:paraId="3B4B954B" w14:textId="77777777" w:rsidR="00A05D39" w:rsidRPr="00E15941" w:rsidRDefault="00A05D39" w:rsidP="00E35081">
      <w:pPr>
        <w:spacing w:before="240" w:after="240" w:line="480" w:lineRule="auto"/>
        <w:jc w:val="both"/>
        <w:rPr>
          <w:rFonts w:asciiTheme="majorBidi" w:eastAsia="Times New Roman" w:hAnsiTheme="majorBidi" w:cstheme="majorBidi"/>
          <w:sz w:val="24"/>
          <w:szCs w:val="24"/>
          <w:lang w:val="en-GB" w:eastAsia="en-GB"/>
        </w:rPr>
      </w:pPr>
      <w:r w:rsidRPr="00E35081">
        <w:rPr>
          <w:rFonts w:asciiTheme="majorBidi" w:eastAsia="Times New Roman" w:hAnsiTheme="majorBidi" w:cstheme="majorBidi"/>
          <w:b/>
          <w:bCs/>
          <w:color w:val="000000"/>
          <w:sz w:val="24"/>
          <w:szCs w:val="24"/>
          <w:lang w:val="en-GB" w:eastAsia="en-GB"/>
        </w:rPr>
        <w:t>Chapter 1</w:t>
      </w:r>
      <w:r w:rsidR="00583852" w:rsidRPr="00E35081">
        <w:rPr>
          <w:rFonts w:asciiTheme="majorBidi" w:eastAsia="Times New Roman" w:hAnsiTheme="majorBidi" w:cstheme="majorBidi"/>
          <w:b/>
          <w:bCs/>
          <w:color w:val="000000"/>
          <w:sz w:val="24"/>
          <w:szCs w:val="24"/>
          <w:lang w:val="en-GB" w:eastAsia="en-GB"/>
        </w:rPr>
        <w:t xml:space="preserve"> (</w:t>
      </w:r>
      <w:r w:rsidRPr="00E35081">
        <w:rPr>
          <w:rFonts w:asciiTheme="majorBidi" w:eastAsia="Times New Roman" w:hAnsiTheme="majorBidi" w:cstheme="majorBidi"/>
          <w:b/>
          <w:bCs/>
          <w:color w:val="000000"/>
          <w:sz w:val="24"/>
          <w:szCs w:val="24"/>
          <w:lang w:val="en-GB" w:eastAsia="en-GB"/>
        </w:rPr>
        <w:t>Introduction</w:t>
      </w:r>
      <w:r w:rsidR="00583852" w:rsidRPr="00E35081">
        <w:rPr>
          <w:rFonts w:asciiTheme="majorBidi" w:eastAsia="Times New Roman" w:hAnsiTheme="majorBidi" w:cstheme="majorBidi"/>
          <w:b/>
          <w:bCs/>
          <w:color w:val="000000"/>
          <w:sz w:val="24"/>
          <w:szCs w:val="24"/>
          <w:lang w:val="en-GB" w:eastAsia="en-GB"/>
        </w:rPr>
        <w:t>):</w:t>
      </w:r>
      <w:r w:rsidR="00300D8A" w:rsidRPr="00E35081">
        <w:rPr>
          <w:rFonts w:asciiTheme="majorBidi" w:eastAsia="Times New Roman" w:hAnsiTheme="majorBidi" w:cstheme="majorBidi"/>
          <w:b/>
          <w:bCs/>
          <w:i/>
          <w:iCs/>
          <w:color w:val="000000"/>
          <w:sz w:val="24"/>
          <w:szCs w:val="24"/>
          <w:lang w:val="en-GB" w:eastAsia="en-GB"/>
        </w:rPr>
        <w:t xml:space="preserve"> </w:t>
      </w:r>
      <w:r w:rsidR="00EA5BA3" w:rsidRPr="00E35081">
        <w:rPr>
          <w:rFonts w:asciiTheme="majorBidi" w:eastAsia="Times New Roman" w:hAnsiTheme="majorBidi" w:cstheme="majorBidi"/>
          <w:color w:val="000000"/>
          <w:sz w:val="24"/>
          <w:szCs w:val="24"/>
          <w:lang w:val="en-GB" w:eastAsia="en-GB"/>
        </w:rPr>
        <w:t>Here</w:t>
      </w:r>
      <w:r w:rsidR="00EA5BA3">
        <w:rPr>
          <w:rFonts w:asciiTheme="majorBidi" w:eastAsia="Times New Roman" w:hAnsiTheme="majorBidi" w:cstheme="majorBidi"/>
          <w:color w:val="000000"/>
          <w:sz w:val="24"/>
          <w:szCs w:val="24"/>
          <w:lang w:val="en-GB" w:eastAsia="en-GB"/>
        </w:rPr>
        <w:t xml:space="preserve"> is</w:t>
      </w:r>
      <w:r w:rsidRPr="00E15941">
        <w:rPr>
          <w:rFonts w:asciiTheme="majorBidi" w:eastAsia="Times New Roman" w:hAnsiTheme="majorBidi" w:cstheme="majorBidi"/>
          <w:color w:val="000000"/>
          <w:sz w:val="24"/>
          <w:szCs w:val="24"/>
          <w:lang w:val="en-GB" w:eastAsia="en-GB"/>
        </w:rPr>
        <w:t xml:space="preserve"> an overview of th</w:t>
      </w:r>
      <w:r w:rsidR="00EA5BA3">
        <w:rPr>
          <w:rFonts w:asciiTheme="majorBidi" w:eastAsia="Times New Roman" w:hAnsiTheme="majorBidi" w:cstheme="majorBidi"/>
          <w:color w:val="000000"/>
          <w:sz w:val="24"/>
          <w:szCs w:val="24"/>
          <w:lang w:val="en-GB" w:eastAsia="en-GB"/>
        </w:rPr>
        <w:t>e</w:t>
      </w:r>
      <w:r w:rsidRPr="00E15941">
        <w:rPr>
          <w:rFonts w:asciiTheme="majorBidi" w:eastAsia="Times New Roman" w:hAnsiTheme="majorBidi" w:cstheme="majorBidi"/>
          <w:color w:val="000000"/>
          <w:sz w:val="24"/>
          <w:szCs w:val="24"/>
          <w:lang w:val="en-GB" w:eastAsia="en-GB"/>
        </w:rPr>
        <w:t xml:space="preserve"> research so that the reader can easily </w:t>
      </w:r>
      <w:r w:rsidR="0036256C">
        <w:rPr>
          <w:rFonts w:asciiTheme="majorBidi" w:eastAsia="Times New Roman" w:hAnsiTheme="majorBidi" w:cstheme="majorBidi"/>
          <w:color w:val="000000"/>
          <w:sz w:val="24"/>
          <w:szCs w:val="24"/>
          <w:lang w:val="en-GB" w:eastAsia="en-GB"/>
        </w:rPr>
        <w:t>generate an idea about</w:t>
      </w:r>
      <w:r w:rsidRPr="00E15941">
        <w:rPr>
          <w:rFonts w:asciiTheme="majorBidi" w:eastAsia="Times New Roman" w:hAnsiTheme="majorBidi" w:cstheme="majorBidi"/>
          <w:color w:val="000000"/>
          <w:sz w:val="24"/>
          <w:szCs w:val="24"/>
          <w:lang w:val="en-GB" w:eastAsia="en-GB"/>
        </w:rPr>
        <w:t xml:space="preserve"> the content of the research. The introduction will include the problem statement from which the research was set up followed by the questions, aims and object</w:t>
      </w:r>
      <w:r w:rsidR="00422236">
        <w:rPr>
          <w:rFonts w:asciiTheme="majorBidi" w:eastAsia="Times New Roman" w:hAnsiTheme="majorBidi" w:cstheme="majorBidi"/>
          <w:color w:val="000000"/>
          <w:sz w:val="24"/>
          <w:szCs w:val="24"/>
          <w:lang w:val="en-GB" w:eastAsia="en-GB"/>
        </w:rPr>
        <w:t>ive</w:t>
      </w:r>
      <w:r w:rsidRPr="00E15941">
        <w:rPr>
          <w:rFonts w:asciiTheme="majorBidi" w:eastAsia="Times New Roman" w:hAnsiTheme="majorBidi" w:cstheme="majorBidi"/>
          <w:color w:val="000000"/>
          <w:sz w:val="24"/>
          <w:szCs w:val="24"/>
          <w:lang w:val="en-GB" w:eastAsia="en-GB"/>
        </w:rPr>
        <w:t xml:space="preserve"> of this research. </w:t>
      </w:r>
      <w:r w:rsidR="00AB6D62" w:rsidRPr="00E15941">
        <w:rPr>
          <w:rFonts w:asciiTheme="majorBidi" w:eastAsia="Times New Roman" w:hAnsiTheme="majorBidi" w:cstheme="majorBidi"/>
          <w:color w:val="000000"/>
          <w:sz w:val="24"/>
          <w:szCs w:val="24"/>
          <w:lang w:val="en-GB" w:eastAsia="en-GB"/>
        </w:rPr>
        <w:t>In addition</w:t>
      </w:r>
      <w:r w:rsidRPr="00E15941">
        <w:rPr>
          <w:rFonts w:asciiTheme="majorBidi" w:eastAsia="Times New Roman" w:hAnsiTheme="majorBidi" w:cstheme="majorBidi"/>
          <w:color w:val="000000"/>
          <w:sz w:val="24"/>
          <w:szCs w:val="24"/>
          <w:lang w:val="en-GB" w:eastAsia="en-GB"/>
        </w:rPr>
        <w:t xml:space="preserve"> to definition and overview for the main topics and keywords covered in this research.</w:t>
      </w:r>
    </w:p>
    <w:p w14:paraId="5DAB249A" w14:textId="77777777" w:rsidR="00A05D39" w:rsidRPr="00E15941" w:rsidRDefault="00A05D39" w:rsidP="00E35081">
      <w:pPr>
        <w:spacing w:before="240" w:after="240" w:line="480" w:lineRule="auto"/>
        <w:jc w:val="both"/>
        <w:rPr>
          <w:rFonts w:asciiTheme="majorBidi" w:eastAsia="Times New Roman" w:hAnsiTheme="majorBidi" w:cstheme="majorBidi"/>
          <w:b/>
          <w:bCs/>
          <w:i/>
          <w:iCs/>
          <w:color w:val="000000"/>
          <w:sz w:val="24"/>
          <w:szCs w:val="24"/>
          <w:u w:val="single"/>
          <w:lang w:val="en-GB" w:eastAsia="en-GB"/>
        </w:rPr>
      </w:pPr>
      <w:r w:rsidRPr="00E35081">
        <w:rPr>
          <w:rFonts w:asciiTheme="majorBidi" w:eastAsia="Times New Roman" w:hAnsiTheme="majorBidi" w:cstheme="majorBidi"/>
          <w:b/>
          <w:bCs/>
          <w:color w:val="000000"/>
          <w:sz w:val="24"/>
          <w:szCs w:val="24"/>
          <w:lang w:val="en-GB" w:eastAsia="en-GB"/>
        </w:rPr>
        <w:t>Chapter 2</w:t>
      </w:r>
      <w:r w:rsidR="00583852" w:rsidRPr="00E35081">
        <w:rPr>
          <w:rFonts w:asciiTheme="majorBidi" w:eastAsia="Times New Roman" w:hAnsiTheme="majorBidi" w:cstheme="majorBidi"/>
          <w:b/>
          <w:bCs/>
          <w:color w:val="000000"/>
          <w:sz w:val="24"/>
          <w:szCs w:val="24"/>
          <w:lang w:val="en-GB" w:eastAsia="en-GB"/>
        </w:rPr>
        <w:t xml:space="preserve"> (</w:t>
      </w:r>
      <w:r w:rsidRPr="00E35081">
        <w:rPr>
          <w:rFonts w:asciiTheme="majorBidi" w:eastAsia="Times New Roman" w:hAnsiTheme="majorBidi" w:cstheme="majorBidi"/>
          <w:b/>
          <w:bCs/>
          <w:color w:val="000000"/>
          <w:sz w:val="24"/>
          <w:szCs w:val="24"/>
          <w:lang w:val="en-GB" w:eastAsia="en-GB"/>
        </w:rPr>
        <w:t>Literature Review</w:t>
      </w:r>
      <w:r w:rsidR="00583852" w:rsidRPr="00E35081">
        <w:rPr>
          <w:rFonts w:asciiTheme="majorBidi" w:eastAsia="Times New Roman" w:hAnsiTheme="majorBidi" w:cstheme="majorBidi"/>
          <w:b/>
          <w:bCs/>
          <w:color w:val="000000"/>
          <w:sz w:val="24"/>
          <w:szCs w:val="24"/>
          <w:lang w:val="en-GB" w:eastAsia="en-GB"/>
        </w:rPr>
        <w:t xml:space="preserve">): </w:t>
      </w:r>
      <w:r w:rsidRPr="00E35081">
        <w:rPr>
          <w:rFonts w:asciiTheme="majorBidi" w:eastAsia="Times New Roman" w:hAnsiTheme="majorBidi" w:cstheme="majorBidi"/>
          <w:color w:val="000000"/>
          <w:sz w:val="24"/>
          <w:szCs w:val="24"/>
          <w:lang w:val="en-GB" w:eastAsia="en-GB"/>
        </w:rPr>
        <w:t>This</w:t>
      </w:r>
      <w:r w:rsidRPr="00E15941">
        <w:rPr>
          <w:rFonts w:asciiTheme="majorBidi" w:eastAsia="Times New Roman" w:hAnsiTheme="majorBidi" w:cstheme="majorBidi"/>
          <w:color w:val="000000"/>
          <w:sz w:val="24"/>
          <w:szCs w:val="24"/>
          <w:lang w:val="en-GB" w:eastAsia="en-GB"/>
        </w:rPr>
        <w:t xml:space="preserve"> chapter </w:t>
      </w:r>
      <w:r w:rsidR="0036256C">
        <w:rPr>
          <w:rFonts w:asciiTheme="majorBidi" w:eastAsia="Times New Roman" w:hAnsiTheme="majorBidi" w:cstheme="majorBidi"/>
          <w:color w:val="000000"/>
          <w:sz w:val="24"/>
          <w:szCs w:val="24"/>
          <w:lang w:val="en-GB" w:eastAsia="en-GB"/>
        </w:rPr>
        <w:t>will introduce</w:t>
      </w:r>
      <w:r w:rsidRPr="00E15941">
        <w:rPr>
          <w:rFonts w:asciiTheme="majorBidi" w:eastAsia="Times New Roman" w:hAnsiTheme="majorBidi" w:cstheme="majorBidi"/>
          <w:color w:val="000000"/>
          <w:sz w:val="24"/>
          <w:szCs w:val="24"/>
          <w:lang w:val="en-GB" w:eastAsia="en-GB"/>
        </w:rPr>
        <w:t xml:space="preserve"> two main sections, the first one will cover the detailed theoretical background for the topics and terminology involved in this study which are generally exploratory project, construction innovation management and project performance denoted by the researched and book that is hired for establishing the background. The second part is </w:t>
      </w:r>
      <w:r w:rsidR="00AB6D62" w:rsidRPr="00E15941">
        <w:rPr>
          <w:rFonts w:asciiTheme="majorBidi" w:eastAsia="Times New Roman" w:hAnsiTheme="majorBidi" w:cstheme="majorBidi"/>
          <w:color w:val="000000"/>
          <w:sz w:val="24"/>
          <w:szCs w:val="24"/>
          <w:lang w:val="en-GB" w:eastAsia="en-GB"/>
        </w:rPr>
        <w:t>summarizing</w:t>
      </w:r>
      <w:r w:rsidRPr="00E15941">
        <w:rPr>
          <w:rFonts w:asciiTheme="majorBidi" w:eastAsia="Times New Roman" w:hAnsiTheme="majorBidi" w:cstheme="majorBidi"/>
          <w:color w:val="000000"/>
          <w:sz w:val="24"/>
          <w:szCs w:val="24"/>
          <w:lang w:val="en-GB" w:eastAsia="en-GB"/>
        </w:rPr>
        <w:t xml:space="preserve"> and critique the previous recent </w:t>
      </w:r>
      <w:r w:rsidR="00AB6D62" w:rsidRPr="00E15941">
        <w:rPr>
          <w:rFonts w:asciiTheme="majorBidi" w:eastAsia="Times New Roman" w:hAnsiTheme="majorBidi" w:cstheme="majorBidi"/>
          <w:color w:val="000000"/>
          <w:sz w:val="24"/>
          <w:szCs w:val="24"/>
          <w:lang w:val="en-GB" w:eastAsia="en-GB"/>
        </w:rPr>
        <w:t>study that</w:t>
      </w:r>
      <w:r w:rsidRPr="00E15941">
        <w:rPr>
          <w:rFonts w:asciiTheme="majorBidi" w:eastAsia="Times New Roman" w:hAnsiTheme="majorBidi" w:cstheme="majorBidi"/>
          <w:color w:val="000000"/>
          <w:sz w:val="24"/>
          <w:szCs w:val="24"/>
          <w:lang w:val="en-GB" w:eastAsia="en-GB"/>
        </w:rPr>
        <w:t xml:space="preserve"> is related to this research problem and questions, in addition to validation of the conceptual framework of the research through refer to related studies.</w:t>
      </w:r>
    </w:p>
    <w:p w14:paraId="09A8174B" w14:textId="77777777" w:rsidR="00A05D39" w:rsidRPr="00E15941" w:rsidRDefault="00A05D39" w:rsidP="00E35081">
      <w:pPr>
        <w:spacing w:before="240" w:after="240" w:line="480" w:lineRule="auto"/>
        <w:jc w:val="both"/>
        <w:rPr>
          <w:rFonts w:asciiTheme="majorBidi" w:eastAsia="Times New Roman" w:hAnsiTheme="majorBidi" w:cstheme="majorBidi"/>
          <w:b/>
          <w:bCs/>
          <w:i/>
          <w:iCs/>
          <w:color w:val="000000"/>
          <w:sz w:val="24"/>
          <w:szCs w:val="24"/>
          <w:u w:val="single"/>
          <w:lang w:val="en-GB" w:eastAsia="en-GB"/>
        </w:rPr>
      </w:pPr>
      <w:r w:rsidRPr="00E35081">
        <w:rPr>
          <w:rFonts w:asciiTheme="majorBidi" w:eastAsia="Times New Roman" w:hAnsiTheme="majorBidi" w:cstheme="majorBidi"/>
          <w:b/>
          <w:bCs/>
          <w:color w:val="000000"/>
          <w:sz w:val="24"/>
          <w:szCs w:val="24"/>
          <w:lang w:val="en-GB" w:eastAsia="en-GB"/>
        </w:rPr>
        <w:t>Chapter 3</w:t>
      </w:r>
      <w:r w:rsidR="00583852" w:rsidRPr="00E35081">
        <w:rPr>
          <w:rFonts w:asciiTheme="majorBidi" w:eastAsia="Times New Roman" w:hAnsiTheme="majorBidi" w:cstheme="majorBidi"/>
          <w:b/>
          <w:bCs/>
          <w:color w:val="000000"/>
          <w:sz w:val="24"/>
          <w:szCs w:val="24"/>
          <w:lang w:val="en-GB" w:eastAsia="en-GB"/>
        </w:rPr>
        <w:t xml:space="preserve"> (</w:t>
      </w:r>
      <w:r w:rsidRPr="00E35081">
        <w:rPr>
          <w:rFonts w:asciiTheme="majorBidi" w:eastAsia="Times New Roman" w:hAnsiTheme="majorBidi" w:cstheme="majorBidi"/>
          <w:b/>
          <w:bCs/>
          <w:color w:val="000000"/>
          <w:sz w:val="24"/>
          <w:szCs w:val="24"/>
          <w:lang w:val="en-GB" w:eastAsia="en-GB"/>
        </w:rPr>
        <w:t>Framework and Methodology</w:t>
      </w:r>
      <w:r w:rsidR="00583852" w:rsidRPr="00E35081">
        <w:rPr>
          <w:rFonts w:asciiTheme="majorBidi" w:eastAsia="Times New Roman" w:hAnsiTheme="majorBidi" w:cstheme="majorBidi"/>
          <w:b/>
          <w:bCs/>
          <w:color w:val="000000"/>
          <w:sz w:val="24"/>
          <w:szCs w:val="24"/>
          <w:lang w:val="en-GB" w:eastAsia="en-GB"/>
        </w:rPr>
        <w:t xml:space="preserve">): </w:t>
      </w:r>
      <w:r w:rsidR="0036256C">
        <w:rPr>
          <w:rFonts w:asciiTheme="majorBidi" w:eastAsia="Times New Roman" w:hAnsiTheme="majorBidi" w:cstheme="majorBidi"/>
          <w:color w:val="000000"/>
          <w:sz w:val="24"/>
          <w:szCs w:val="24"/>
          <w:lang w:val="en-GB" w:eastAsia="en-GB"/>
        </w:rPr>
        <w:t xml:space="preserve">Here were </w:t>
      </w:r>
      <w:r w:rsidRPr="00E15941">
        <w:rPr>
          <w:rFonts w:asciiTheme="majorBidi" w:eastAsia="Times New Roman" w:hAnsiTheme="majorBidi" w:cstheme="majorBidi"/>
          <w:color w:val="000000"/>
          <w:sz w:val="24"/>
          <w:szCs w:val="24"/>
          <w:lang w:val="en-GB" w:eastAsia="en-GB"/>
        </w:rPr>
        <w:t xml:space="preserve">the detailed conceptual framework will be established on what has been demonstrated in the previous chapter </w:t>
      </w:r>
      <w:r w:rsidRPr="00E15941">
        <w:rPr>
          <w:rFonts w:asciiTheme="majorBidi" w:eastAsia="Times New Roman" w:hAnsiTheme="majorBidi" w:cstheme="majorBidi"/>
          <w:color w:val="000000"/>
          <w:sz w:val="24"/>
          <w:szCs w:val="24"/>
          <w:lang w:val="en-GB" w:eastAsia="en-GB"/>
        </w:rPr>
        <w:lastRenderedPageBreak/>
        <w:t xml:space="preserve">including the hypothesis. Then the methodology for the data collection and </w:t>
      </w:r>
      <w:r w:rsidR="00B44F12">
        <w:rPr>
          <w:rFonts w:asciiTheme="majorBidi" w:eastAsia="Times New Roman" w:hAnsiTheme="majorBidi" w:cstheme="majorBidi"/>
          <w:color w:val="000000"/>
          <w:sz w:val="24"/>
          <w:szCs w:val="24"/>
          <w:lang w:val="en-GB" w:eastAsia="en-GB"/>
        </w:rPr>
        <w:t xml:space="preserve">the required </w:t>
      </w:r>
      <w:r w:rsidRPr="00E15941">
        <w:rPr>
          <w:rFonts w:asciiTheme="majorBidi" w:eastAsia="Times New Roman" w:hAnsiTheme="majorBidi" w:cstheme="majorBidi"/>
          <w:color w:val="000000"/>
          <w:sz w:val="24"/>
          <w:szCs w:val="24"/>
          <w:lang w:val="en-GB" w:eastAsia="en-GB"/>
        </w:rPr>
        <w:t>analysis to support the conceptual framework will be presented, along with justification and validation for the methods chosen for this purpose beside validation for the collected data.  </w:t>
      </w:r>
    </w:p>
    <w:p w14:paraId="10924894" w14:textId="77777777" w:rsidR="00A05D39" w:rsidRPr="00E15941" w:rsidRDefault="00A05D39" w:rsidP="00E35081">
      <w:pPr>
        <w:spacing w:before="240" w:after="240" w:line="480" w:lineRule="auto"/>
        <w:jc w:val="both"/>
        <w:rPr>
          <w:rFonts w:asciiTheme="majorBidi" w:eastAsia="Times New Roman" w:hAnsiTheme="majorBidi" w:cstheme="majorBidi"/>
          <w:sz w:val="24"/>
          <w:szCs w:val="24"/>
          <w:lang w:val="en-GB" w:eastAsia="en-GB"/>
        </w:rPr>
      </w:pPr>
      <w:r w:rsidRPr="00E35081">
        <w:rPr>
          <w:rFonts w:asciiTheme="majorBidi" w:eastAsia="Times New Roman" w:hAnsiTheme="majorBidi" w:cstheme="majorBidi"/>
          <w:b/>
          <w:bCs/>
          <w:color w:val="000000"/>
          <w:sz w:val="24"/>
          <w:szCs w:val="24"/>
          <w:lang w:val="en-GB" w:eastAsia="en-GB"/>
        </w:rPr>
        <w:t>Chapter 4</w:t>
      </w:r>
      <w:r w:rsidR="00583852" w:rsidRPr="00E35081">
        <w:rPr>
          <w:rFonts w:asciiTheme="majorBidi" w:eastAsia="Times New Roman" w:hAnsiTheme="majorBidi" w:cstheme="majorBidi"/>
          <w:b/>
          <w:bCs/>
          <w:color w:val="000000"/>
          <w:sz w:val="24"/>
          <w:szCs w:val="24"/>
          <w:lang w:val="en-GB" w:eastAsia="en-GB"/>
        </w:rPr>
        <w:t xml:space="preserve"> (</w:t>
      </w:r>
      <w:r w:rsidRPr="00E35081">
        <w:rPr>
          <w:rFonts w:asciiTheme="majorBidi" w:eastAsia="Times New Roman" w:hAnsiTheme="majorBidi" w:cstheme="majorBidi"/>
          <w:b/>
          <w:bCs/>
          <w:color w:val="000000"/>
          <w:sz w:val="24"/>
          <w:szCs w:val="24"/>
          <w:lang w:val="en-GB" w:eastAsia="en-GB"/>
        </w:rPr>
        <w:t>Data Analysis and Discussions</w:t>
      </w:r>
      <w:r w:rsidR="00583852" w:rsidRPr="00E35081">
        <w:rPr>
          <w:rFonts w:asciiTheme="majorBidi" w:eastAsia="Times New Roman" w:hAnsiTheme="majorBidi" w:cstheme="majorBidi"/>
          <w:b/>
          <w:bCs/>
          <w:color w:val="000000"/>
          <w:sz w:val="24"/>
          <w:szCs w:val="24"/>
          <w:lang w:val="en-GB" w:eastAsia="en-GB"/>
        </w:rPr>
        <w:t>):</w:t>
      </w:r>
      <w:r w:rsidR="00422236" w:rsidRPr="00E35081">
        <w:rPr>
          <w:rFonts w:asciiTheme="majorBidi" w:eastAsia="Times New Roman" w:hAnsiTheme="majorBidi" w:cstheme="majorBidi"/>
          <w:b/>
          <w:bCs/>
          <w:color w:val="000000"/>
          <w:sz w:val="24"/>
          <w:szCs w:val="24"/>
          <w:lang w:val="en-GB" w:eastAsia="en-GB"/>
        </w:rPr>
        <w:t xml:space="preserve"> </w:t>
      </w:r>
      <w:r w:rsidRPr="00E15941">
        <w:rPr>
          <w:rFonts w:asciiTheme="majorBidi" w:eastAsia="Times New Roman" w:hAnsiTheme="majorBidi" w:cstheme="majorBidi"/>
          <w:color w:val="000000"/>
          <w:sz w:val="24"/>
          <w:szCs w:val="24"/>
          <w:lang w:val="en-GB" w:eastAsia="en-GB"/>
        </w:rPr>
        <w:t xml:space="preserve">After justify the methodology in the previous chapter, here will carry out with the statistical analysis for the collected data. The collected data will be </w:t>
      </w:r>
      <w:r w:rsidR="004F3041" w:rsidRPr="00E15941">
        <w:rPr>
          <w:rFonts w:asciiTheme="majorBidi" w:eastAsia="Times New Roman" w:hAnsiTheme="majorBidi" w:cstheme="majorBidi"/>
          <w:color w:val="000000"/>
          <w:sz w:val="24"/>
          <w:szCs w:val="24"/>
          <w:lang w:val="en-GB" w:eastAsia="en-GB"/>
        </w:rPr>
        <w:t>stati</w:t>
      </w:r>
      <w:r w:rsidR="004F3041">
        <w:rPr>
          <w:rFonts w:asciiTheme="majorBidi" w:eastAsia="Times New Roman" w:hAnsiTheme="majorBidi" w:cstheme="majorBidi"/>
          <w:color w:val="000000"/>
          <w:sz w:val="24"/>
          <w:szCs w:val="24"/>
          <w:lang w:val="en-GB" w:eastAsia="en-GB"/>
        </w:rPr>
        <w:t>stic</w:t>
      </w:r>
      <w:r w:rsidR="004F3041" w:rsidRPr="00E15941">
        <w:rPr>
          <w:rFonts w:asciiTheme="majorBidi" w:eastAsia="Times New Roman" w:hAnsiTheme="majorBidi" w:cstheme="majorBidi"/>
          <w:color w:val="000000"/>
          <w:sz w:val="24"/>
          <w:szCs w:val="24"/>
          <w:lang w:val="en-GB" w:eastAsia="en-GB"/>
        </w:rPr>
        <w:t>ally</w:t>
      </w:r>
      <w:r w:rsidRPr="00E15941">
        <w:rPr>
          <w:rFonts w:asciiTheme="majorBidi" w:eastAsia="Times New Roman" w:hAnsiTheme="majorBidi" w:cstheme="majorBidi"/>
          <w:color w:val="000000"/>
          <w:sz w:val="24"/>
          <w:szCs w:val="24"/>
          <w:lang w:val="en-GB" w:eastAsia="en-GB"/>
        </w:rPr>
        <w:t xml:space="preserve"> descriptive and visualized to understand the sample view. Then the hypothesis will be tested and validated using statistical test followed by results description explanation and discussions to reach an answer for the research questions.</w:t>
      </w:r>
    </w:p>
    <w:p w14:paraId="5F1336B8" w14:textId="7D91B629" w:rsidR="005249EA" w:rsidRDefault="00A05D39" w:rsidP="00115075">
      <w:pPr>
        <w:spacing w:after="0" w:line="480" w:lineRule="auto"/>
        <w:jc w:val="both"/>
        <w:rPr>
          <w:rFonts w:asciiTheme="majorBidi" w:hAnsiTheme="majorBidi" w:cstheme="majorBidi"/>
          <w:b/>
          <w:bCs/>
          <w:i/>
          <w:iCs/>
          <w:sz w:val="24"/>
          <w:szCs w:val="24"/>
          <w:u w:val="single"/>
          <w:lang w:val="en-GB"/>
        </w:rPr>
      </w:pPr>
      <w:r w:rsidRPr="00E35081">
        <w:rPr>
          <w:rFonts w:asciiTheme="majorBidi" w:eastAsia="Times New Roman" w:hAnsiTheme="majorBidi" w:cstheme="majorBidi"/>
          <w:b/>
          <w:bCs/>
          <w:color w:val="000000"/>
          <w:sz w:val="24"/>
          <w:szCs w:val="24"/>
          <w:lang w:val="en-GB" w:eastAsia="en-GB"/>
        </w:rPr>
        <w:t>Chapter 5</w:t>
      </w:r>
      <w:r w:rsidR="00583852" w:rsidRPr="00E35081">
        <w:rPr>
          <w:rFonts w:asciiTheme="majorBidi" w:eastAsia="Times New Roman" w:hAnsiTheme="majorBidi" w:cstheme="majorBidi"/>
          <w:b/>
          <w:bCs/>
          <w:color w:val="000000"/>
          <w:sz w:val="24"/>
          <w:szCs w:val="24"/>
          <w:lang w:val="en-GB" w:eastAsia="en-GB"/>
        </w:rPr>
        <w:t xml:space="preserve"> (</w:t>
      </w:r>
      <w:r w:rsidRPr="00E35081">
        <w:rPr>
          <w:rFonts w:asciiTheme="majorBidi" w:eastAsia="Times New Roman" w:hAnsiTheme="majorBidi" w:cstheme="majorBidi"/>
          <w:b/>
          <w:bCs/>
          <w:color w:val="000000"/>
          <w:sz w:val="24"/>
          <w:szCs w:val="24"/>
          <w:lang w:val="en-GB" w:eastAsia="en-GB"/>
        </w:rPr>
        <w:t>Summary and Conclusion</w:t>
      </w:r>
      <w:r w:rsidR="00583852" w:rsidRPr="00E35081">
        <w:rPr>
          <w:rFonts w:asciiTheme="majorBidi" w:eastAsia="Times New Roman" w:hAnsiTheme="majorBidi" w:cstheme="majorBidi"/>
          <w:b/>
          <w:bCs/>
          <w:color w:val="000000"/>
          <w:sz w:val="24"/>
          <w:szCs w:val="24"/>
          <w:lang w:val="en-GB" w:eastAsia="en-GB"/>
        </w:rPr>
        <w:t>):</w:t>
      </w:r>
      <w:r w:rsidR="00422236" w:rsidRPr="00E35081">
        <w:rPr>
          <w:rFonts w:asciiTheme="majorBidi" w:eastAsia="Times New Roman" w:hAnsiTheme="majorBidi" w:cstheme="majorBidi"/>
          <w:b/>
          <w:bCs/>
          <w:color w:val="000000"/>
          <w:sz w:val="24"/>
          <w:szCs w:val="24"/>
          <w:lang w:val="en-GB" w:eastAsia="en-GB"/>
        </w:rPr>
        <w:t xml:space="preserve"> </w:t>
      </w:r>
      <w:r w:rsidRPr="00E15941">
        <w:rPr>
          <w:rFonts w:asciiTheme="majorBidi" w:eastAsia="Times New Roman" w:hAnsiTheme="majorBidi" w:cstheme="majorBidi"/>
          <w:color w:val="000000"/>
          <w:sz w:val="24"/>
          <w:szCs w:val="24"/>
          <w:lang w:val="en-GB" w:eastAsia="en-GB"/>
        </w:rPr>
        <w:t xml:space="preserve">Finally, the last chapter of this research will be chapter 5, at the end a meaningful summary for the thesis’s works will be presented to draw a conclusion </w:t>
      </w:r>
      <w:r w:rsidR="00B44F12">
        <w:rPr>
          <w:rFonts w:asciiTheme="majorBidi" w:eastAsia="Times New Roman" w:hAnsiTheme="majorBidi" w:cstheme="majorBidi"/>
          <w:color w:val="000000"/>
          <w:sz w:val="24"/>
          <w:szCs w:val="24"/>
          <w:lang w:val="en-GB" w:eastAsia="en-GB"/>
        </w:rPr>
        <w:t xml:space="preserve">connected </w:t>
      </w:r>
      <w:r w:rsidRPr="00E15941">
        <w:rPr>
          <w:rFonts w:asciiTheme="majorBidi" w:eastAsia="Times New Roman" w:hAnsiTheme="majorBidi" w:cstheme="majorBidi"/>
          <w:color w:val="000000"/>
          <w:sz w:val="24"/>
          <w:szCs w:val="24"/>
          <w:lang w:val="en-GB" w:eastAsia="en-GB"/>
        </w:rPr>
        <w:t xml:space="preserve">to the research question, in addition to </w:t>
      </w:r>
      <w:r w:rsidR="002C5137" w:rsidRPr="00E15941">
        <w:rPr>
          <w:rFonts w:asciiTheme="majorBidi" w:eastAsia="Times New Roman" w:hAnsiTheme="majorBidi" w:cstheme="majorBidi"/>
          <w:color w:val="000000"/>
          <w:sz w:val="24"/>
          <w:szCs w:val="24"/>
          <w:lang w:val="en-GB" w:eastAsia="en-GB"/>
        </w:rPr>
        <w:t>discuss the result generated from the research and to highlight the challenges faced to accomplish this work, beside</w:t>
      </w:r>
      <w:r w:rsidR="004F3041">
        <w:rPr>
          <w:rFonts w:asciiTheme="majorBidi" w:eastAsia="Times New Roman" w:hAnsiTheme="majorBidi" w:cstheme="majorBidi"/>
          <w:color w:val="000000"/>
          <w:sz w:val="24"/>
          <w:szCs w:val="24"/>
          <w:lang w:val="en-GB" w:eastAsia="en-GB"/>
        </w:rPr>
        <w:t>s</w:t>
      </w:r>
      <w:r w:rsidR="002C5137" w:rsidRPr="00E15941">
        <w:rPr>
          <w:rFonts w:asciiTheme="majorBidi" w:eastAsia="Times New Roman" w:hAnsiTheme="majorBidi" w:cstheme="majorBidi"/>
          <w:color w:val="000000"/>
          <w:sz w:val="24"/>
          <w:szCs w:val="24"/>
          <w:lang w:val="en-GB" w:eastAsia="en-GB"/>
        </w:rPr>
        <w:t xml:space="preserve"> a recommendation to improve the innovation in construction.</w:t>
      </w:r>
      <w:r w:rsidR="00B44F12">
        <w:rPr>
          <w:rFonts w:asciiTheme="majorBidi" w:eastAsia="Times New Roman" w:hAnsiTheme="majorBidi" w:cstheme="majorBidi"/>
          <w:color w:val="000000"/>
          <w:sz w:val="24"/>
          <w:szCs w:val="24"/>
          <w:lang w:val="en-GB" w:eastAsia="en-GB"/>
        </w:rPr>
        <w:t xml:space="preserve"> Besides </w:t>
      </w:r>
      <w:r w:rsidR="002C5137" w:rsidRPr="00E15941">
        <w:rPr>
          <w:rFonts w:asciiTheme="majorBidi" w:eastAsia="Times New Roman" w:hAnsiTheme="majorBidi" w:cstheme="majorBidi"/>
          <w:color w:val="000000"/>
          <w:sz w:val="24"/>
          <w:szCs w:val="24"/>
          <w:lang w:val="en-GB" w:eastAsia="en-GB"/>
        </w:rPr>
        <w:t>suggestion</w:t>
      </w:r>
      <w:r w:rsidR="00B44F12">
        <w:rPr>
          <w:rFonts w:asciiTheme="majorBidi" w:eastAsia="Times New Roman" w:hAnsiTheme="majorBidi" w:cstheme="majorBidi"/>
          <w:color w:val="000000"/>
          <w:sz w:val="24"/>
          <w:szCs w:val="24"/>
          <w:lang w:val="en-GB" w:eastAsia="en-GB"/>
        </w:rPr>
        <w:t>s</w:t>
      </w:r>
      <w:r w:rsidR="002C5137" w:rsidRPr="00E15941">
        <w:rPr>
          <w:rFonts w:asciiTheme="majorBidi" w:eastAsia="Times New Roman" w:hAnsiTheme="majorBidi" w:cstheme="majorBidi"/>
          <w:color w:val="000000"/>
          <w:sz w:val="24"/>
          <w:szCs w:val="24"/>
          <w:lang w:val="en-GB" w:eastAsia="en-GB"/>
        </w:rPr>
        <w:t xml:space="preserve"> for further studies based on this work’s results followed by conclusion drawn out of it.</w:t>
      </w:r>
    </w:p>
    <w:p w14:paraId="395B16B2" w14:textId="77777777" w:rsidR="00A05D39" w:rsidRPr="00E15941" w:rsidRDefault="00A05D39" w:rsidP="00421250">
      <w:pPr>
        <w:spacing w:line="480" w:lineRule="auto"/>
        <w:rPr>
          <w:rFonts w:asciiTheme="majorBidi" w:hAnsiTheme="majorBidi" w:cstheme="majorBidi"/>
          <w:sz w:val="24"/>
          <w:szCs w:val="24"/>
        </w:rPr>
      </w:pPr>
      <w:r w:rsidRPr="00E15941">
        <w:rPr>
          <w:rFonts w:asciiTheme="majorBidi" w:hAnsiTheme="majorBidi" w:cstheme="majorBidi"/>
          <w:sz w:val="24"/>
          <w:szCs w:val="24"/>
        </w:rPr>
        <w:br w:type="page"/>
      </w:r>
    </w:p>
    <w:p w14:paraId="768285B3" w14:textId="28E5AB5C" w:rsidR="005249EA" w:rsidRDefault="00D5653B" w:rsidP="00D47B94">
      <w:pPr>
        <w:pStyle w:val="Heading1"/>
      </w:pPr>
      <w:bookmarkStart w:id="16" w:name="_Toc25678283"/>
      <w:r>
        <w:lastRenderedPageBreak/>
        <w:t xml:space="preserve">CHAPTER </w:t>
      </w:r>
      <w:r w:rsidR="00D47B94" w:rsidRPr="00D47B94">
        <w:t>II</w:t>
      </w:r>
      <w:r w:rsidR="00D47B94">
        <w:rPr>
          <w:rFonts w:ascii="Arial" w:hAnsi="Arial" w:cs="Arial"/>
          <w:color w:val="474747"/>
          <w:sz w:val="30"/>
          <w:szCs w:val="30"/>
          <w:shd w:val="clear" w:color="auto" w:fill="F5F4F5"/>
        </w:rPr>
        <w:t xml:space="preserve"> </w:t>
      </w:r>
      <w:r w:rsidR="00D47B94">
        <w:rPr>
          <w:rFonts w:ascii="Arial" w:hAnsi="Arial" w:cs="Arial"/>
          <w:color w:val="474747"/>
          <w:sz w:val="30"/>
          <w:szCs w:val="30"/>
          <w:shd w:val="clear" w:color="auto" w:fill="F5F4F5"/>
        </w:rPr>
        <w:br/>
      </w:r>
      <w:r>
        <w:t>LITERATURE REVIEW</w:t>
      </w:r>
      <w:bookmarkEnd w:id="16"/>
    </w:p>
    <w:p w14:paraId="08501878" w14:textId="77777777" w:rsidR="00C45AE4" w:rsidRPr="00C45AE4" w:rsidRDefault="00C45AE4" w:rsidP="00C45AE4"/>
    <w:p w14:paraId="155C5D1C" w14:textId="21E1276A" w:rsidR="005249EA" w:rsidRPr="00115075" w:rsidRDefault="00C253BF" w:rsidP="00115075">
      <w:pPr>
        <w:pStyle w:val="Heading2"/>
        <w:spacing w:line="480" w:lineRule="auto"/>
        <w:rPr>
          <w:u w:val="none"/>
        </w:rPr>
      </w:pPr>
      <w:bookmarkStart w:id="17" w:name="_Toc25678284"/>
      <w:r w:rsidRPr="00115075">
        <w:rPr>
          <w:u w:val="none"/>
        </w:rPr>
        <w:t xml:space="preserve">2.1 </w:t>
      </w:r>
      <w:r w:rsidR="005E7AA4" w:rsidRPr="00115075">
        <w:rPr>
          <w:u w:val="none"/>
        </w:rPr>
        <w:t>Introduction</w:t>
      </w:r>
      <w:bookmarkEnd w:id="17"/>
    </w:p>
    <w:p w14:paraId="01316760" w14:textId="4D1BBE9C" w:rsidR="00255151" w:rsidRPr="006B0DF3" w:rsidRDefault="001E67AA" w:rsidP="00115075">
      <w:pPr>
        <w:spacing w:line="480" w:lineRule="auto"/>
        <w:jc w:val="both"/>
        <w:rPr>
          <w:rFonts w:asciiTheme="majorBidi" w:hAnsiTheme="majorBidi" w:cstheme="majorBidi"/>
          <w:sz w:val="24"/>
          <w:szCs w:val="24"/>
        </w:rPr>
      </w:pPr>
      <w:r w:rsidRPr="006B0DF3">
        <w:rPr>
          <w:rFonts w:asciiTheme="majorBidi" w:hAnsiTheme="majorBidi" w:cstheme="majorBidi"/>
          <w:sz w:val="24"/>
          <w:szCs w:val="24"/>
        </w:rPr>
        <w:t>This chapter divided in two main sections</w:t>
      </w:r>
      <w:r w:rsidR="00DA2843" w:rsidRPr="006B0DF3">
        <w:rPr>
          <w:rFonts w:asciiTheme="majorBidi" w:hAnsiTheme="majorBidi" w:cstheme="majorBidi"/>
          <w:sz w:val="24"/>
          <w:szCs w:val="24"/>
        </w:rPr>
        <w:t>.</w:t>
      </w:r>
      <w:r w:rsidR="002E62BE">
        <w:rPr>
          <w:rFonts w:asciiTheme="majorBidi" w:hAnsiTheme="majorBidi" w:cstheme="majorBidi"/>
          <w:sz w:val="24"/>
          <w:szCs w:val="24"/>
        </w:rPr>
        <w:t xml:space="preserve"> </w:t>
      </w:r>
      <w:r w:rsidR="00DA2843" w:rsidRPr="006B0DF3">
        <w:rPr>
          <w:rFonts w:asciiTheme="majorBidi" w:hAnsiTheme="majorBidi" w:cstheme="majorBidi"/>
          <w:sz w:val="24"/>
          <w:szCs w:val="24"/>
        </w:rPr>
        <w:t>T</w:t>
      </w:r>
      <w:r w:rsidRPr="006B0DF3">
        <w:rPr>
          <w:rFonts w:asciiTheme="majorBidi" w:hAnsiTheme="majorBidi" w:cstheme="majorBidi"/>
          <w:sz w:val="24"/>
          <w:szCs w:val="24"/>
        </w:rPr>
        <w:t xml:space="preserve">he first </w:t>
      </w:r>
      <w:r w:rsidR="002F070A">
        <w:rPr>
          <w:rFonts w:asciiTheme="majorBidi" w:hAnsiTheme="majorBidi" w:cstheme="majorBidi"/>
          <w:sz w:val="24"/>
          <w:szCs w:val="24"/>
        </w:rPr>
        <w:t>one</w:t>
      </w:r>
      <w:r w:rsidRPr="006B0DF3">
        <w:rPr>
          <w:rFonts w:asciiTheme="majorBidi" w:hAnsiTheme="majorBidi" w:cstheme="majorBidi"/>
          <w:sz w:val="24"/>
          <w:szCs w:val="24"/>
        </w:rPr>
        <w:t xml:space="preserve"> is a theoretical background, definition and introduction for the main three topics of this research</w:t>
      </w:r>
      <w:r w:rsidR="002E62BE">
        <w:rPr>
          <w:rFonts w:asciiTheme="majorBidi" w:hAnsiTheme="majorBidi" w:cstheme="majorBidi"/>
          <w:sz w:val="24"/>
          <w:szCs w:val="24"/>
        </w:rPr>
        <w:t xml:space="preserve"> </w:t>
      </w:r>
      <w:r w:rsidR="00DA2843" w:rsidRPr="006B0DF3">
        <w:rPr>
          <w:rFonts w:asciiTheme="majorBidi" w:hAnsiTheme="majorBidi" w:cstheme="majorBidi"/>
          <w:sz w:val="24"/>
          <w:szCs w:val="24"/>
        </w:rPr>
        <w:t xml:space="preserve">in addition to the terms and theories associated with these three topics; </w:t>
      </w:r>
      <w:r w:rsidRPr="006B0DF3">
        <w:rPr>
          <w:rFonts w:asciiTheme="majorBidi" w:hAnsiTheme="majorBidi" w:cstheme="majorBidi"/>
          <w:sz w:val="24"/>
          <w:szCs w:val="24"/>
        </w:rPr>
        <w:t xml:space="preserve">which are exploratory </w:t>
      </w:r>
      <w:r w:rsidR="00DA2843" w:rsidRPr="006B0DF3">
        <w:rPr>
          <w:rFonts w:asciiTheme="majorBidi" w:hAnsiTheme="majorBidi" w:cstheme="majorBidi"/>
          <w:sz w:val="24"/>
          <w:szCs w:val="24"/>
        </w:rPr>
        <w:t>project</w:t>
      </w:r>
      <w:r w:rsidR="00255151" w:rsidRPr="006B0DF3">
        <w:rPr>
          <w:rFonts w:asciiTheme="majorBidi" w:hAnsiTheme="majorBidi" w:cstheme="majorBidi"/>
          <w:sz w:val="24"/>
          <w:szCs w:val="24"/>
        </w:rPr>
        <w:t xml:space="preserve">, </w:t>
      </w:r>
      <w:r w:rsidR="00DA2843" w:rsidRPr="006B0DF3">
        <w:rPr>
          <w:rFonts w:asciiTheme="majorBidi" w:hAnsiTheme="majorBidi" w:cstheme="majorBidi"/>
          <w:sz w:val="24"/>
          <w:szCs w:val="24"/>
        </w:rPr>
        <w:t>construction innovation</w:t>
      </w:r>
      <w:r w:rsidR="00255151" w:rsidRPr="006B0DF3">
        <w:rPr>
          <w:rFonts w:asciiTheme="majorBidi" w:hAnsiTheme="majorBidi" w:cstheme="majorBidi"/>
          <w:sz w:val="24"/>
          <w:szCs w:val="24"/>
        </w:rPr>
        <w:t xml:space="preserve"> management’s factors and obstacles, </w:t>
      </w:r>
      <w:r w:rsidRPr="006B0DF3">
        <w:rPr>
          <w:rFonts w:asciiTheme="majorBidi" w:hAnsiTheme="majorBidi" w:cstheme="majorBidi"/>
          <w:sz w:val="24"/>
          <w:szCs w:val="24"/>
        </w:rPr>
        <w:t xml:space="preserve">and </w:t>
      </w:r>
      <w:r w:rsidR="00255151" w:rsidRPr="006B0DF3">
        <w:rPr>
          <w:rFonts w:asciiTheme="majorBidi" w:hAnsiTheme="majorBidi" w:cstheme="majorBidi"/>
          <w:sz w:val="24"/>
          <w:szCs w:val="24"/>
        </w:rPr>
        <w:t xml:space="preserve">Construction’s project </w:t>
      </w:r>
      <w:r w:rsidRPr="006B0DF3">
        <w:rPr>
          <w:rFonts w:asciiTheme="majorBidi" w:hAnsiTheme="majorBidi" w:cstheme="majorBidi"/>
          <w:sz w:val="24"/>
          <w:szCs w:val="24"/>
        </w:rPr>
        <w:t xml:space="preserve">performance. The second section is a review </w:t>
      </w:r>
      <w:r w:rsidR="00DA2843" w:rsidRPr="006B0DF3">
        <w:rPr>
          <w:rFonts w:asciiTheme="majorBidi" w:hAnsiTheme="majorBidi" w:cstheme="majorBidi"/>
          <w:sz w:val="24"/>
          <w:szCs w:val="24"/>
        </w:rPr>
        <w:t>and critique for the previous research that is related to the innovation in construction and the</w:t>
      </w:r>
      <w:r w:rsidR="00B806D0" w:rsidRPr="006B0DF3">
        <w:rPr>
          <w:rFonts w:asciiTheme="majorBidi" w:hAnsiTheme="majorBidi" w:cstheme="majorBidi"/>
          <w:sz w:val="24"/>
          <w:szCs w:val="24"/>
        </w:rPr>
        <w:t xml:space="preserve"> factor that is cause the backward of construction innovation as well the </w:t>
      </w:r>
      <w:r w:rsidR="00DA2843" w:rsidRPr="006B0DF3">
        <w:rPr>
          <w:rFonts w:asciiTheme="majorBidi" w:hAnsiTheme="majorBidi" w:cstheme="majorBidi"/>
          <w:sz w:val="24"/>
          <w:szCs w:val="24"/>
        </w:rPr>
        <w:t xml:space="preserve">effect of the construction innovation in performance, beside the role of procurement in innovation from one side and in performance in other side. </w:t>
      </w:r>
    </w:p>
    <w:p w14:paraId="39274119" w14:textId="6945D9C1" w:rsidR="005249EA" w:rsidRPr="00115075" w:rsidRDefault="00583852" w:rsidP="00EA7358">
      <w:pPr>
        <w:pStyle w:val="Heading2"/>
        <w:spacing w:line="480" w:lineRule="auto"/>
        <w:rPr>
          <w:u w:val="none"/>
        </w:rPr>
      </w:pPr>
      <w:bookmarkStart w:id="18" w:name="_Toc25678285"/>
      <w:r w:rsidRPr="00115075">
        <w:rPr>
          <w:u w:val="none"/>
        </w:rPr>
        <w:t>2.</w:t>
      </w:r>
      <w:r w:rsidR="00C253BF" w:rsidRPr="00115075">
        <w:rPr>
          <w:u w:val="none"/>
        </w:rPr>
        <w:t>2</w:t>
      </w:r>
      <w:r w:rsidR="00843171" w:rsidRPr="00115075">
        <w:rPr>
          <w:u w:val="none"/>
        </w:rPr>
        <w:t xml:space="preserve"> </w:t>
      </w:r>
      <w:r w:rsidR="00D5653B" w:rsidRPr="00115075">
        <w:rPr>
          <w:u w:val="none"/>
        </w:rPr>
        <w:t>THEORETICAL BACKGROUND:</w:t>
      </w:r>
      <w:bookmarkEnd w:id="18"/>
    </w:p>
    <w:p w14:paraId="31F91C5F" w14:textId="0F81D78F" w:rsidR="005249EA" w:rsidRPr="00115075" w:rsidRDefault="000D5636" w:rsidP="00C45AE4">
      <w:pPr>
        <w:pStyle w:val="Heading3"/>
        <w:spacing w:line="480" w:lineRule="auto"/>
        <w:rPr>
          <w:i w:val="0"/>
          <w:iCs/>
        </w:rPr>
      </w:pPr>
      <w:bookmarkStart w:id="19" w:name="_Toc25678286"/>
      <w:r w:rsidRPr="00115075">
        <w:rPr>
          <w:i w:val="0"/>
          <w:iCs/>
        </w:rPr>
        <w:t>2.</w:t>
      </w:r>
      <w:r w:rsidR="00C253BF" w:rsidRPr="00115075">
        <w:rPr>
          <w:i w:val="0"/>
          <w:iCs/>
        </w:rPr>
        <w:t>2</w:t>
      </w:r>
      <w:r w:rsidRPr="00115075">
        <w:rPr>
          <w:i w:val="0"/>
          <w:iCs/>
        </w:rPr>
        <w:t>.</w:t>
      </w:r>
      <w:r w:rsidR="003D54E2" w:rsidRPr="00115075">
        <w:rPr>
          <w:i w:val="0"/>
          <w:iCs/>
        </w:rPr>
        <w:t>1</w:t>
      </w:r>
      <w:r w:rsidR="00843171" w:rsidRPr="00115075">
        <w:rPr>
          <w:i w:val="0"/>
          <w:iCs/>
        </w:rPr>
        <w:t xml:space="preserve"> </w:t>
      </w:r>
      <w:r w:rsidR="00092E02" w:rsidRPr="00115075">
        <w:rPr>
          <w:i w:val="0"/>
          <w:iCs/>
        </w:rPr>
        <w:t>Exploratory Project</w:t>
      </w:r>
      <w:bookmarkEnd w:id="19"/>
      <w:r w:rsidR="00092E02" w:rsidRPr="00115075">
        <w:rPr>
          <w:i w:val="0"/>
          <w:iCs/>
        </w:rPr>
        <w:t xml:space="preserve"> </w:t>
      </w:r>
    </w:p>
    <w:p w14:paraId="3CC23C82" w14:textId="77777777" w:rsidR="0002317A" w:rsidRPr="0029751D" w:rsidRDefault="0002317A" w:rsidP="00115075">
      <w:pPr>
        <w:pStyle w:val="NormalWeb"/>
        <w:spacing w:before="0" w:beforeAutospacing="0" w:after="160" w:afterAutospacing="0" w:line="480" w:lineRule="auto"/>
        <w:jc w:val="both"/>
        <w:rPr>
          <w:rFonts w:asciiTheme="majorBidi" w:hAnsiTheme="majorBidi" w:cstheme="majorBidi"/>
        </w:rPr>
      </w:pPr>
      <w:r w:rsidRPr="0029751D">
        <w:rPr>
          <w:rFonts w:asciiTheme="majorBidi" w:hAnsiTheme="majorBidi" w:cstheme="majorBidi"/>
          <w:color w:val="000000"/>
        </w:rPr>
        <w:t>What if the new project required to implement a new technology or innovation? Or a novel business model is not implemented as an instance, and the management of the company wishes to start to put it into action? Definitely the risks of execution of these projects will be high as all the activities are affected by the new system. This type of project may lead to significant loss for the executed company and may sometimes affect the company's survival in the market, especially if the cost of projects large.</w:t>
      </w:r>
    </w:p>
    <w:p w14:paraId="02981275" w14:textId="77777777" w:rsidR="00092E02" w:rsidRPr="0029751D" w:rsidRDefault="00092E02" w:rsidP="00115075">
      <w:pPr>
        <w:pStyle w:val="NormalWeb"/>
        <w:spacing w:before="0" w:beforeAutospacing="0" w:after="160" w:afterAutospacing="0" w:line="480" w:lineRule="auto"/>
        <w:jc w:val="both"/>
        <w:rPr>
          <w:rFonts w:asciiTheme="majorBidi" w:hAnsiTheme="majorBidi" w:cstheme="majorBidi"/>
        </w:rPr>
      </w:pPr>
      <w:r w:rsidRPr="0029751D">
        <w:rPr>
          <w:rFonts w:asciiTheme="majorBidi" w:hAnsiTheme="majorBidi" w:cstheme="majorBidi"/>
          <w:color w:val="000000"/>
        </w:rPr>
        <w:lastRenderedPageBreak/>
        <w:t xml:space="preserve">Exploratory Project can be defined as a project aims to implement or introduce a new technology, </w:t>
      </w:r>
      <w:r w:rsidRPr="005249EA">
        <w:rPr>
          <w:rFonts w:asciiTheme="majorBidi" w:hAnsiTheme="majorBidi" w:cstheme="majorBidi"/>
          <w:color w:val="000000"/>
        </w:rPr>
        <w:t xml:space="preserve">innovation </w:t>
      </w:r>
      <w:r w:rsidRPr="0029751D">
        <w:rPr>
          <w:rFonts w:asciiTheme="majorBidi" w:hAnsiTheme="majorBidi" w:cstheme="majorBidi"/>
          <w:color w:val="000000"/>
        </w:rPr>
        <w:t xml:space="preserve">or changes in the current system, and this renewal is merely a theoretical principle that has not been implemented or applied before </w:t>
      </w:r>
      <w:r w:rsidR="009C3AE5">
        <w:rPr>
          <w:rFonts w:asciiTheme="majorBidi" w:hAnsiTheme="majorBidi" w:cstheme="majorBidi"/>
        </w:rPr>
        <w:t>(</w:t>
      </w:r>
      <w:r w:rsidR="00A066D5" w:rsidRPr="0029751D">
        <w:rPr>
          <w:rFonts w:asciiTheme="majorBidi" w:hAnsiTheme="majorBidi" w:cstheme="majorBidi"/>
        </w:rPr>
        <w:t>Gillier, Hooge &amp; Piat 2013)</w:t>
      </w:r>
      <w:r w:rsidRPr="0029751D">
        <w:rPr>
          <w:rFonts w:asciiTheme="majorBidi" w:hAnsiTheme="majorBidi" w:cstheme="majorBidi"/>
          <w:color w:val="000000"/>
        </w:rPr>
        <w:t xml:space="preserve">. Since any first-time experience is highly uncertain, the exploratory project requires managerial skills and techniques that differ from those used in traditional projects.  While the steps and theories used to teach the staff on the new application are called Exploratory Learning. The innovation is modification or adjustment, so the innovation has different types which could be changes in product, process or the models of the </w:t>
      </w:r>
      <w:r w:rsidR="00AB6D62" w:rsidRPr="0029751D">
        <w:rPr>
          <w:rFonts w:asciiTheme="majorBidi" w:hAnsiTheme="majorBidi" w:cstheme="majorBidi"/>
          <w:color w:val="000000"/>
        </w:rPr>
        <w:t>organization</w:t>
      </w:r>
      <w:r w:rsidRPr="0029751D">
        <w:rPr>
          <w:rFonts w:asciiTheme="majorBidi" w:hAnsiTheme="majorBidi" w:cstheme="majorBidi"/>
          <w:color w:val="000000"/>
        </w:rPr>
        <w:t xml:space="preserve"> </w:t>
      </w:r>
      <w:r w:rsidR="00A066D5" w:rsidRPr="0029751D">
        <w:rPr>
          <w:rFonts w:asciiTheme="majorBidi" w:hAnsiTheme="majorBidi" w:cstheme="majorBidi"/>
          <w:color w:val="000000"/>
          <w:lang w:val="en-GB" w:eastAsia="en-GB"/>
        </w:rPr>
        <w:t>(Tidd &amp; Bessant 2018)</w:t>
      </w:r>
      <w:r w:rsidRPr="0029751D">
        <w:rPr>
          <w:rFonts w:asciiTheme="majorBidi" w:hAnsiTheme="majorBidi" w:cstheme="majorBidi"/>
          <w:color w:val="000000"/>
        </w:rPr>
        <w:t>. </w:t>
      </w:r>
    </w:p>
    <w:p w14:paraId="1F08D412" w14:textId="77777777" w:rsidR="00092E02" w:rsidRPr="0029751D" w:rsidRDefault="00092E02" w:rsidP="00115075">
      <w:pPr>
        <w:pStyle w:val="NormalWeb"/>
        <w:spacing w:before="0" w:beforeAutospacing="0" w:after="160" w:afterAutospacing="0" w:line="480" w:lineRule="auto"/>
        <w:jc w:val="both"/>
        <w:rPr>
          <w:rFonts w:asciiTheme="majorBidi" w:hAnsiTheme="majorBidi" w:cstheme="majorBidi"/>
        </w:rPr>
      </w:pPr>
      <w:r w:rsidRPr="0029751D">
        <w:rPr>
          <w:rFonts w:asciiTheme="majorBidi" w:hAnsiTheme="majorBidi" w:cstheme="majorBidi"/>
          <w:color w:val="000000"/>
        </w:rPr>
        <w:t> The successful application of exploratory project is a core element to achieve competitive advantage, as it has been said that the discovery of future opportunities and exploitation it by taking precedence through starting the implementation is the basis of reaching out to the best among the competitors and advancing them (O’Connor 2008). As achieving this requires constant renewal and a look for the future, while taking the necessary action to implement the innovation</w:t>
      </w:r>
      <w:r w:rsidR="0013229B" w:rsidRPr="0029751D">
        <w:rPr>
          <w:rFonts w:asciiTheme="majorBidi" w:hAnsiTheme="majorBidi" w:cstheme="majorBidi"/>
          <w:color w:val="000000"/>
        </w:rPr>
        <w:t xml:space="preserve"> simultaneously</w:t>
      </w:r>
      <w:r w:rsidRPr="0029751D">
        <w:rPr>
          <w:rFonts w:asciiTheme="majorBidi" w:hAnsiTheme="majorBidi" w:cstheme="majorBidi"/>
          <w:color w:val="000000"/>
        </w:rPr>
        <w:t>. Taking into consideration that should happen in a manner that ensures continuity of work, at the same time building the advanced competences.  </w:t>
      </w:r>
    </w:p>
    <w:p w14:paraId="30BC678C" w14:textId="77777777" w:rsidR="00092E02" w:rsidRPr="0029751D" w:rsidRDefault="00092E02" w:rsidP="00115075">
      <w:pPr>
        <w:pStyle w:val="NormalWeb"/>
        <w:spacing w:before="0" w:beforeAutospacing="0" w:after="160" w:afterAutospacing="0" w:line="480" w:lineRule="auto"/>
        <w:jc w:val="both"/>
        <w:rPr>
          <w:rFonts w:asciiTheme="majorBidi" w:hAnsiTheme="majorBidi" w:cstheme="majorBidi"/>
        </w:rPr>
      </w:pPr>
      <w:r w:rsidRPr="0029751D">
        <w:rPr>
          <w:rFonts w:asciiTheme="majorBidi" w:hAnsiTheme="majorBidi" w:cstheme="majorBidi"/>
          <w:color w:val="000000"/>
        </w:rPr>
        <w:t xml:space="preserve">Applying a new innovation usually will be combined with unforeseen condition, where the process of implementation of the project can face things that were not considered during the period of study or cost estimation of the project. The greater the probability of unaccounted-for unforeseen condition or less of experience in a certain field, the less companies desire to execute these projects or it could lead to unjustified </w:t>
      </w:r>
      <w:r w:rsidR="0013229B" w:rsidRPr="0029751D">
        <w:rPr>
          <w:rFonts w:asciiTheme="majorBidi" w:hAnsiTheme="majorBidi" w:cstheme="majorBidi"/>
          <w:color w:val="000000"/>
        </w:rPr>
        <w:t>rise</w:t>
      </w:r>
      <w:r w:rsidRPr="0029751D">
        <w:rPr>
          <w:rFonts w:asciiTheme="majorBidi" w:hAnsiTheme="majorBidi" w:cstheme="majorBidi"/>
          <w:color w:val="000000"/>
        </w:rPr>
        <w:t xml:space="preserve"> on the project budget</w:t>
      </w:r>
      <w:r w:rsidR="004F3041" w:rsidRPr="0029751D">
        <w:rPr>
          <w:rFonts w:asciiTheme="majorBidi" w:hAnsiTheme="majorBidi" w:cstheme="majorBidi"/>
          <w:color w:val="000000"/>
        </w:rPr>
        <w:t xml:space="preserve"> </w:t>
      </w:r>
      <w:r w:rsidR="0013229B" w:rsidRPr="0029751D">
        <w:rPr>
          <w:rFonts w:asciiTheme="majorBidi" w:hAnsiTheme="majorBidi" w:cstheme="majorBidi"/>
          <w:color w:val="000000"/>
        </w:rPr>
        <w:t>estimation</w:t>
      </w:r>
      <w:r w:rsidRPr="0029751D">
        <w:rPr>
          <w:rFonts w:asciiTheme="majorBidi" w:hAnsiTheme="majorBidi" w:cstheme="majorBidi"/>
          <w:color w:val="000000"/>
        </w:rPr>
        <w:t xml:space="preserve">. Accordingly, the exploratory project term as a combination of </w:t>
      </w:r>
      <w:r w:rsidRPr="0029751D">
        <w:rPr>
          <w:rFonts w:asciiTheme="majorBidi" w:hAnsiTheme="majorBidi" w:cstheme="majorBidi"/>
          <w:color w:val="000000"/>
        </w:rPr>
        <w:lastRenderedPageBreak/>
        <w:t xml:space="preserve">techniques and precautions should be taken before and during the execution of such type of project in order to </w:t>
      </w:r>
      <w:r w:rsidR="0013229B" w:rsidRPr="0029751D">
        <w:rPr>
          <w:rFonts w:asciiTheme="majorBidi" w:hAnsiTheme="majorBidi" w:cstheme="majorBidi"/>
          <w:color w:val="000000"/>
        </w:rPr>
        <w:t>decrease</w:t>
      </w:r>
      <w:r w:rsidRPr="0029751D">
        <w:rPr>
          <w:rFonts w:asciiTheme="majorBidi" w:hAnsiTheme="majorBidi" w:cstheme="majorBidi"/>
          <w:color w:val="000000"/>
        </w:rPr>
        <w:t xml:space="preserve"> the risk of negative affect on performance. (March 1991)</w:t>
      </w:r>
    </w:p>
    <w:p w14:paraId="46DD2865" w14:textId="2FBE55D9" w:rsidR="00092E02" w:rsidRPr="0029751D" w:rsidRDefault="004F3041" w:rsidP="00115075">
      <w:pPr>
        <w:pStyle w:val="NormalWeb"/>
        <w:spacing w:before="0" w:beforeAutospacing="0" w:after="160" w:afterAutospacing="0" w:line="480" w:lineRule="auto"/>
        <w:jc w:val="both"/>
        <w:rPr>
          <w:rFonts w:asciiTheme="majorBidi" w:hAnsiTheme="majorBidi" w:cstheme="majorBidi"/>
        </w:rPr>
      </w:pPr>
      <w:r w:rsidRPr="0029751D">
        <w:rPr>
          <w:rFonts w:asciiTheme="majorBidi" w:hAnsiTheme="majorBidi" w:cstheme="majorBidi"/>
        </w:rPr>
        <w:t>In the pre-</w:t>
      </w:r>
      <w:r w:rsidR="00092E02" w:rsidRPr="0029751D">
        <w:rPr>
          <w:rFonts w:asciiTheme="majorBidi" w:hAnsiTheme="majorBidi" w:cstheme="majorBidi"/>
        </w:rPr>
        <w:t xml:space="preserve">execution phase (before starting the exploratory project), an extensive study for the feasibility of the project including a trade-off analysis to compare between the associated risks and the expected damages out of it, with the opportunities and desired outcomes of this project. When the </w:t>
      </w:r>
      <w:r w:rsidR="00AB6D62" w:rsidRPr="0029751D">
        <w:rPr>
          <w:rFonts w:asciiTheme="majorBidi" w:hAnsiTheme="majorBidi" w:cstheme="majorBidi"/>
        </w:rPr>
        <w:t>organization</w:t>
      </w:r>
      <w:r w:rsidR="00092E02" w:rsidRPr="0029751D">
        <w:rPr>
          <w:rFonts w:asciiTheme="majorBidi" w:hAnsiTheme="majorBidi" w:cstheme="majorBidi"/>
        </w:rPr>
        <w:t xml:space="preserve"> decided to get involved or to be a part of an exploratory project that is usually for strategic purposes rather than for achieving goals related to one project.  Feasibility study and   value engineering </w:t>
      </w:r>
      <w:r w:rsidR="007B14AF" w:rsidRPr="0029751D">
        <w:rPr>
          <w:rFonts w:asciiTheme="majorBidi" w:hAnsiTheme="majorBidi" w:cstheme="majorBidi"/>
        </w:rPr>
        <w:t>to assess</w:t>
      </w:r>
      <w:r w:rsidR="00092E02" w:rsidRPr="0029751D">
        <w:rPr>
          <w:rFonts w:asciiTheme="majorBidi" w:hAnsiTheme="majorBidi" w:cstheme="majorBidi"/>
        </w:rPr>
        <w:t xml:space="preserve"> the advantages and disadvantages of </w:t>
      </w:r>
      <w:r w:rsidR="007B14AF" w:rsidRPr="0029751D">
        <w:rPr>
          <w:rFonts w:asciiTheme="majorBidi" w:hAnsiTheme="majorBidi" w:cstheme="majorBidi"/>
        </w:rPr>
        <w:t>executing</w:t>
      </w:r>
      <w:r w:rsidR="00092E02" w:rsidRPr="0029751D">
        <w:rPr>
          <w:rFonts w:asciiTheme="majorBidi" w:hAnsiTheme="majorBidi" w:cstheme="majorBidi"/>
        </w:rPr>
        <w:t xml:space="preserve"> exploratory project</w:t>
      </w:r>
      <w:r w:rsidR="007B14AF" w:rsidRPr="0029751D">
        <w:rPr>
          <w:rFonts w:asciiTheme="majorBidi" w:hAnsiTheme="majorBidi" w:cstheme="majorBidi"/>
        </w:rPr>
        <w:t>,</w:t>
      </w:r>
      <w:r w:rsidR="00843171" w:rsidRPr="0029751D">
        <w:rPr>
          <w:rFonts w:asciiTheme="majorBidi" w:hAnsiTheme="majorBidi" w:cstheme="majorBidi"/>
        </w:rPr>
        <w:t xml:space="preserve"> </w:t>
      </w:r>
      <w:r w:rsidR="007B14AF" w:rsidRPr="0029751D">
        <w:rPr>
          <w:rFonts w:asciiTheme="majorBidi" w:hAnsiTheme="majorBidi" w:cstheme="majorBidi"/>
        </w:rPr>
        <w:t>beside the</w:t>
      </w:r>
      <w:r w:rsidR="00092E02" w:rsidRPr="0029751D">
        <w:rPr>
          <w:rFonts w:asciiTheme="majorBidi" w:hAnsiTheme="majorBidi" w:cstheme="majorBidi"/>
        </w:rPr>
        <w:t xml:space="preserve"> strategic dimension of the new innovation must be </w:t>
      </w:r>
      <w:r w:rsidR="00AB6D62" w:rsidRPr="0029751D">
        <w:rPr>
          <w:rFonts w:asciiTheme="majorBidi" w:hAnsiTheme="majorBidi" w:cstheme="majorBidi"/>
        </w:rPr>
        <w:t>analyzed</w:t>
      </w:r>
      <w:r w:rsidR="00092E02" w:rsidRPr="0029751D">
        <w:rPr>
          <w:rFonts w:asciiTheme="majorBidi" w:hAnsiTheme="majorBidi" w:cstheme="majorBidi"/>
        </w:rPr>
        <w:t xml:space="preserve"> and balanced. Usually feasibility study is done by the top management at early stages of the project, the strategic objectives </w:t>
      </w:r>
      <w:r w:rsidR="007B14AF" w:rsidRPr="0029751D">
        <w:rPr>
          <w:rFonts w:asciiTheme="majorBidi" w:hAnsiTheme="majorBidi" w:cstheme="majorBidi"/>
        </w:rPr>
        <w:t>related to</w:t>
      </w:r>
      <w:r w:rsidR="00092E02" w:rsidRPr="0029751D">
        <w:rPr>
          <w:rFonts w:asciiTheme="majorBidi" w:hAnsiTheme="majorBidi" w:cstheme="majorBidi"/>
        </w:rPr>
        <w:t xml:space="preserve"> implementation of the project or any doubts or ambitious about the execution or the project targets should be clarified. </w:t>
      </w:r>
      <w:r w:rsidR="000953A7">
        <w:rPr>
          <w:rFonts w:asciiTheme="majorBidi" w:hAnsiTheme="majorBidi" w:cstheme="majorBidi"/>
        </w:rPr>
        <w:t>S</w:t>
      </w:r>
      <w:r w:rsidR="00092E02" w:rsidRPr="0029751D">
        <w:rPr>
          <w:rFonts w:asciiTheme="majorBidi" w:hAnsiTheme="majorBidi" w:cstheme="majorBidi"/>
        </w:rPr>
        <w:t>uch as compare the effort, resources</w:t>
      </w:r>
      <w:r w:rsidR="00642410">
        <w:rPr>
          <w:rFonts w:asciiTheme="majorBidi" w:hAnsiTheme="majorBidi" w:cstheme="majorBidi"/>
        </w:rPr>
        <w:t>,</w:t>
      </w:r>
      <w:r w:rsidR="00092E02" w:rsidRPr="0029751D">
        <w:rPr>
          <w:rFonts w:asciiTheme="majorBidi" w:hAnsiTheme="majorBidi" w:cstheme="majorBidi"/>
        </w:rPr>
        <w:t xml:space="preserve"> and cost required for execution compared to the benefits that will come from it </w:t>
      </w:r>
      <w:r w:rsidR="00262D3A" w:rsidRPr="0029751D">
        <w:rPr>
          <w:rFonts w:asciiTheme="majorBidi" w:hAnsiTheme="majorBidi" w:cstheme="majorBidi"/>
          <w:color w:val="000000"/>
          <w:lang w:val="en-GB" w:eastAsia="en-GB"/>
        </w:rPr>
        <w:t>(Halil, Nasir, Hassan &amp; Shukur 2016)</w:t>
      </w:r>
      <w:r w:rsidR="00092E02" w:rsidRPr="0029751D">
        <w:rPr>
          <w:rFonts w:asciiTheme="majorBidi" w:hAnsiTheme="majorBidi" w:cstheme="majorBidi"/>
          <w:i/>
          <w:iCs/>
        </w:rPr>
        <w:t>.</w:t>
      </w:r>
      <w:r w:rsidR="00092E02" w:rsidRPr="0029751D">
        <w:rPr>
          <w:rFonts w:asciiTheme="majorBidi" w:hAnsiTheme="majorBidi" w:cstheme="majorBidi"/>
        </w:rPr>
        <w:t> </w:t>
      </w:r>
    </w:p>
    <w:p w14:paraId="2D638FEC" w14:textId="531291D1" w:rsidR="00092E02" w:rsidRPr="0029751D" w:rsidRDefault="00092E02" w:rsidP="00115075">
      <w:pPr>
        <w:pStyle w:val="NormalWeb"/>
        <w:spacing w:before="0" w:beforeAutospacing="0" w:after="160" w:afterAutospacing="0" w:line="480" w:lineRule="auto"/>
        <w:jc w:val="both"/>
        <w:rPr>
          <w:rFonts w:asciiTheme="majorBidi" w:hAnsiTheme="majorBidi" w:cstheme="majorBidi"/>
        </w:rPr>
      </w:pPr>
      <w:r w:rsidRPr="0029751D">
        <w:rPr>
          <w:rFonts w:asciiTheme="majorBidi" w:hAnsiTheme="majorBidi" w:cstheme="majorBidi"/>
          <w:color w:val="000000"/>
        </w:rPr>
        <w:t xml:space="preserve">Besides, one of the </w:t>
      </w:r>
      <w:r w:rsidR="008873DB" w:rsidRPr="0029751D">
        <w:rPr>
          <w:rFonts w:asciiTheme="majorBidi" w:hAnsiTheme="majorBidi" w:cstheme="majorBidi"/>
          <w:color w:val="000000"/>
        </w:rPr>
        <w:t>utmost</w:t>
      </w:r>
      <w:r w:rsidR="00235F0E" w:rsidRPr="0029751D">
        <w:rPr>
          <w:rFonts w:asciiTheme="majorBidi" w:hAnsiTheme="majorBidi" w:cstheme="majorBidi"/>
          <w:color w:val="000000"/>
        </w:rPr>
        <w:t xml:space="preserve"> </w:t>
      </w:r>
      <w:r w:rsidR="008873DB" w:rsidRPr="0029751D">
        <w:rPr>
          <w:rFonts w:asciiTheme="majorBidi" w:hAnsiTheme="majorBidi" w:cstheme="majorBidi"/>
          <w:color w:val="000000"/>
        </w:rPr>
        <w:t>vital</w:t>
      </w:r>
      <w:r w:rsidRPr="0029751D">
        <w:rPr>
          <w:rFonts w:asciiTheme="majorBidi" w:hAnsiTheme="majorBidi" w:cstheme="majorBidi"/>
          <w:color w:val="000000"/>
        </w:rPr>
        <w:t xml:space="preserve"> points is the exploratory learning.</w:t>
      </w:r>
      <w:r w:rsidR="00115075">
        <w:rPr>
          <w:rFonts w:asciiTheme="majorBidi" w:hAnsiTheme="majorBidi" w:cstheme="majorBidi"/>
          <w:color w:val="000000"/>
        </w:rPr>
        <w:t xml:space="preserve"> Exploratory learning refer to </w:t>
      </w:r>
      <w:r w:rsidRPr="0029751D">
        <w:rPr>
          <w:rFonts w:asciiTheme="majorBidi" w:hAnsiTheme="majorBidi" w:cstheme="majorBidi"/>
          <w:color w:val="000000"/>
        </w:rPr>
        <w:t xml:space="preserve">a strategic plan to build an </w:t>
      </w:r>
      <w:r w:rsidR="00AB6D62" w:rsidRPr="0029751D">
        <w:rPr>
          <w:rFonts w:asciiTheme="majorBidi" w:hAnsiTheme="majorBidi" w:cstheme="majorBidi"/>
          <w:color w:val="000000"/>
        </w:rPr>
        <w:t>organization</w:t>
      </w:r>
      <w:r w:rsidRPr="0029751D">
        <w:rPr>
          <w:rFonts w:asciiTheme="majorBidi" w:hAnsiTheme="majorBidi" w:cstheme="majorBidi"/>
          <w:color w:val="000000"/>
        </w:rPr>
        <w:t xml:space="preserve"> that is able to respond and adopt any changes which associated with market changes or application of new innovation, as new innovation could not comply with the </w:t>
      </w:r>
      <w:r w:rsidR="00AB6D62" w:rsidRPr="0029751D">
        <w:rPr>
          <w:rFonts w:asciiTheme="majorBidi" w:hAnsiTheme="majorBidi" w:cstheme="majorBidi"/>
          <w:color w:val="000000"/>
        </w:rPr>
        <w:t>organization</w:t>
      </w:r>
      <w:r w:rsidRPr="0029751D">
        <w:rPr>
          <w:rFonts w:asciiTheme="majorBidi" w:hAnsiTheme="majorBidi" w:cstheme="majorBidi"/>
          <w:color w:val="000000"/>
        </w:rPr>
        <w:t xml:space="preserve"> structure or protocols prefect, which could require the </w:t>
      </w:r>
      <w:r w:rsidR="00AB6D62" w:rsidRPr="0029751D">
        <w:rPr>
          <w:rFonts w:asciiTheme="majorBidi" w:hAnsiTheme="majorBidi" w:cstheme="majorBidi"/>
          <w:color w:val="000000"/>
        </w:rPr>
        <w:t>organization</w:t>
      </w:r>
      <w:r w:rsidRPr="0029751D">
        <w:rPr>
          <w:rFonts w:asciiTheme="majorBidi" w:hAnsiTheme="majorBidi" w:cstheme="majorBidi"/>
          <w:color w:val="000000"/>
        </w:rPr>
        <w:t xml:space="preserve"> to do a quick decision and to be flexible to changes. </w:t>
      </w:r>
    </w:p>
    <w:p w14:paraId="5F95136B" w14:textId="77777777" w:rsidR="00092E02" w:rsidRPr="0029751D" w:rsidRDefault="00092E02" w:rsidP="00115075">
      <w:pPr>
        <w:pStyle w:val="NormalWeb"/>
        <w:spacing w:before="0" w:beforeAutospacing="0" w:after="160" w:afterAutospacing="0" w:line="480" w:lineRule="auto"/>
        <w:jc w:val="both"/>
        <w:rPr>
          <w:rFonts w:asciiTheme="majorBidi" w:hAnsiTheme="majorBidi" w:cstheme="majorBidi"/>
        </w:rPr>
      </w:pPr>
      <w:r w:rsidRPr="0029751D">
        <w:rPr>
          <w:rFonts w:asciiTheme="majorBidi" w:hAnsiTheme="majorBidi" w:cstheme="majorBidi"/>
          <w:color w:val="000000"/>
        </w:rPr>
        <w:t>The other factor is the degree of knowledge about the new innovation. Figure -</w:t>
      </w:r>
      <w:r w:rsidR="00426690" w:rsidRPr="0029751D">
        <w:rPr>
          <w:rFonts w:asciiTheme="majorBidi" w:hAnsiTheme="majorBidi" w:cstheme="majorBidi"/>
          <w:color w:val="000000"/>
        </w:rPr>
        <w:t>2.1</w:t>
      </w:r>
      <w:r w:rsidRPr="0029751D">
        <w:rPr>
          <w:rFonts w:asciiTheme="majorBidi" w:hAnsiTheme="majorBidi" w:cstheme="majorBidi"/>
          <w:color w:val="000000"/>
        </w:rPr>
        <w:t xml:space="preserve">- below which is adapted from </w:t>
      </w:r>
      <w:r w:rsidR="002C5F0B" w:rsidRPr="0029751D">
        <w:rPr>
          <w:rFonts w:asciiTheme="majorBidi" w:hAnsiTheme="majorBidi" w:cstheme="majorBidi"/>
          <w:color w:val="000000"/>
          <w:lang w:val="en-GB" w:eastAsia="en-GB"/>
        </w:rPr>
        <w:t>Utterback and Abernathy (1978)</w:t>
      </w:r>
      <w:r w:rsidRPr="0029751D">
        <w:rPr>
          <w:rFonts w:asciiTheme="majorBidi" w:hAnsiTheme="majorBidi" w:cstheme="majorBidi"/>
          <w:i/>
          <w:iCs/>
          <w:color w:val="000000"/>
        </w:rPr>
        <w:t xml:space="preserve"> research “Patterns of Industrial Innovation”</w:t>
      </w:r>
      <w:r w:rsidR="00235F0E" w:rsidRPr="0029751D">
        <w:rPr>
          <w:rFonts w:asciiTheme="majorBidi" w:hAnsiTheme="majorBidi" w:cstheme="majorBidi"/>
          <w:color w:val="000000"/>
        </w:rPr>
        <w:t xml:space="preserve">, divided </w:t>
      </w:r>
      <w:r w:rsidRPr="0029751D">
        <w:rPr>
          <w:rFonts w:asciiTheme="majorBidi" w:hAnsiTheme="majorBidi" w:cstheme="majorBidi"/>
          <w:color w:val="000000"/>
        </w:rPr>
        <w:t>innovation management to four zone</w:t>
      </w:r>
      <w:r w:rsidR="00235F0E" w:rsidRPr="0029751D">
        <w:rPr>
          <w:rFonts w:asciiTheme="majorBidi" w:hAnsiTheme="majorBidi" w:cstheme="majorBidi"/>
          <w:color w:val="000000"/>
        </w:rPr>
        <w:t>s</w:t>
      </w:r>
      <w:r w:rsidRPr="0029751D">
        <w:rPr>
          <w:rFonts w:asciiTheme="majorBidi" w:hAnsiTheme="majorBidi" w:cstheme="majorBidi"/>
          <w:color w:val="000000"/>
        </w:rPr>
        <w:t xml:space="preserve"> based on novelty level. In the </w:t>
      </w:r>
      <w:r w:rsidRPr="0029751D">
        <w:rPr>
          <w:rFonts w:asciiTheme="majorBidi" w:hAnsiTheme="majorBidi" w:cstheme="majorBidi"/>
          <w:color w:val="000000"/>
        </w:rPr>
        <w:lastRenderedPageBreak/>
        <w:t>first area, the invention is linked to a continuous chain of product development using existing knowledge and continuous studies on the product. In this area, the invention is about development of an existing product without major changes in the existing knowledge, for example adding extra feature for the home automation system. </w:t>
      </w:r>
    </w:p>
    <w:p w14:paraId="7516E308" w14:textId="77777777" w:rsidR="00092E02" w:rsidRPr="0029751D" w:rsidRDefault="00092E02" w:rsidP="00115075">
      <w:pPr>
        <w:pStyle w:val="NormalWeb"/>
        <w:spacing w:before="0" w:beforeAutospacing="0" w:after="160" w:afterAutospacing="0" w:line="480" w:lineRule="auto"/>
        <w:jc w:val="both"/>
        <w:rPr>
          <w:rFonts w:asciiTheme="majorBidi" w:hAnsiTheme="majorBidi" w:cstheme="majorBidi"/>
        </w:rPr>
      </w:pPr>
      <w:r w:rsidRPr="0029751D">
        <w:rPr>
          <w:rFonts w:asciiTheme="majorBidi" w:hAnsiTheme="majorBidi" w:cstheme="majorBidi"/>
          <w:color w:val="000000"/>
        </w:rPr>
        <w:t>The second area is related to a major change in function or the component of the product while maintaining the architect of it. In this area, the core concept of the product is change in this innovation while building on the existing knowledge without major changes, for example different material to reduce the weight of the exterior structure of the vehicle.</w:t>
      </w:r>
    </w:p>
    <w:p w14:paraId="0A10B115" w14:textId="77777777" w:rsidR="00092E02" w:rsidRPr="0029751D" w:rsidRDefault="00092E02" w:rsidP="00115075">
      <w:pPr>
        <w:pStyle w:val="NormalWeb"/>
        <w:spacing w:before="0" w:beforeAutospacing="0" w:after="160" w:afterAutospacing="0" w:line="480" w:lineRule="auto"/>
        <w:jc w:val="both"/>
        <w:rPr>
          <w:rFonts w:asciiTheme="majorBidi" w:hAnsiTheme="majorBidi" w:cstheme="majorBidi"/>
        </w:rPr>
      </w:pPr>
      <w:r w:rsidRPr="0029751D">
        <w:rPr>
          <w:rFonts w:asciiTheme="majorBidi" w:hAnsiTheme="majorBidi" w:cstheme="majorBidi"/>
          <w:color w:val="000000"/>
        </w:rPr>
        <w:t xml:space="preserve">In the third area the innovation architecture is maintained while it’s reinforced with the new innovation.  Here the major changes </w:t>
      </w:r>
      <w:r w:rsidR="003C5F9A" w:rsidRPr="0029751D">
        <w:rPr>
          <w:rFonts w:asciiTheme="majorBidi" w:hAnsiTheme="majorBidi" w:cstheme="majorBidi"/>
          <w:color w:val="000000"/>
        </w:rPr>
        <w:t>are</w:t>
      </w:r>
      <w:r w:rsidRPr="0029751D">
        <w:rPr>
          <w:rFonts w:asciiTheme="majorBidi" w:hAnsiTheme="majorBidi" w:cstheme="majorBidi"/>
          <w:color w:val="000000"/>
        </w:rPr>
        <w:t xml:space="preserve"> in the knowledge dimensions to match the client’s requirement such as reduce the economical scale for the product.</w:t>
      </w:r>
    </w:p>
    <w:p w14:paraId="3D6619D1" w14:textId="7233CCD7" w:rsidR="008873DB" w:rsidRDefault="00115075" w:rsidP="00115075">
      <w:pPr>
        <w:pStyle w:val="NormalWeb"/>
        <w:spacing w:before="0" w:beforeAutospacing="0" w:after="160" w:afterAutospacing="0" w:line="480" w:lineRule="auto"/>
        <w:jc w:val="both"/>
        <w:rPr>
          <w:rFonts w:asciiTheme="majorBidi" w:hAnsiTheme="majorBidi" w:cstheme="majorBidi"/>
          <w:color w:val="000000"/>
        </w:rPr>
      </w:pPr>
      <w:r>
        <w:rPr>
          <w:rFonts w:asciiTheme="majorBidi" w:hAnsiTheme="majorBidi" w:cstheme="majorBidi"/>
          <w:noProof/>
          <w:color w:val="000000"/>
        </w:rPr>
        <mc:AlternateContent>
          <mc:Choice Requires="wps">
            <w:drawing>
              <wp:anchor distT="0" distB="0" distL="114300" distR="114300" simplePos="0" relativeHeight="251675136" behindDoc="0" locked="0" layoutInCell="1" allowOverlap="1" wp14:anchorId="7C7B0C95" wp14:editId="518BF785">
                <wp:simplePos x="0" y="0"/>
                <wp:positionH relativeFrom="margin">
                  <wp:align>center</wp:align>
                </wp:positionH>
                <wp:positionV relativeFrom="paragraph">
                  <wp:posOffset>3911600</wp:posOffset>
                </wp:positionV>
                <wp:extent cx="2313305" cy="444500"/>
                <wp:effectExtent l="0" t="0" r="0" b="0"/>
                <wp:wrapTopAndBottom/>
                <wp:docPr id="278" name="Text Box 2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13305" cy="444500"/>
                        </a:xfrm>
                        <a:prstGeom prst="rect">
                          <a:avLst/>
                        </a:prstGeom>
                        <a:solidFill>
                          <a:prstClr val="white"/>
                        </a:solidFill>
                        <a:ln>
                          <a:noFill/>
                        </a:ln>
                      </wps:spPr>
                      <wps:txbx>
                        <w:txbxContent>
                          <w:p w14:paraId="58239DCC" w14:textId="0F5CAFA3" w:rsidR="00A47B44" w:rsidRPr="00251AFD" w:rsidRDefault="00A47B44" w:rsidP="00FB4731">
                            <w:pPr>
                              <w:pStyle w:val="Caption"/>
                              <w:jc w:val="center"/>
                              <w:rPr>
                                <w:u w:val="none"/>
                              </w:rPr>
                            </w:pPr>
                            <w:bookmarkStart w:id="20" w:name="_Toc23696950"/>
                            <w:r w:rsidRPr="00251AFD">
                              <w:rPr>
                                <w:b/>
                                <w:bCs/>
                                <w:u w:val="none"/>
                              </w:rPr>
                              <w:t xml:space="preserve">Figure 2. </w:t>
                            </w:r>
                            <w:r w:rsidRPr="00251AFD">
                              <w:rPr>
                                <w:b/>
                                <w:bCs/>
                                <w:u w:val="none"/>
                              </w:rPr>
                              <w:fldChar w:fldCharType="begin"/>
                            </w:r>
                            <w:r w:rsidRPr="00251AFD">
                              <w:rPr>
                                <w:b/>
                                <w:bCs/>
                                <w:u w:val="none"/>
                              </w:rPr>
                              <w:instrText xml:space="preserve"> SEQ Figure_2. \* ARABIC </w:instrText>
                            </w:r>
                            <w:r w:rsidRPr="00251AFD">
                              <w:rPr>
                                <w:b/>
                                <w:bCs/>
                                <w:u w:val="none"/>
                              </w:rPr>
                              <w:fldChar w:fldCharType="separate"/>
                            </w:r>
                            <w:r w:rsidRPr="00251AFD">
                              <w:rPr>
                                <w:b/>
                                <w:bCs/>
                                <w:noProof/>
                                <w:u w:val="none"/>
                              </w:rPr>
                              <w:t>1</w:t>
                            </w:r>
                            <w:r w:rsidRPr="00251AFD">
                              <w:rPr>
                                <w:b/>
                                <w:bCs/>
                                <w:noProof/>
                                <w:u w:val="none"/>
                              </w:rPr>
                              <w:fldChar w:fldCharType="end"/>
                            </w:r>
                            <w:r w:rsidRPr="00251AFD">
                              <w:rPr>
                                <w:u w:val="none"/>
                              </w:rPr>
                              <w:t xml:space="preserve">: innovation level of novelty </w:t>
                            </w:r>
                            <w:r w:rsidRPr="00251AFD">
                              <w:rPr>
                                <w:u w:val="none"/>
                              </w:rPr>
                              <w:br/>
                              <w:t>(Utterback &amp; Abernathy 1978)</w:t>
                            </w:r>
                            <w:bookmarkEnd w:id="20"/>
                          </w:p>
                          <w:p w14:paraId="69698AC0" w14:textId="77777777" w:rsidR="00A47B44" w:rsidRPr="006B3052" w:rsidRDefault="00A47B44" w:rsidP="005F274D">
                            <w:pPr>
                              <w:pStyle w:val="Caption"/>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7C7B0C95" id="_x0000_t202" coordsize="21600,21600" o:spt="202" path="m,l,21600r21600,l21600,xe">
                <v:stroke joinstyle="miter"/>
                <v:path gradientshapeok="t" o:connecttype="rect"/>
              </v:shapetype>
              <v:shape id="Text Box 278" o:spid="_x0000_s1026" type="#_x0000_t202" style="position:absolute;left:0;text-align:left;margin-left:0;margin-top:308pt;width:182.15pt;height:35pt;z-index:2516751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" stroked="f">
                <v:path arrowok="t"/>
                <v:textbox inset="0,0,0,0">
                  <w:txbxContent>
                    <w:p w14:paraId="58239DCC" w14:textId="0F5CAFA3" w:rsidR="00A47B44" w:rsidRPr="00251AFD" w:rsidRDefault="00A47B44" w:rsidP="00FB4731">
                      <w:pPr>
                        <w:pStyle w:val="Caption"/>
                        <w:jc w:val="center"/>
                        <w:rPr>
                          <w:u w:val="none"/>
                        </w:rPr>
                      </w:pPr>
                      <w:bookmarkStart w:id="20" w:name="_Toc23696950"/>
                      <w:r w:rsidRPr="00251AFD">
                        <w:rPr>
                          <w:b/>
                          <w:bCs/>
                          <w:u w:val="none"/>
                        </w:rPr>
                        <w:t xml:space="preserve">Figure 2. </w:t>
                      </w:r>
                      <w:r w:rsidRPr="00251AFD">
                        <w:rPr>
                          <w:b/>
                          <w:bCs/>
                          <w:u w:val="none"/>
                        </w:rPr>
                        <w:fldChar w:fldCharType="begin"/>
                      </w:r>
                      <w:r w:rsidRPr="00251AFD">
                        <w:rPr>
                          <w:b/>
                          <w:bCs/>
                          <w:u w:val="none"/>
                        </w:rPr>
                        <w:instrText xml:space="preserve"> SEQ Figure_2. \* ARABIC </w:instrText>
                      </w:r>
                      <w:r w:rsidRPr="00251AFD">
                        <w:rPr>
                          <w:b/>
                          <w:bCs/>
                          <w:u w:val="none"/>
                        </w:rPr>
                        <w:fldChar w:fldCharType="separate"/>
                      </w:r>
                      <w:r w:rsidRPr="00251AFD">
                        <w:rPr>
                          <w:b/>
                          <w:bCs/>
                          <w:noProof/>
                          <w:u w:val="none"/>
                        </w:rPr>
                        <w:t>1</w:t>
                      </w:r>
                      <w:r w:rsidRPr="00251AFD">
                        <w:rPr>
                          <w:b/>
                          <w:bCs/>
                          <w:noProof/>
                          <w:u w:val="none"/>
                        </w:rPr>
                        <w:fldChar w:fldCharType="end"/>
                      </w:r>
                      <w:r w:rsidRPr="00251AFD">
                        <w:rPr>
                          <w:u w:val="none"/>
                        </w:rPr>
                        <w:t xml:space="preserve">: innovation level of novelty </w:t>
                      </w:r>
                      <w:r w:rsidRPr="00251AFD">
                        <w:rPr>
                          <w:u w:val="none"/>
                        </w:rPr>
                        <w:br/>
                        <w:t>(</w:t>
                      </w:r>
                      <w:proofErr w:type="spellStart"/>
                      <w:r w:rsidRPr="00251AFD">
                        <w:rPr>
                          <w:u w:val="none"/>
                        </w:rPr>
                        <w:t>Utterback</w:t>
                      </w:r>
                      <w:proofErr w:type="spellEnd"/>
                      <w:r w:rsidRPr="00251AFD">
                        <w:rPr>
                          <w:u w:val="none"/>
                        </w:rPr>
                        <w:t xml:space="preserve"> &amp; Abernathy 1978)</w:t>
                      </w:r>
                      <w:bookmarkEnd w:id="20"/>
                    </w:p>
                    <w:p w14:paraId="69698AC0" w14:textId="77777777" w:rsidR="00A47B44" w:rsidRPr="006B3052" w:rsidRDefault="00A47B44" w:rsidP="005F274D">
                      <w:pPr>
                        <w:pStyle w:val="Caption"/>
                      </w:pPr>
                    </w:p>
                  </w:txbxContent>
                </v:textbox>
                <w10:wrap type="topAndBottom" anchorx="margin"/>
              </v:shape>
            </w:pict>
          </mc:Fallback>
        </mc:AlternateContent>
      </w:r>
      <w:r w:rsidRPr="0029751D">
        <w:rPr>
          <w:rFonts w:asciiTheme="majorBidi" w:eastAsia="Calibri" w:hAnsiTheme="majorBidi" w:cstheme="majorBidi"/>
          <w:noProof/>
        </w:rPr>
        <w:drawing>
          <wp:anchor distT="0" distB="0" distL="114300" distR="114300" simplePos="0" relativeHeight="251614208" behindDoc="0" locked="0" layoutInCell="1" allowOverlap="1" wp14:anchorId="1D8637C2" wp14:editId="207A9F02">
            <wp:simplePos x="0" y="0"/>
            <wp:positionH relativeFrom="margin">
              <wp:align>center</wp:align>
            </wp:positionH>
            <wp:positionV relativeFrom="paragraph">
              <wp:posOffset>929944</wp:posOffset>
            </wp:positionV>
            <wp:extent cx="3852545" cy="2926080"/>
            <wp:effectExtent l="0" t="0" r="0" b="7620"/>
            <wp:wrapTopAndBottom/>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852545" cy="2926080"/>
                    </a:xfrm>
                    <a:prstGeom prst="rect">
                      <a:avLst/>
                    </a:prstGeom>
                    <a:noFill/>
                  </pic:spPr>
                </pic:pic>
              </a:graphicData>
            </a:graphic>
            <wp14:sizeRelH relativeFrom="margin">
              <wp14:pctWidth>0</wp14:pctWidth>
            </wp14:sizeRelH>
            <wp14:sizeRelV relativeFrom="margin">
              <wp14:pctHeight>0</wp14:pctHeight>
            </wp14:sizeRelV>
          </wp:anchor>
        </w:drawing>
      </w:r>
      <w:r w:rsidR="00092E02" w:rsidRPr="0029751D">
        <w:rPr>
          <w:rFonts w:asciiTheme="majorBidi" w:hAnsiTheme="majorBidi" w:cstheme="majorBidi"/>
          <w:color w:val="000000"/>
        </w:rPr>
        <w:t xml:space="preserve">The highest level of novelty is located in the fourth area where the innovation is discontinued innovation as the uncertainty of the final product and the method to achieve it is high. Where these changes </w:t>
      </w:r>
      <w:r w:rsidR="005F274D" w:rsidRPr="0029751D">
        <w:rPr>
          <w:rFonts w:asciiTheme="majorBidi" w:hAnsiTheme="majorBidi" w:cstheme="majorBidi"/>
          <w:color w:val="000000"/>
        </w:rPr>
        <w:t>are</w:t>
      </w:r>
      <w:r w:rsidR="00092E02" w:rsidRPr="0029751D">
        <w:rPr>
          <w:rFonts w:asciiTheme="majorBidi" w:hAnsiTheme="majorBidi" w:cstheme="majorBidi"/>
          <w:color w:val="000000"/>
        </w:rPr>
        <w:t xml:space="preserve"> based on radical developments in the market </w:t>
      </w:r>
      <w:r w:rsidR="00092E02" w:rsidRPr="0029751D">
        <w:rPr>
          <w:rFonts w:asciiTheme="majorBidi" w:hAnsiTheme="majorBidi" w:cstheme="majorBidi"/>
          <w:color w:val="000000"/>
        </w:rPr>
        <w:lastRenderedPageBreak/>
        <w:t>requirements which requires changes in</w:t>
      </w:r>
      <w:r w:rsidR="00A066D5" w:rsidRPr="0029751D">
        <w:rPr>
          <w:rFonts w:asciiTheme="majorBidi" w:hAnsiTheme="majorBidi" w:cstheme="majorBidi"/>
          <w:color w:val="000000"/>
        </w:rPr>
        <w:t xml:space="preserve"> </w:t>
      </w:r>
      <w:r w:rsidR="005F274D" w:rsidRPr="0029751D">
        <w:rPr>
          <w:rFonts w:asciiTheme="majorBidi" w:hAnsiTheme="majorBidi" w:cstheme="majorBidi"/>
          <w:color w:val="000000"/>
        </w:rPr>
        <w:t>k</w:t>
      </w:r>
      <w:r w:rsidR="00092E02" w:rsidRPr="0029751D">
        <w:rPr>
          <w:rFonts w:asciiTheme="majorBidi" w:hAnsiTheme="majorBidi" w:cstheme="majorBidi"/>
          <w:color w:val="000000"/>
        </w:rPr>
        <w:t>nowledge element and the core elements such as shifting from film cameras to digital cameras.</w:t>
      </w:r>
      <w:r w:rsidR="00092E02" w:rsidRPr="005F274D">
        <w:rPr>
          <w:rFonts w:asciiTheme="majorBidi" w:hAnsiTheme="majorBidi" w:cstheme="majorBidi"/>
          <w:color w:val="000000"/>
        </w:rPr>
        <w:t xml:space="preserve"> </w:t>
      </w:r>
      <w:r w:rsidR="00A066D5">
        <w:rPr>
          <w:rFonts w:asciiTheme="majorBidi" w:hAnsiTheme="majorBidi" w:cstheme="majorBidi"/>
          <w:color w:val="000000"/>
          <w:lang w:val="en-GB" w:eastAsia="en-GB"/>
        </w:rPr>
        <w:t>(</w:t>
      </w:r>
      <w:r w:rsidR="00A066D5" w:rsidRPr="00372CC3">
        <w:rPr>
          <w:rFonts w:asciiTheme="majorBidi" w:hAnsiTheme="majorBidi" w:cstheme="majorBidi"/>
          <w:color w:val="000000"/>
          <w:lang w:val="en-GB" w:eastAsia="en-GB"/>
        </w:rPr>
        <w:t>Tidd</w:t>
      </w:r>
      <w:r w:rsidR="00A066D5">
        <w:rPr>
          <w:rFonts w:asciiTheme="majorBidi" w:hAnsiTheme="majorBidi" w:cstheme="majorBidi"/>
          <w:color w:val="000000"/>
          <w:lang w:val="en-GB" w:eastAsia="en-GB"/>
        </w:rPr>
        <w:t xml:space="preserve"> </w:t>
      </w:r>
      <w:r w:rsidR="00A066D5" w:rsidRPr="00915119">
        <w:rPr>
          <w:rFonts w:asciiTheme="majorBidi" w:hAnsiTheme="majorBidi" w:cstheme="majorBidi"/>
          <w:color w:val="000000"/>
          <w:lang w:val="en-GB" w:eastAsia="en-GB"/>
        </w:rPr>
        <w:t>&amp; Bessant</w:t>
      </w:r>
      <w:r w:rsidR="00A066D5">
        <w:rPr>
          <w:rFonts w:asciiTheme="majorBidi" w:hAnsiTheme="majorBidi" w:cstheme="majorBidi"/>
          <w:color w:val="000000"/>
          <w:lang w:val="en-GB" w:eastAsia="en-GB"/>
        </w:rPr>
        <w:t xml:space="preserve"> </w:t>
      </w:r>
      <w:r w:rsidR="00A066D5" w:rsidRPr="00915119">
        <w:rPr>
          <w:rFonts w:asciiTheme="majorBidi" w:hAnsiTheme="majorBidi" w:cstheme="majorBidi"/>
          <w:color w:val="000000"/>
          <w:lang w:val="en-GB" w:eastAsia="en-GB"/>
        </w:rPr>
        <w:t>2018)</w:t>
      </w:r>
    </w:p>
    <w:p w14:paraId="10F940B1" w14:textId="77777777" w:rsidR="00A01E38" w:rsidRPr="00426690" w:rsidRDefault="00A01E38" w:rsidP="00115075">
      <w:pPr>
        <w:spacing w:line="480" w:lineRule="auto"/>
        <w:jc w:val="both"/>
        <w:rPr>
          <w:rFonts w:asciiTheme="majorBidi" w:eastAsia="Calibri" w:hAnsiTheme="majorBidi" w:cstheme="majorBidi"/>
          <w:u w:val="single"/>
        </w:rPr>
      </w:pPr>
      <w:r w:rsidRPr="00426690">
        <w:rPr>
          <w:rFonts w:asciiTheme="majorBidi" w:eastAsia="Calibri" w:hAnsiTheme="majorBidi" w:cstheme="majorBidi"/>
          <w:sz w:val="24"/>
          <w:szCs w:val="24"/>
        </w:rPr>
        <w:t>During the exploratory project</w:t>
      </w:r>
      <w:r w:rsidR="008873DB">
        <w:rPr>
          <w:rFonts w:asciiTheme="majorBidi" w:eastAsia="Calibri" w:hAnsiTheme="majorBidi" w:cstheme="majorBidi"/>
          <w:sz w:val="24"/>
          <w:szCs w:val="24"/>
        </w:rPr>
        <w:t xml:space="preserve"> execution</w:t>
      </w:r>
      <w:r w:rsidRPr="00426690">
        <w:rPr>
          <w:rFonts w:asciiTheme="majorBidi" w:eastAsia="Calibri" w:hAnsiTheme="majorBidi" w:cstheme="majorBidi"/>
          <w:sz w:val="24"/>
          <w:szCs w:val="24"/>
        </w:rPr>
        <w:t>,  Since the nature of innovation and exploratory projects is uncertain, Intensive periodic measurement should be done due to the uncertainty related to exploratory project to confirm the alignment of innovation with the project performance  (</w:t>
      </w:r>
      <w:r w:rsidR="000066A7" w:rsidRPr="00271334">
        <w:rPr>
          <w:rFonts w:asciiTheme="majorBidi" w:eastAsia="Times New Roman" w:hAnsiTheme="majorBidi" w:cstheme="majorBidi"/>
          <w:color w:val="000000"/>
          <w:sz w:val="24"/>
          <w:szCs w:val="24"/>
          <w:lang w:val="en-GB" w:eastAsia="en-GB"/>
        </w:rPr>
        <w:t>Brun &amp; Sætre</w:t>
      </w:r>
      <w:r w:rsidR="000066A7">
        <w:rPr>
          <w:rFonts w:asciiTheme="majorBidi" w:eastAsia="Times New Roman" w:hAnsiTheme="majorBidi" w:cstheme="majorBidi"/>
          <w:color w:val="000000"/>
          <w:sz w:val="24"/>
          <w:szCs w:val="24"/>
          <w:lang w:val="en-GB" w:eastAsia="en-GB"/>
        </w:rPr>
        <w:t xml:space="preserve"> </w:t>
      </w:r>
      <w:r w:rsidR="000066A7" w:rsidRPr="00271334">
        <w:rPr>
          <w:rFonts w:asciiTheme="majorBidi" w:eastAsia="Times New Roman" w:hAnsiTheme="majorBidi" w:cstheme="majorBidi"/>
          <w:color w:val="000000"/>
          <w:sz w:val="24"/>
          <w:szCs w:val="24"/>
          <w:lang w:val="en-GB" w:eastAsia="en-GB"/>
        </w:rPr>
        <w:t>2009</w:t>
      </w:r>
      <w:r w:rsidRPr="00426690">
        <w:rPr>
          <w:rFonts w:asciiTheme="majorBidi" w:eastAsia="Calibri" w:hAnsiTheme="majorBidi" w:cstheme="majorBidi"/>
          <w:sz w:val="24"/>
          <w:szCs w:val="24"/>
        </w:rPr>
        <w:t>;</w:t>
      </w:r>
      <w:r w:rsidR="00A066D5">
        <w:rPr>
          <w:rFonts w:asciiTheme="majorBidi" w:hAnsiTheme="majorBidi" w:cstheme="majorBidi"/>
          <w:sz w:val="24"/>
          <w:szCs w:val="24"/>
        </w:rPr>
        <w:t xml:space="preserve"> </w:t>
      </w:r>
      <w:r w:rsidR="00A066D5" w:rsidRPr="00372CC3">
        <w:rPr>
          <w:rFonts w:asciiTheme="majorBidi" w:hAnsiTheme="majorBidi" w:cstheme="majorBidi"/>
          <w:sz w:val="24"/>
          <w:szCs w:val="24"/>
        </w:rPr>
        <w:t>Gillier, Hooge &amp; Piat 2013</w:t>
      </w:r>
      <w:r w:rsidRPr="00426690">
        <w:rPr>
          <w:rFonts w:asciiTheme="majorBidi" w:eastAsia="Calibri" w:hAnsiTheme="majorBidi" w:cstheme="majorBidi"/>
          <w:sz w:val="24"/>
          <w:szCs w:val="24"/>
        </w:rPr>
        <w:t xml:space="preserve">).Controlling the project is crucial process to keep the project on track, plus it gives the opportunity to do corrective action and recover the project schedule before incurred a large damage (Lenfle 2014). </w:t>
      </w:r>
    </w:p>
    <w:p w14:paraId="45339101" w14:textId="25EBA47E" w:rsidR="004D71D8" w:rsidRPr="00FB4731" w:rsidRDefault="000D5636" w:rsidP="00421250">
      <w:pPr>
        <w:pStyle w:val="Heading3"/>
        <w:spacing w:line="480" w:lineRule="auto"/>
        <w:rPr>
          <w:rFonts w:eastAsia="Times New Roman"/>
          <w:i w:val="0"/>
          <w:iCs/>
          <w:lang w:val="en-GB" w:eastAsia="en-GB"/>
        </w:rPr>
      </w:pPr>
      <w:bookmarkStart w:id="21" w:name="_Toc25678287"/>
      <w:r w:rsidRPr="00FB4731">
        <w:rPr>
          <w:i w:val="0"/>
          <w:iCs/>
        </w:rPr>
        <w:t>2.</w:t>
      </w:r>
      <w:r w:rsidR="00C253BF" w:rsidRPr="00FB4731">
        <w:rPr>
          <w:i w:val="0"/>
          <w:iCs/>
        </w:rPr>
        <w:t>2</w:t>
      </w:r>
      <w:r w:rsidRPr="00FB4731">
        <w:rPr>
          <w:i w:val="0"/>
          <w:iCs/>
        </w:rPr>
        <w:t xml:space="preserve">.2 </w:t>
      </w:r>
      <w:r w:rsidR="004D71D8" w:rsidRPr="00FB4731">
        <w:rPr>
          <w:rFonts w:eastAsia="Times New Roman"/>
          <w:i w:val="0"/>
          <w:iCs/>
          <w:lang w:val="en-GB" w:eastAsia="en-GB"/>
        </w:rPr>
        <w:t>Construction Innovation Management</w:t>
      </w:r>
      <w:bookmarkEnd w:id="21"/>
    </w:p>
    <w:p w14:paraId="664EB0DF" w14:textId="77777777" w:rsidR="0002317A" w:rsidRPr="00E15941" w:rsidRDefault="0002317A" w:rsidP="00FB4731">
      <w:pPr>
        <w:spacing w:line="480" w:lineRule="auto"/>
        <w:jc w:val="both"/>
        <w:rPr>
          <w:rFonts w:asciiTheme="majorBidi" w:eastAsia="Times New Roman" w:hAnsiTheme="majorBidi" w:cstheme="majorBidi"/>
          <w:sz w:val="24"/>
          <w:szCs w:val="24"/>
        </w:rPr>
      </w:pPr>
      <w:r w:rsidRPr="00E15941">
        <w:rPr>
          <w:rFonts w:asciiTheme="majorBidi" w:eastAsia="Times New Roman" w:hAnsiTheme="majorBidi" w:cstheme="majorBidi"/>
          <w:color w:val="000000"/>
          <w:sz w:val="24"/>
          <w:szCs w:val="24"/>
        </w:rPr>
        <w:t xml:space="preserve">If you want to buy a computer and you are in financial distress and you specify a certain budget for this device. While you were roaming in the market you found that your budget is only met the old device which are </w:t>
      </w:r>
      <w:r w:rsidRPr="008B7B68">
        <w:rPr>
          <w:rFonts w:asciiTheme="majorBidi" w:eastAsia="Times New Roman" w:hAnsiTheme="majorBidi" w:cstheme="majorBidi"/>
          <w:color w:val="000000"/>
          <w:sz w:val="24"/>
          <w:szCs w:val="24"/>
        </w:rPr>
        <w:t xml:space="preserve">incapacitate </w:t>
      </w:r>
      <w:r w:rsidRPr="00E15941">
        <w:rPr>
          <w:rFonts w:asciiTheme="majorBidi" w:eastAsia="Times New Roman" w:hAnsiTheme="majorBidi" w:cstheme="majorBidi"/>
          <w:color w:val="000000"/>
          <w:sz w:val="24"/>
          <w:szCs w:val="24"/>
        </w:rPr>
        <w:t xml:space="preserve">to fulfill the </w:t>
      </w:r>
      <w:r>
        <w:rPr>
          <w:rFonts w:asciiTheme="majorBidi" w:eastAsia="Times New Roman" w:hAnsiTheme="majorBidi" w:cstheme="majorBidi"/>
          <w:color w:val="000000"/>
          <w:sz w:val="24"/>
          <w:szCs w:val="24"/>
          <w:lang w:val="en-GB"/>
        </w:rPr>
        <w:t>recent</w:t>
      </w:r>
      <w:r w:rsidRPr="00E15941">
        <w:rPr>
          <w:rFonts w:asciiTheme="majorBidi" w:eastAsia="Times New Roman" w:hAnsiTheme="majorBidi" w:cstheme="majorBidi"/>
          <w:color w:val="000000"/>
          <w:sz w:val="24"/>
          <w:szCs w:val="24"/>
        </w:rPr>
        <w:t xml:space="preserve"> technology requirements. Would you like to buy it based on the available money? Or will you prefer to exceed the specified amount or maybe wait until you can arrange the many to match the market price? Of course, you will not lose the money you have to buy a device that does not meet the requirements of the current technology and you will seek a way to get the new one!</w:t>
      </w:r>
    </w:p>
    <w:p w14:paraId="73E44F39" w14:textId="77777777" w:rsidR="0002317A" w:rsidRPr="00E15941" w:rsidRDefault="0002317A" w:rsidP="00FB4731">
      <w:pPr>
        <w:spacing w:line="480" w:lineRule="auto"/>
        <w:jc w:val="both"/>
        <w:rPr>
          <w:rFonts w:asciiTheme="majorBidi" w:eastAsia="Times New Roman" w:hAnsiTheme="majorBidi" w:cstheme="majorBidi"/>
          <w:sz w:val="24"/>
          <w:szCs w:val="24"/>
        </w:rPr>
      </w:pPr>
      <w:r w:rsidRPr="00E15941">
        <w:rPr>
          <w:rFonts w:asciiTheme="majorBidi" w:eastAsia="Times New Roman" w:hAnsiTheme="majorBidi" w:cstheme="majorBidi"/>
          <w:color w:val="000000"/>
          <w:sz w:val="24"/>
          <w:szCs w:val="24"/>
        </w:rPr>
        <w:t xml:space="preserve">The objective of this example is to clarify the importance of the development of institutions, so that they outweigh the innovation over the differences in cost between the old and the new product. Taking into consideration that the inability to adopt changes may lead to large losses, could reach to exit the market, so the innovation considered as an important strategic factor (Tidd 2000). Seeking an example, Kodak Company when </w:t>
      </w:r>
      <w:r w:rsidRPr="00E15941">
        <w:rPr>
          <w:rFonts w:asciiTheme="majorBidi" w:eastAsia="Times New Roman" w:hAnsiTheme="majorBidi" w:cstheme="majorBidi"/>
          <w:color w:val="000000"/>
          <w:sz w:val="24"/>
          <w:szCs w:val="24"/>
        </w:rPr>
        <w:lastRenderedPageBreak/>
        <w:t>they exit the camera market after the innovation of digital camera as they failed to accommodate the new innovation. Which is true to the statement of Robert Lane, the founder of John Deere company one of the USA large scale companies in production of construction and services heavy machines:</w:t>
      </w:r>
    </w:p>
    <w:p w14:paraId="18C03359" w14:textId="77777777" w:rsidR="0002317A" w:rsidRPr="00E15941" w:rsidRDefault="0002317A" w:rsidP="00FB4731">
      <w:pPr>
        <w:spacing w:line="480" w:lineRule="auto"/>
        <w:jc w:val="both"/>
        <w:rPr>
          <w:rFonts w:asciiTheme="majorBidi" w:eastAsia="Times New Roman" w:hAnsiTheme="majorBidi" w:cstheme="majorBidi"/>
          <w:sz w:val="24"/>
          <w:szCs w:val="24"/>
        </w:rPr>
      </w:pPr>
      <w:r w:rsidRPr="00E15941">
        <w:rPr>
          <w:rFonts w:asciiTheme="majorBidi" w:eastAsia="Times New Roman" w:hAnsiTheme="majorBidi" w:cstheme="majorBidi"/>
          <w:color w:val="000000"/>
          <w:sz w:val="24"/>
          <w:szCs w:val="24"/>
        </w:rPr>
        <w:t>“John Deere’s ability to keep inventing new products that are useful to customers is still the key to the company’s growth”</w:t>
      </w:r>
    </w:p>
    <w:p w14:paraId="207E97B4" w14:textId="77777777" w:rsidR="004D71D8" w:rsidRPr="00212E32" w:rsidRDefault="004D71D8" w:rsidP="00FB4731">
      <w:pPr>
        <w:spacing w:line="480" w:lineRule="auto"/>
        <w:jc w:val="both"/>
        <w:rPr>
          <w:rFonts w:asciiTheme="majorBidi" w:eastAsia="Times New Roman" w:hAnsiTheme="majorBidi" w:cstheme="majorBidi"/>
          <w:sz w:val="24"/>
          <w:szCs w:val="24"/>
          <w:lang w:val="en-GB" w:eastAsia="en-GB"/>
        </w:rPr>
      </w:pPr>
      <w:r w:rsidRPr="00212E32">
        <w:rPr>
          <w:rFonts w:asciiTheme="majorBidi" w:eastAsia="Times New Roman" w:hAnsiTheme="majorBidi" w:cstheme="majorBidi"/>
          <w:color w:val="000000"/>
          <w:sz w:val="24"/>
          <w:szCs w:val="24"/>
          <w:lang w:val="en-GB" w:eastAsia="en-GB"/>
        </w:rPr>
        <w:t xml:space="preserve">The innovation </w:t>
      </w:r>
      <w:r w:rsidR="00BC3BD2" w:rsidRPr="00212E32">
        <w:rPr>
          <w:rFonts w:asciiTheme="majorBidi" w:eastAsia="Times New Roman" w:hAnsiTheme="majorBidi" w:cstheme="majorBidi"/>
          <w:color w:val="000000"/>
          <w:sz w:val="24"/>
          <w:szCs w:val="24"/>
          <w:lang w:val="en-GB" w:eastAsia="en-GB"/>
        </w:rPr>
        <w:t>is the</w:t>
      </w:r>
      <w:r w:rsidRPr="00212E32">
        <w:rPr>
          <w:rFonts w:asciiTheme="majorBidi" w:eastAsia="Times New Roman" w:hAnsiTheme="majorBidi" w:cstheme="majorBidi"/>
          <w:color w:val="000000"/>
          <w:sz w:val="24"/>
          <w:szCs w:val="24"/>
          <w:lang w:val="en-GB" w:eastAsia="en-GB"/>
        </w:rPr>
        <w:t xml:space="preserve"> attempt to change and develop the product or the required processes to produce the product, the innovation will be required for specific goals such as keeping pace with market requirements or maintain the competitive advantage and not exclusively on the development of the technology, the innovation could be in the field of procurement or management process </w:t>
      </w:r>
      <w:r w:rsidR="00AC187A">
        <w:rPr>
          <w:rFonts w:asciiTheme="majorBidi" w:eastAsia="Times New Roman" w:hAnsiTheme="majorBidi" w:cstheme="majorBidi"/>
          <w:color w:val="000000"/>
          <w:sz w:val="24"/>
          <w:szCs w:val="24"/>
          <w:lang w:val="en-GB" w:eastAsia="en-GB"/>
        </w:rPr>
        <w:t>(</w:t>
      </w:r>
      <w:r w:rsidR="00AC187A" w:rsidRPr="00EA648A">
        <w:rPr>
          <w:rFonts w:asciiTheme="majorBidi" w:eastAsia="Times New Roman" w:hAnsiTheme="majorBidi" w:cstheme="majorBidi"/>
          <w:color w:val="000000"/>
          <w:sz w:val="24"/>
          <w:szCs w:val="24"/>
          <w:lang w:val="en-GB" w:eastAsia="en-GB"/>
        </w:rPr>
        <w:t>Panuwatwanich, Stewart</w:t>
      </w:r>
      <w:r w:rsidR="00AC187A">
        <w:rPr>
          <w:rFonts w:asciiTheme="majorBidi" w:eastAsia="Times New Roman" w:hAnsiTheme="majorBidi" w:cstheme="majorBidi"/>
          <w:color w:val="000000"/>
          <w:sz w:val="24"/>
          <w:szCs w:val="24"/>
          <w:lang w:val="en-GB" w:eastAsia="en-GB"/>
        </w:rPr>
        <w:t xml:space="preserve"> &amp;</w:t>
      </w:r>
      <w:r w:rsidR="00AC187A" w:rsidRPr="00EA648A">
        <w:rPr>
          <w:rFonts w:asciiTheme="majorBidi" w:eastAsia="Times New Roman" w:hAnsiTheme="majorBidi" w:cstheme="majorBidi"/>
          <w:color w:val="000000"/>
          <w:sz w:val="24"/>
          <w:szCs w:val="24"/>
          <w:lang w:val="en-GB" w:eastAsia="en-GB"/>
        </w:rPr>
        <w:t xml:space="preserve"> Mohamed 2009)</w:t>
      </w:r>
      <w:r w:rsidRPr="00212E32">
        <w:rPr>
          <w:rFonts w:asciiTheme="majorBidi" w:eastAsia="Times New Roman" w:hAnsiTheme="majorBidi" w:cstheme="majorBidi"/>
          <w:color w:val="000000"/>
          <w:sz w:val="24"/>
          <w:szCs w:val="24"/>
          <w:lang w:val="en-GB" w:eastAsia="en-GB"/>
        </w:rPr>
        <w:t>. </w:t>
      </w:r>
    </w:p>
    <w:p w14:paraId="338E9AF9" w14:textId="28425EEB" w:rsidR="004D71D8" w:rsidRPr="00FB4731" w:rsidRDefault="000D5636" w:rsidP="00421250">
      <w:pPr>
        <w:pStyle w:val="Heading4"/>
        <w:spacing w:line="480" w:lineRule="auto"/>
        <w:rPr>
          <w:rFonts w:ascii="Times New Roman" w:eastAsia="Times New Roman" w:hAnsi="Times New Roman"/>
          <w:i w:val="0"/>
          <w:iCs w:val="0"/>
          <w:u w:val="none"/>
          <w:lang w:val="en-GB" w:eastAsia="en-GB"/>
        </w:rPr>
      </w:pPr>
      <w:bookmarkStart w:id="22" w:name="_Toc25678288"/>
      <w:r w:rsidRPr="00FB4731">
        <w:rPr>
          <w:rFonts w:eastAsia="Times New Roman"/>
          <w:i w:val="0"/>
          <w:iCs w:val="0"/>
          <w:u w:val="none"/>
          <w:lang w:val="en-GB" w:eastAsia="en-GB"/>
        </w:rPr>
        <w:t>2.</w:t>
      </w:r>
      <w:r w:rsidR="00C253BF" w:rsidRPr="00FB4731">
        <w:rPr>
          <w:rFonts w:eastAsia="Times New Roman"/>
          <w:i w:val="0"/>
          <w:iCs w:val="0"/>
          <w:u w:val="none"/>
          <w:lang w:val="en-GB" w:eastAsia="en-GB"/>
        </w:rPr>
        <w:t>2</w:t>
      </w:r>
      <w:r w:rsidRPr="00FB4731">
        <w:rPr>
          <w:rFonts w:eastAsia="Times New Roman"/>
          <w:i w:val="0"/>
          <w:iCs w:val="0"/>
          <w:u w:val="none"/>
          <w:lang w:val="en-GB" w:eastAsia="en-GB"/>
        </w:rPr>
        <w:t xml:space="preserve">.2.1 </w:t>
      </w:r>
      <w:r w:rsidR="004D71D8" w:rsidRPr="00FB4731">
        <w:rPr>
          <w:rFonts w:eastAsia="Times New Roman"/>
          <w:i w:val="0"/>
          <w:iCs w:val="0"/>
          <w:u w:val="none"/>
          <w:lang w:val="en-GB" w:eastAsia="en-GB"/>
        </w:rPr>
        <w:t>Models of Innovation:</w:t>
      </w:r>
      <w:bookmarkEnd w:id="22"/>
    </w:p>
    <w:p w14:paraId="00DC2059" w14:textId="77777777" w:rsidR="004D71D8" w:rsidRPr="00212E32" w:rsidRDefault="004D71D8" w:rsidP="00FB4731">
      <w:pPr>
        <w:spacing w:line="480" w:lineRule="auto"/>
        <w:jc w:val="both"/>
        <w:rPr>
          <w:rFonts w:asciiTheme="majorBidi" w:eastAsia="Times New Roman" w:hAnsiTheme="majorBidi" w:cstheme="majorBidi"/>
          <w:sz w:val="24"/>
          <w:szCs w:val="24"/>
          <w:lang w:val="en-GB" w:eastAsia="en-GB"/>
        </w:rPr>
      </w:pPr>
      <w:r w:rsidRPr="00212E32">
        <w:rPr>
          <w:rFonts w:asciiTheme="majorBidi" w:eastAsia="Times New Roman" w:hAnsiTheme="majorBidi" w:cstheme="majorBidi"/>
          <w:color w:val="000000"/>
          <w:sz w:val="24"/>
          <w:szCs w:val="24"/>
          <w:lang w:val="en-GB" w:eastAsia="en-GB"/>
        </w:rPr>
        <w:t>Although there are many different reasons leading to the need for innovation, researchers have recently classified the driver of invention under two views (Trott 2017)</w:t>
      </w:r>
      <w:r w:rsidR="0030006A">
        <w:rPr>
          <w:rFonts w:asciiTheme="majorBidi" w:eastAsia="Times New Roman" w:hAnsiTheme="majorBidi" w:cstheme="majorBidi"/>
          <w:color w:val="000000"/>
          <w:sz w:val="24"/>
          <w:szCs w:val="24"/>
          <w:lang w:val="en-GB" w:eastAsia="en-GB"/>
        </w:rPr>
        <w:t>:</w:t>
      </w:r>
      <w:r w:rsidRPr="00212E32">
        <w:rPr>
          <w:rFonts w:asciiTheme="majorBidi" w:eastAsia="Times New Roman" w:hAnsiTheme="majorBidi" w:cstheme="majorBidi"/>
          <w:color w:val="000000"/>
          <w:sz w:val="24"/>
          <w:szCs w:val="24"/>
          <w:lang w:val="en-GB" w:eastAsia="en-GB"/>
        </w:rPr>
        <w:t xml:space="preserve"> the first one is the innovation driven by the market needs (market Pull); In this case the framework of the organisation innovation is defined and driven by market’s opportunities and challenges, for the organisations driven by this view the preferences for an organisation’s innovation on another is to which extent the organisation is connected with the market plus the research and study on the market developments and trends (Trott 1998). The other view is based on the organisation’s capabilities and resources (Technology push); the organisations’ approach under this view aims to achieve a competitive advantage through managing and directing the organisation’s resources to form a sustainable source of innovation, then the innovation is pushed to the market (Grant 1996).</w:t>
      </w:r>
    </w:p>
    <w:p w14:paraId="17D19A4D" w14:textId="77777777" w:rsidR="004D71D8" w:rsidRDefault="004D71D8" w:rsidP="00FB4731">
      <w:pPr>
        <w:spacing w:line="480" w:lineRule="auto"/>
        <w:jc w:val="both"/>
        <w:rPr>
          <w:rFonts w:asciiTheme="majorBidi" w:eastAsia="Times New Roman" w:hAnsiTheme="majorBidi" w:cstheme="majorBidi"/>
          <w:color w:val="000000"/>
          <w:sz w:val="24"/>
          <w:szCs w:val="24"/>
          <w:lang w:val="en-GB" w:eastAsia="en-GB"/>
        </w:rPr>
      </w:pPr>
      <w:r w:rsidRPr="00212E32">
        <w:rPr>
          <w:rFonts w:asciiTheme="majorBidi" w:eastAsia="Times New Roman" w:hAnsiTheme="majorBidi" w:cstheme="majorBidi"/>
          <w:color w:val="000000"/>
          <w:sz w:val="24"/>
          <w:szCs w:val="24"/>
          <w:lang w:val="en-GB" w:eastAsia="en-GB"/>
        </w:rPr>
        <w:lastRenderedPageBreak/>
        <w:t>Access to the invention is not coincidental, although access to the invention is not expected, it is closer to a more reasonable and trustworthy. The organization must build a system and direct sources of creativity so that they are ready to seize the right opportunity for innovative. The next is summarise for two main approaches of innovation:</w:t>
      </w:r>
    </w:p>
    <w:p w14:paraId="5F1936A4" w14:textId="77777777" w:rsidR="00C45AE4" w:rsidRPr="00212E32" w:rsidRDefault="00C45AE4" w:rsidP="00FB4731">
      <w:pPr>
        <w:spacing w:line="480" w:lineRule="auto"/>
        <w:jc w:val="both"/>
        <w:rPr>
          <w:rFonts w:asciiTheme="majorBidi" w:eastAsia="Times New Roman" w:hAnsiTheme="majorBidi" w:cstheme="majorBidi"/>
          <w:sz w:val="24"/>
          <w:szCs w:val="24"/>
          <w:lang w:val="en-GB" w:eastAsia="en-GB"/>
        </w:rPr>
      </w:pPr>
    </w:p>
    <w:p w14:paraId="65521F89" w14:textId="29851DE4" w:rsidR="004D71D8" w:rsidRPr="00FB4731" w:rsidRDefault="004D71D8" w:rsidP="00FB4731">
      <w:pPr>
        <w:pStyle w:val="ListParagraph"/>
        <w:numPr>
          <w:ilvl w:val="0"/>
          <w:numId w:val="37"/>
        </w:numPr>
        <w:spacing w:line="480" w:lineRule="auto"/>
        <w:jc w:val="both"/>
        <w:textAlignment w:val="baseline"/>
        <w:rPr>
          <w:rFonts w:ascii="Calibri" w:eastAsia="Times New Roman" w:hAnsi="Calibri" w:cs="Times New Roman"/>
          <w:color w:val="000000" w:themeColor="text1"/>
          <w:sz w:val="26"/>
          <w:szCs w:val="26"/>
          <w:lang w:val="en-GB" w:eastAsia="en-GB"/>
        </w:rPr>
      </w:pPr>
      <w:r w:rsidRPr="00FB4731">
        <w:rPr>
          <w:rFonts w:ascii="Calibri" w:eastAsia="Times New Roman" w:hAnsi="Calibri" w:cs="Times New Roman"/>
          <w:color w:val="000000" w:themeColor="text1"/>
          <w:sz w:val="26"/>
          <w:szCs w:val="26"/>
          <w:lang w:val="en-GB" w:eastAsia="en-GB"/>
        </w:rPr>
        <w:t>Linear model</w:t>
      </w:r>
    </w:p>
    <w:p w14:paraId="1A90A6C9" w14:textId="2751C456" w:rsidR="00763AF7" w:rsidRPr="00843171" w:rsidRDefault="004D71D8" w:rsidP="00FB4731">
      <w:pPr>
        <w:spacing w:line="480" w:lineRule="auto"/>
        <w:jc w:val="both"/>
        <w:rPr>
          <w:rFonts w:asciiTheme="majorBidi" w:eastAsia="Times New Roman" w:hAnsiTheme="majorBidi" w:cstheme="majorBidi"/>
          <w:color w:val="000000"/>
          <w:sz w:val="24"/>
          <w:szCs w:val="24"/>
          <w:lang w:val="en-GB" w:eastAsia="en-GB"/>
        </w:rPr>
      </w:pPr>
      <w:r w:rsidRPr="0029751D">
        <w:rPr>
          <w:rFonts w:asciiTheme="majorBidi" w:eastAsia="Times New Roman" w:hAnsiTheme="majorBidi" w:cstheme="majorBidi"/>
          <w:color w:val="000000"/>
          <w:sz w:val="24"/>
          <w:szCs w:val="24"/>
          <w:lang w:val="en-GB" w:eastAsia="en-GB"/>
        </w:rPr>
        <w:t xml:space="preserve">In this approach, the invention is </w:t>
      </w:r>
      <w:r w:rsidR="001E204E" w:rsidRPr="0029751D">
        <w:rPr>
          <w:rFonts w:asciiTheme="majorBidi" w:eastAsia="Times New Roman" w:hAnsiTheme="majorBidi" w:cstheme="majorBidi"/>
          <w:color w:val="000000"/>
          <w:sz w:val="24"/>
          <w:szCs w:val="24"/>
          <w:lang w:val="en-GB" w:eastAsia="en-GB"/>
        </w:rPr>
        <w:t>recognized</w:t>
      </w:r>
      <w:r w:rsidRPr="0029751D">
        <w:rPr>
          <w:rFonts w:asciiTheme="majorBidi" w:eastAsia="Times New Roman" w:hAnsiTheme="majorBidi" w:cstheme="majorBidi"/>
          <w:color w:val="000000"/>
          <w:sz w:val="24"/>
          <w:szCs w:val="24"/>
          <w:lang w:val="en-GB" w:eastAsia="en-GB"/>
        </w:rPr>
        <w:t xml:space="preserve"> as a set of successive steps working as finish to start relationship till production of the desired output. The first generation of linear approach was simulated </w:t>
      </w:r>
      <w:r w:rsidR="00FB4731">
        <w:rPr>
          <w:rFonts w:asciiTheme="majorBidi" w:eastAsia="Times New Roman" w:hAnsiTheme="majorBidi" w:cstheme="majorBidi"/>
          <w:color w:val="000000"/>
          <w:sz w:val="24"/>
          <w:szCs w:val="24"/>
          <w:lang w:val="en-GB" w:eastAsia="en-GB"/>
        </w:rPr>
        <w:t>i</w:t>
      </w:r>
      <w:r w:rsidRPr="0029751D">
        <w:rPr>
          <w:rFonts w:asciiTheme="majorBidi" w:eastAsia="Times New Roman" w:hAnsiTheme="majorBidi" w:cstheme="majorBidi"/>
          <w:color w:val="000000"/>
          <w:sz w:val="24"/>
          <w:szCs w:val="24"/>
          <w:lang w:val="en-GB" w:eastAsia="en-GB"/>
        </w:rPr>
        <w:t xml:space="preserve">n the period after the Second World War to the mid-sixties led by the prosperity and </w:t>
      </w:r>
      <w:r w:rsidR="001E204E" w:rsidRPr="0029751D">
        <w:rPr>
          <w:rFonts w:asciiTheme="majorBidi" w:eastAsia="Times New Roman" w:hAnsiTheme="majorBidi" w:cstheme="majorBidi"/>
          <w:color w:val="000000"/>
          <w:sz w:val="24"/>
          <w:szCs w:val="24"/>
          <w:lang w:val="en-GB" w:eastAsia="en-GB"/>
        </w:rPr>
        <w:t>expanded growth</w:t>
      </w:r>
      <w:r w:rsidRPr="0029751D">
        <w:rPr>
          <w:rFonts w:asciiTheme="majorBidi" w:eastAsia="Times New Roman" w:hAnsiTheme="majorBidi" w:cstheme="majorBidi"/>
          <w:color w:val="000000"/>
          <w:sz w:val="24"/>
          <w:szCs w:val="24"/>
          <w:lang w:val="en-GB" w:eastAsia="en-GB"/>
        </w:rPr>
        <w:t xml:space="preserve"> of science and technology in that period accompanied </w:t>
      </w:r>
      <w:r w:rsidR="001E204E" w:rsidRPr="0029751D">
        <w:rPr>
          <w:rFonts w:asciiTheme="majorBidi" w:eastAsia="Times New Roman" w:hAnsiTheme="majorBidi" w:cstheme="majorBidi"/>
          <w:color w:val="000000"/>
          <w:sz w:val="24"/>
          <w:szCs w:val="24"/>
          <w:lang w:val="en-GB" w:eastAsia="en-GB"/>
        </w:rPr>
        <w:t>with</w:t>
      </w:r>
      <w:r w:rsidRPr="0029751D">
        <w:rPr>
          <w:rFonts w:asciiTheme="majorBidi" w:eastAsia="Times New Roman" w:hAnsiTheme="majorBidi" w:cstheme="majorBidi"/>
          <w:color w:val="000000"/>
          <w:sz w:val="24"/>
          <w:szCs w:val="24"/>
          <w:lang w:val="en-GB" w:eastAsia="en-GB"/>
        </w:rPr>
        <w:t xml:space="preserve"> increasing in the demand exceeded the production capacity, which made the attitude tend to use the technology to increase the quantity of production and improve quality supported by government policies to facilitate the innovations and the R&amp; D (Rothwell 1994). Based on these facts the first linear model “Technology Push” was the approach for innovation, as the designers and engineers will develop ideas for the product based on the researches then passed to the manufacturer where they</w:t>
      </w:r>
      <w:r w:rsidR="00843171" w:rsidRPr="0029751D">
        <w:rPr>
          <w:rFonts w:asciiTheme="majorBidi" w:eastAsia="Times New Roman" w:hAnsiTheme="majorBidi" w:cstheme="majorBidi"/>
          <w:color w:val="000000"/>
          <w:sz w:val="24"/>
          <w:szCs w:val="24"/>
          <w:lang w:val="en-GB" w:eastAsia="en-GB"/>
        </w:rPr>
        <w:t xml:space="preserve"> </w:t>
      </w:r>
      <w:r w:rsidRPr="0029751D">
        <w:rPr>
          <w:rFonts w:asciiTheme="majorBidi" w:eastAsia="Times New Roman" w:hAnsiTheme="majorBidi" w:cstheme="majorBidi"/>
          <w:color w:val="000000"/>
          <w:sz w:val="24"/>
          <w:szCs w:val="24"/>
          <w:lang w:val="en-GB" w:eastAsia="en-GB"/>
        </w:rPr>
        <w:t>are tasked to find the best way to produce and then comes the job of marketing to deliver the product to those who can benefit from it (Trott 2017).  The interaction between these activities are</w:t>
      </w:r>
      <w:r w:rsidRPr="00212E32">
        <w:rPr>
          <w:rFonts w:asciiTheme="majorBidi" w:eastAsia="Times New Roman" w:hAnsiTheme="majorBidi" w:cstheme="majorBidi"/>
          <w:color w:val="000000"/>
          <w:sz w:val="24"/>
          <w:szCs w:val="24"/>
          <w:lang w:val="en-GB" w:eastAsia="en-GB"/>
        </w:rPr>
        <w:t xml:space="preserve"> as per the figure </w:t>
      </w:r>
      <w:r w:rsidR="00212E32">
        <w:rPr>
          <w:rFonts w:asciiTheme="majorBidi" w:eastAsia="Times New Roman" w:hAnsiTheme="majorBidi" w:cstheme="majorBidi"/>
          <w:color w:val="000000"/>
          <w:sz w:val="24"/>
          <w:szCs w:val="24"/>
          <w:lang w:val="en-GB" w:eastAsia="en-GB"/>
        </w:rPr>
        <w:t>-2.2</w:t>
      </w:r>
      <w:r w:rsidRPr="00212E32">
        <w:rPr>
          <w:rFonts w:asciiTheme="majorBidi" w:eastAsia="Times New Roman" w:hAnsiTheme="majorBidi" w:cstheme="majorBidi"/>
          <w:color w:val="000000"/>
          <w:sz w:val="24"/>
          <w:szCs w:val="24"/>
          <w:lang w:val="en-GB" w:eastAsia="en-GB"/>
        </w:rPr>
        <w:t>- below (Rothwell 1994)</w:t>
      </w:r>
    </w:p>
    <w:p w14:paraId="3A5B2298" w14:textId="4677EA04" w:rsidR="00C45AE4" w:rsidRDefault="00F00D97" w:rsidP="00F00D97">
      <w:pPr>
        <w:spacing w:line="480" w:lineRule="auto"/>
        <w:rPr>
          <w:rFonts w:asciiTheme="majorBidi" w:eastAsia="Times New Roman" w:hAnsiTheme="majorBidi" w:cstheme="majorBidi"/>
          <w:noProof/>
          <w:color w:val="000000"/>
          <w:sz w:val="24"/>
          <w:szCs w:val="24"/>
        </w:rPr>
      </w:pPr>
      <w:r>
        <w:rPr>
          <w:noProof/>
        </w:rPr>
        <w:lastRenderedPageBreak/>
        <mc:AlternateContent>
          <mc:Choice Requires="wps">
            <w:drawing>
              <wp:anchor distT="0" distB="0" distL="114300" distR="114300" simplePos="0" relativeHeight="251760640" behindDoc="0" locked="0" layoutInCell="1" allowOverlap="1" wp14:anchorId="4D116F6A" wp14:editId="09B6978A">
                <wp:simplePos x="0" y="0"/>
                <wp:positionH relativeFrom="margin">
                  <wp:align>center</wp:align>
                </wp:positionH>
                <wp:positionV relativeFrom="paragraph">
                  <wp:posOffset>5203300</wp:posOffset>
                </wp:positionV>
                <wp:extent cx="4500245" cy="329565"/>
                <wp:effectExtent l="0" t="0" r="0" b="0"/>
                <wp:wrapTopAndBottom/>
                <wp:docPr id="281" name="Text Box 2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00245" cy="329565"/>
                        </a:xfrm>
                        <a:prstGeom prst="rect">
                          <a:avLst/>
                        </a:prstGeom>
                        <a:solidFill>
                          <a:prstClr val="white"/>
                        </a:solidFill>
                        <a:ln>
                          <a:noFill/>
                        </a:ln>
                      </wps:spPr>
                      <wps:txbx>
                        <w:txbxContent>
                          <w:p w14:paraId="1FBB95AE" w14:textId="42C0B40D" w:rsidR="00A47B44" w:rsidRPr="00F00D97" w:rsidRDefault="00A47B44" w:rsidP="00F00D97">
                            <w:pPr>
                              <w:pStyle w:val="Caption"/>
                              <w:jc w:val="center"/>
                              <w:rPr>
                                <w:u w:val="none"/>
                              </w:rPr>
                            </w:pPr>
                            <w:bookmarkStart w:id="23" w:name="_Toc23696952"/>
                            <w:r w:rsidRPr="00F00D97">
                              <w:rPr>
                                <w:b/>
                                <w:bCs/>
                                <w:u w:val="none"/>
                              </w:rPr>
                              <w:t xml:space="preserve">Figure 2. </w:t>
                            </w:r>
                            <w:r w:rsidRPr="00F00D97">
                              <w:rPr>
                                <w:b/>
                                <w:bCs/>
                                <w:u w:val="none"/>
                              </w:rPr>
                              <w:fldChar w:fldCharType="begin"/>
                            </w:r>
                            <w:r w:rsidRPr="00F00D97">
                              <w:rPr>
                                <w:b/>
                                <w:bCs/>
                                <w:u w:val="none"/>
                              </w:rPr>
                              <w:instrText xml:space="preserve"> SEQ Figure_2. \* ARABIC </w:instrText>
                            </w:r>
                            <w:r w:rsidRPr="00F00D97">
                              <w:rPr>
                                <w:b/>
                                <w:bCs/>
                                <w:u w:val="none"/>
                              </w:rPr>
                              <w:fldChar w:fldCharType="separate"/>
                            </w:r>
                            <w:r w:rsidRPr="00F00D97">
                              <w:rPr>
                                <w:b/>
                                <w:bCs/>
                                <w:noProof/>
                                <w:u w:val="none"/>
                              </w:rPr>
                              <w:t>3</w:t>
                            </w:r>
                            <w:r w:rsidRPr="00F00D97">
                              <w:rPr>
                                <w:b/>
                                <w:bCs/>
                                <w:noProof/>
                                <w:u w:val="none"/>
                              </w:rPr>
                              <w:fldChar w:fldCharType="end"/>
                            </w:r>
                            <w:r w:rsidRPr="00F00D97">
                              <w:rPr>
                                <w:b/>
                                <w:bCs/>
                                <w:u w:val="none"/>
                              </w:rPr>
                              <w:t>:</w:t>
                            </w:r>
                            <w:r w:rsidRPr="00F00D97">
                              <w:rPr>
                                <w:u w:val="none"/>
                              </w:rPr>
                              <w:t xml:space="preserve"> </w:t>
                            </w:r>
                            <w:r w:rsidRPr="00F00D97">
                              <w:rPr>
                                <w:u w:val="none"/>
                                <w:lang w:val="en-GB" w:eastAsia="en-GB"/>
                              </w:rPr>
                              <w:t xml:space="preserve">Second Generation of innovation model based “Technology Push” </w:t>
                            </w:r>
                            <w:r w:rsidRPr="00F00D97">
                              <w:rPr>
                                <w:u w:val="none"/>
                                <w:lang w:val="en-GB" w:eastAsia="en-GB"/>
                              </w:rPr>
                              <w:br/>
                              <w:t>(Rothwell 1994)</w:t>
                            </w:r>
                            <w:bookmarkEnd w:id="23"/>
                          </w:p>
                          <w:p w14:paraId="7A6A07C1" w14:textId="77777777" w:rsidR="00A47B44" w:rsidRPr="00D726EC" w:rsidRDefault="00A47B44" w:rsidP="00F00D97">
                            <w:pPr>
                              <w:pStyle w:val="Caption"/>
                              <w:jc w:val="center"/>
                              <w:rPr>
                                <w:rFonts w:ascii="Calibri" w:eastAsia="Times New Roman" w:hAnsi="Calibri" w:cs="Times New Roman"/>
                                <w:noProof/>
                                <w:color w:val="000000"/>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4D116F6A" id="Text Box 281" o:spid="_x0000_s1027" type="#_x0000_t202" style="position:absolute;margin-left:0;margin-top:409.7pt;width:354.35pt;height:25.95pt;z-index:2517606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" stroked="f">
                <v:path arrowok="t"/>
                <v:textbox inset="0,0,0,0">
                  <w:txbxContent>
                    <w:p w14:paraId="1FBB95AE" w14:textId="42C0B40D" w:rsidR="00A47B44" w:rsidRPr="00F00D97" w:rsidRDefault="00A47B44" w:rsidP="00F00D97">
                      <w:pPr>
                        <w:pStyle w:val="Caption"/>
                        <w:jc w:val="center"/>
                        <w:rPr>
                          <w:u w:val="none"/>
                        </w:rPr>
                      </w:pPr>
                      <w:bookmarkStart w:id="24" w:name="_Toc23696952"/>
                      <w:r w:rsidRPr="00F00D97">
                        <w:rPr>
                          <w:b/>
                          <w:bCs/>
                          <w:u w:val="none"/>
                        </w:rPr>
                        <w:t xml:space="preserve">Figure 2. </w:t>
                      </w:r>
                      <w:r w:rsidRPr="00F00D97">
                        <w:rPr>
                          <w:b/>
                          <w:bCs/>
                          <w:u w:val="none"/>
                        </w:rPr>
                        <w:fldChar w:fldCharType="begin"/>
                      </w:r>
                      <w:r w:rsidRPr="00F00D97">
                        <w:rPr>
                          <w:b/>
                          <w:bCs/>
                          <w:u w:val="none"/>
                        </w:rPr>
                        <w:instrText xml:space="preserve"> SEQ Figure_2. \* ARABIC </w:instrText>
                      </w:r>
                      <w:r w:rsidRPr="00F00D97">
                        <w:rPr>
                          <w:b/>
                          <w:bCs/>
                          <w:u w:val="none"/>
                        </w:rPr>
                        <w:fldChar w:fldCharType="separate"/>
                      </w:r>
                      <w:r w:rsidRPr="00F00D97">
                        <w:rPr>
                          <w:b/>
                          <w:bCs/>
                          <w:noProof/>
                          <w:u w:val="none"/>
                        </w:rPr>
                        <w:t>3</w:t>
                      </w:r>
                      <w:r w:rsidRPr="00F00D97">
                        <w:rPr>
                          <w:b/>
                          <w:bCs/>
                          <w:noProof/>
                          <w:u w:val="none"/>
                        </w:rPr>
                        <w:fldChar w:fldCharType="end"/>
                      </w:r>
                      <w:r w:rsidRPr="00F00D97">
                        <w:rPr>
                          <w:b/>
                          <w:bCs/>
                          <w:u w:val="none"/>
                        </w:rPr>
                        <w:t>:</w:t>
                      </w:r>
                      <w:r w:rsidRPr="00F00D97">
                        <w:rPr>
                          <w:u w:val="none"/>
                        </w:rPr>
                        <w:t xml:space="preserve"> </w:t>
                      </w:r>
                      <w:r w:rsidRPr="00F00D97">
                        <w:rPr>
                          <w:u w:val="none"/>
                          <w:lang w:val="en-GB" w:eastAsia="en-GB"/>
                        </w:rPr>
                        <w:t xml:space="preserve">Second Generation of innovation model based “Technology Push” </w:t>
                      </w:r>
                      <w:r w:rsidRPr="00F00D97">
                        <w:rPr>
                          <w:u w:val="none"/>
                          <w:lang w:val="en-GB" w:eastAsia="en-GB"/>
                        </w:rPr>
                        <w:br/>
                        <w:t>(Rothwell 1994)</w:t>
                      </w:r>
                      <w:bookmarkEnd w:id="24"/>
                    </w:p>
                    <w:p w14:paraId="7A6A07C1" w14:textId="77777777" w:rsidR="00A47B44" w:rsidRPr="00D726EC" w:rsidRDefault="00A47B44" w:rsidP="00F00D97">
                      <w:pPr>
                        <w:pStyle w:val="Caption"/>
                        <w:jc w:val="center"/>
                        <w:rPr>
                          <w:rFonts w:ascii="Calibri" w:eastAsia="Times New Roman" w:hAnsi="Calibri" w:cs="Times New Roman"/>
                          <w:noProof/>
                          <w:color w:val="000000"/>
                        </w:rPr>
                      </w:pPr>
                    </w:p>
                  </w:txbxContent>
                </v:textbox>
                <w10:wrap type="topAndBottom" anchorx="margin"/>
              </v:shape>
            </w:pict>
          </mc:Fallback>
        </mc:AlternateContent>
      </w:r>
      <w:r w:rsidRPr="0029751D">
        <w:rPr>
          <w:rFonts w:asciiTheme="majorBidi" w:eastAsia="Times New Roman" w:hAnsiTheme="majorBidi" w:cstheme="majorBidi"/>
          <w:noProof/>
          <w:color w:val="000000"/>
          <w:sz w:val="24"/>
          <w:szCs w:val="24"/>
        </w:rPr>
        <w:drawing>
          <wp:anchor distT="0" distB="0" distL="114300" distR="114300" simplePos="0" relativeHeight="251761664" behindDoc="0" locked="0" layoutInCell="1" allowOverlap="1" wp14:anchorId="6B69C6F0" wp14:editId="53C2B84C">
            <wp:simplePos x="0" y="0"/>
            <wp:positionH relativeFrom="margin">
              <wp:posOffset>229898</wp:posOffset>
            </wp:positionH>
            <wp:positionV relativeFrom="paragraph">
              <wp:posOffset>4683925</wp:posOffset>
            </wp:positionV>
            <wp:extent cx="4972050" cy="495300"/>
            <wp:effectExtent l="0" t="0" r="0" b="0"/>
            <wp:wrapSquare wrapText="bothSides"/>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972050" cy="495300"/>
                    </a:xfrm>
                    <a:prstGeom prst="rect">
                      <a:avLst/>
                    </a:prstGeom>
                    <a:noFill/>
                  </pic:spPr>
                </pic:pic>
              </a:graphicData>
            </a:graphic>
          </wp:anchor>
        </w:drawing>
      </w:r>
      <w:r>
        <w:rPr>
          <w:rFonts w:asciiTheme="majorBidi" w:eastAsia="Times New Roman" w:hAnsiTheme="majorBidi" w:cstheme="majorBidi"/>
          <w:color w:val="000000"/>
          <w:sz w:val="24"/>
          <w:szCs w:val="24"/>
          <w:lang w:val="en-GB" w:eastAsia="en-GB"/>
        </w:rPr>
        <w:br/>
      </w:r>
      <w:r>
        <w:rPr>
          <w:rFonts w:asciiTheme="majorBidi" w:hAnsiTheme="majorBidi" w:cstheme="majorBidi"/>
          <w:noProof/>
          <w:sz w:val="24"/>
          <w:szCs w:val="24"/>
        </w:rPr>
        <mc:AlternateContent>
          <mc:Choice Requires="wps">
            <w:drawing>
              <wp:anchor distT="0" distB="0" distL="114300" distR="114300" simplePos="0" relativeHeight="251668992" behindDoc="0" locked="0" layoutInCell="1" allowOverlap="1" wp14:anchorId="179EAE16" wp14:editId="6A4EC2B7">
                <wp:simplePos x="0" y="0"/>
                <wp:positionH relativeFrom="margin">
                  <wp:align>center</wp:align>
                </wp:positionH>
                <wp:positionV relativeFrom="paragraph">
                  <wp:posOffset>692233</wp:posOffset>
                </wp:positionV>
                <wp:extent cx="3990975" cy="375920"/>
                <wp:effectExtent l="0" t="0" r="9525" b="5080"/>
                <wp:wrapTopAndBottom/>
                <wp:docPr id="280" name="Text Box 2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0975" cy="375920"/>
                        </a:xfrm>
                        <a:prstGeom prst="rect">
                          <a:avLst/>
                        </a:prstGeom>
                        <a:solidFill>
                          <a:prstClr val="white"/>
                        </a:solidFill>
                        <a:ln>
                          <a:noFill/>
                        </a:ln>
                      </wps:spPr>
                      <wps:txbx>
                        <w:txbxContent>
                          <w:p w14:paraId="4F5024D9" w14:textId="3C8A9BE1" w:rsidR="00A47B44" w:rsidRPr="00F00D97" w:rsidRDefault="00A47B44" w:rsidP="00F00D97">
                            <w:pPr>
                              <w:pStyle w:val="Caption"/>
                              <w:jc w:val="center"/>
                              <w:rPr>
                                <w:rFonts w:ascii="Times New Roman" w:hAnsi="Times New Roman"/>
                                <w:noProof/>
                                <w:sz w:val="24"/>
                                <w:szCs w:val="24"/>
                                <w:u w:val="none"/>
                              </w:rPr>
                            </w:pPr>
                            <w:bookmarkStart w:id="24" w:name="_Toc23696951"/>
                            <w:r w:rsidRPr="00F00D97">
                              <w:rPr>
                                <w:b/>
                                <w:bCs/>
                                <w:u w:val="none"/>
                              </w:rPr>
                              <w:t xml:space="preserve">Figure 2. </w:t>
                            </w:r>
                            <w:r w:rsidRPr="00F00D97">
                              <w:rPr>
                                <w:b/>
                                <w:bCs/>
                                <w:u w:val="none"/>
                              </w:rPr>
                              <w:fldChar w:fldCharType="begin"/>
                            </w:r>
                            <w:r w:rsidRPr="00F00D97">
                              <w:rPr>
                                <w:b/>
                                <w:bCs/>
                                <w:u w:val="none"/>
                              </w:rPr>
                              <w:instrText xml:space="preserve"> SEQ Figure_2. \* ARABIC </w:instrText>
                            </w:r>
                            <w:r w:rsidRPr="00F00D97">
                              <w:rPr>
                                <w:b/>
                                <w:bCs/>
                                <w:u w:val="none"/>
                              </w:rPr>
                              <w:fldChar w:fldCharType="separate"/>
                            </w:r>
                            <w:r w:rsidRPr="00F00D97">
                              <w:rPr>
                                <w:b/>
                                <w:bCs/>
                                <w:noProof/>
                                <w:u w:val="none"/>
                              </w:rPr>
                              <w:t>2</w:t>
                            </w:r>
                            <w:r w:rsidRPr="00F00D97">
                              <w:rPr>
                                <w:b/>
                                <w:bCs/>
                                <w:noProof/>
                                <w:u w:val="none"/>
                              </w:rPr>
                              <w:fldChar w:fldCharType="end"/>
                            </w:r>
                            <w:r w:rsidRPr="00F00D97">
                              <w:rPr>
                                <w:b/>
                                <w:bCs/>
                                <w:u w:val="none"/>
                              </w:rPr>
                              <w:t>:</w:t>
                            </w:r>
                            <w:r w:rsidRPr="00F00D97">
                              <w:rPr>
                                <w:u w:val="none"/>
                              </w:rPr>
                              <w:t xml:space="preserve"> </w:t>
                            </w:r>
                            <w:r w:rsidRPr="00F00D97">
                              <w:rPr>
                                <w:u w:val="none"/>
                                <w:lang w:val="en-GB" w:eastAsia="en-GB"/>
                              </w:rPr>
                              <w:t>first Generation of innovation model based “Market Pull”:</w:t>
                            </w:r>
                            <w:r w:rsidRPr="00F00D97">
                              <w:rPr>
                                <w:u w:val="none"/>
                                <w:lang w:val="en-GB" w:eastAsia="en-GB"/>
                              </w:rPr>
                              <w:br/>
                              <w:t xml:space="preserve"> (Rothwell 1994)</w:t>
                            </w:r>
                            <w:bookmarkEnd w:id="2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9EAE16" id="Text Box 280" o:spid="_x0000_s1028" type="#_x0000_t202" style="position:absolute;margin-left:0;margin-top:54.5pt;width:314.25pt;height:29.6pt;z-index:25166899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" stroked="f">
                <v:path arrowok="t"/>
                <v:textbox inset="0,0,0,0">
                  <w:txbxContent>
                    <w:p w14:paraId="4F5024D9" w14:textId="3C8A9BE1" w:rsidR="00A47B44" w:rsidRPr="00F00D97" w:rsidRDefault="00A47B44" w:rsidP="00F00D97">
                      <w:pPr>
                        <w:pStyle w:val="Caption"/>
                        <w:jc w:val="center"/>
                        <w:rPr>
                          <w:rFonts w:ascii="Times New Roman" w:hAnsi="Times New Roman"/>
                          <w:noProof/>
                          <w:sz w:val="24"/>
                          <w:szCs w:val="24"/>
                          <w:u w:val="none"/>
                        </w:rPr>
                      </w:pPr>
                      <w:bookmarkStart w:id="26" w:name="_Toc23696951"/>
                      <w:r w:rsidRPr="00F00D97">
                        <w:rPr>
                          <w:b/>
                          <w:bCs/>
                          <w:u w:val="none"/>
                        </w:rPr>
                        <w:t xml:space="preserve">Figure 2. </w:t>
                      </w:r>
                      <w:r w:rsidRPr="00F00D97">
                        <w:rPr>
                          <w:b/>
                          <w:bCs/>
                          <w:u w:val="none"/>
                        </w:rPr>
                        <w:fldChar w:fldCharType="begin"/>
                      </w:r>
                      <w:r w:rsidRPr="00F00D97">
                        <w:rPr>
                          <w:b/>
                          <w:bCs/>
                          <w:u w:val="none"/>
                        </w:rPr>
                        <w:instrText xml:space="preserve"> SEQ Figure_2. \* ARABIC </w:instrText>
                      </w:r>
                      <w:r w:rsidRPr="00F00D97">
                        <w:rPr>
                          <w:b/>
                          <w:bCs/>
                          <w:u w:val="none"/>
                        </w:rPr>
                        <w:fldChar w:fldCharType="separate"/>
                      </w:r>
                      <w:r w:rsidRPr="00F00D97">
                        <w:rPr>
                          <w:b/>
                          <w:bCs/>
                          <w:noProof/>
                          <w:u w:val="none"/>
                        </w:rPr>
                        <w:t>2</w:t>
                      </w:r>
                      <w:r w:rsidRPr="00F00D97">
                        <w:rPr>
                          <w:b/>
                          <w:bCs/>
                          <w:noProof/>
                          <w:u w:val="none"/>
                        </w:rPr>
                        <w:fldChar w:fldCharType="end"/>
                      </w:r>
                      <w:r w:rsidRPr="00F00D97">
                        <w:rPr>
                          <w:b/>
                          <w:bCs/>
                          <w:u w:val="none"/>
                        </w:rPr>
                        <w:t>:</w:t>
                      </w:r>
                      <w:r w:rsidRPr="00F00D97">
                        <w:rPr>
                          <w:u w:val="none"/>
                        </w:rPr>
                        <w:t xml:space="preserve"> </w:t>
                      </w:r>
                      <w:r w:rsidRPr="00F00D97">
                        <w:rPr>
                          <w:u w:val="none"/>
                          <w:lang w:val="en-GB" w:eastAsia="en-GB"/>
                        </w:rPr>
                        <w:t>first Generation of innovation model based “Market Pull”:</w:t>
                      </w:r>
                      <w:r w:rsidRPr="00F00D97">
                        <w:rPr>
                          <w:u w:val="none"/>
                          <w:lang w:val="en-GB" w:eastAsia="en-GB"/>
                        </w:rPr>
                        <w:br/>
                        <w:t xml:space="preserve"> (Rothwell 1994)</w:t>
                      </w:r>
                      <w:bookmarkEnd w:id="26"/>
                    </w:p>
                  </w:txbxContent>
                </v:textbox>
                <w10:wrap type="topAndBottom" anchorx="margin"/>
              </v:shape>
            </w:pict>
          </mc:Fallback>
        </mc:AlternateContent>
      </w:r>
      <w:r>
        <w:rPr>
          <w:rFonts w:asciiTheme="majorBidi" w:eastAsia="Times New Roman" w:hAnsiTheme="majorBidi" w:cstheme="majorBidi"/>
          <w:noProof/>
          <w:color w:val="000000"/>
          <w:sz w:val="24"/>
          <w:szCs w:val="24"/>
        </w:rPr>
        <w:drawing>
          <wp:anchor distT="0" distB="0" distL="114300" distR="114300" simplePos="0" relativeHeight="251636736" behindDoc="0" locked="0" layoutInCell="1" allowOverlap="1" wp14:anchorId="3D894282" wp14:editId="36F41E06">
            <wp:simplePos x="0" y="0"/>
            <wp:positionH relativeFrom="margin">
              <wp:posOffset>-133626</wp:posOffset>
            </wp:positionH>
            <wp:positionV relativeFrom="paragraph">
              <wp:posOffset>102788</wp:posOffset>
            </wp:positionV>
            <wp:extent cx="5715000" cy="571500"/>
            <wp:effectExtent l="0" t="0" r="0" b="0"/>
            <wp:wrapTopAndBottom/>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15000" cy="571500"/>
                    </a:xfrm>
                    <a:prstGeom prst="rect">
                      <a:avLst/>
                    </a:prstGeom>
                    <a:noFill/>
                  </pic:spPr>
                </pic:pic>
              </a:graphicData>
            </a:graphic>
          </wp:anchor>
        </w:drawing>
      </w:r>
      <w:r w:rsidR="004D71D8" w:rsidRPr="0029751D">
        <w:rPr>
          <w:rFonts w:asciiTheme="majorBidi" w:eastAsia="Times New Roman" w:hAnsiTheme="majorBidi" w:cstheme="majorBidi"/>
          <w:color w:val="000000"/>
          <w:sz w:val="24"/>
          <w:szCs w:val="24"/>
          <w:lang w:val="en-GB" w:eastAsia="en-GB"/>
        </w:rPr>
        <w:t>The second type was introduced in the late sixties as a reaction to the continued increase in production and the diversity of fields and studies of technology while the stability of the level of demand, which led to the tendency of organisation to study the need of the market and build upon which the innovation is directed “Market Pull” (Rothwell 1994). The second generation of linear approach of innovation start the line with a study of market requirements and customers’ needs then the designers and engineers will carry out to develop ideas for the product then the manufacture will take the lead to efficiency production (Trott 2017). The figure -</w:t>
      </w:r>
      <w:r w:rsidR="00876086" w:rsidRPr="0029751D">
        <w:rPr>
          <w:rFonts w:asciiTheme="majorBidi" w:eastAsia="Times New Roman" w:hAnsiTheme="majorBidi" w:cstheme="majorBidi"/>
          <w:color w:val="000000"/>
          <w:sz w:val="24"/>
          <w:szCs w:val="24"/>
          <w:lang w:val="en-GB" w:eastAsia="en-GB"/>
        </w:rPr>
        <w:t>2.3</w:t>
      </w:r>
      <w:r w:rsidR="004D71D8" w:rsidRPr="0029751D">
        <w:rPr>
          <w:rFonts w:asciiTheme="majorBidi" w:eastAsia="Times New Roman" w:hAnsiTheme="majorBidi" w:cstheme="majorBidi"/>
          <w:color w:val="000000"/>
          <w:sz w:val="24"/>
          <w:szCs w:val="24"/>
          <w:lang w:val="en-GB" w:eastAsia="en-GB"/>
        </w:rPr>
        <w:t>- below illustrates the interaction bet</w:t>
      </w:r>
      <w:r>
        <w:rPr>
          <w:rFonts w:asciiTheme="majorBidi" w:eastAsia="Times New Roman" w:hAnsiTheme="majorBidi" w:cstheme="majorBidi"/>
          <w:color w:val="000000"/>
          <w:sz w:val="24"/>
          <w:szCs w:val="24"/>
          <w:lang w:val="en-GB" w:eastAsia="en-GB"/>
        </w:rPr>
        <w:t xml:space="preserve">ween these activities (Rothwell, </w:t>
      </w:r>
      <w:r w:rsidR="004D71D8" w:rsidRPr="0029751D">
        <w:rPr>
          <w:rFonts w:asciiTheme="majorBidi" w:eastAsia="Times New Roman" w:hAnsiTheme="majorBidi" w:cstheme="majorBidi"/>
          <w:color w:val="000000"/>
          <w:sz w:val="24"/>
          <w:szCs w:val="24"/>
          <w:lang w:val="en-GB" w:eastAsia="en-GB"/>
        </w:rPr>
        <w:t>1994):</w:t>
      </w:r>
      <w:r w:rsidR="00843171" w:rsidRPr="0029751D">
        <w:rPr>
          <w:rFonts w:asciiTheme="majorBidi" w:eastAsia="Times New Roman" w:hAnsiTheme="majorBidi" w:cstheme="majorBidi"/>
          <w:noProof/>
          <w:color w:val="000000"/>
          <w:sz w:val="24"/>
          <w:szCs w:val="24"/>
        </w:rPr>
        <w:t xml:space="preserve"> </w:t>
      </w:r>
    </w:p>
    <w:p w14:paraId="554AF630" w14:textId="4A906203" w:rsidR="00C45AE4" w:rsidRPr="0029751D" w:rsidRDefault="00C45AE4" w:rsidP="00FB4731">
      <w:pPr>
        <w:spacing w:line="480" w:lineRule="auto"/>
        <w:jc w:val="both"/>
        <w:rPr>
          <w:rFonts w:asciiTheme="majorBidi" w:eastAsia="Times New Roman" w:hAnsiTheme="majorBidi" w:cstheme="majorBidi"/>
          <w:sz w:val="24"/>
          <w:szCs w:val="24"/>
          <w:lang w:val="en-GB" w:eastAsia="en-GB"/>
        </w:rPr>
      </w:pPr>
    </w:p>
    <w:p w14:paraId="37D36887" w14:textId="77777777" w:rsidR="00F03C69" w:rsidRPr="00C45AE4" w:rsidRDefault="004D71D8" w:rsidP="00FB4731">
      <w:pPr>
        <w:spacing w:line="480" w:lineRule="auto"/>
        <w:jc w:val="both"/>
        <w:rPr>
          <w:rFonts w:asciiTheme="majorBidi" w:eastAsia="Times New Roman" w:hAnsiTheme="majorBidi" w:cstheme="majorBidi"/>
          <w:color w:val="000000"/>
          <w:sz w:val="24"/>
          <w:szCs w:val="24"/>
          <w:lang w:val="en-GB" w:eastAsia="en-GB"/>
        </w:rPr>
      </w:pPr>
      <w:r w:rsidRPr="00876086">
        <w:rPr>
          <w:rFonts w:asciiTheme="majorBidi" w:eastAsia="Times New Roman" w:hAnsiTheme="majorBidi" w:cstheme="majorBidi"/>
          <w:color w:val="000000"/>
          <w:sz w:val="24"/>
          <w:szCs w:val="24"/>
          <w:lang w:val="en-GB" w:eastAsia="en-GB"/>
        </w:rPr>
        <w:t>The linear models of innovation did not reflect all the factors involved in innovation, in additional does not show the role of management besides ignoring the role of the lesson learn and feedback.</w:t>
      </w:r>
    </w:p>
    <w:p w14:paraId="445DDBC2" w14:textId="77777777" w:rsidR="001E204E" w:rsidRPr="00C45AE4" w:rsidRDefault="004D71D8" w:rsidP="00FB4731">
      <w:pPr>
        <w:pStyle w:val="ListParagraph"/>
        <w:numPr>
          <w:ilvl w:val="0"/>
          <w:numId w:val="37"/>
        </w:numPr>
        <w:spacing w:line="480" w:lineRule="auto"/>
        <w:jc w:val="both"/>
        <w:textAlignment w:val="baseline"/>
        <w:rPr>
          <w:rFonts w:ascii="Calibri" w:eastAsia="Times New Roman" w:hAnsi="Calibri" w:cs="Times New Roman"/>
          <w:color w:val="000000" w:themeColor="text1"/>
          <w:sz w:val="26"/>
          <w:szCs w:val="26"/>
          <w:lang w:val="en-GB" w:eastAsia="en-GB"/>
        </w:rPr>
      </w:pPr>
      <w:r w:rsidRPr="00FB4731">
        <w:rPr>
          <w:rFonts w:ascii="Calibri" w:eastAsia="Times New Roman" w:hAnsi="Calibri" w:cs="Times New Roman"/>
          <w:color w:val="000000" w:themeColor="text1"/>
          <w:sz w:val="26"/>
          <w:szCs w:val="26"/>
          <w:lang w:val="en-GB" w:eastAsia="en-GB"/>
        </w:rPr>
        <w:t>Non-linear Model</w:t>
      </w:r>
    </w:p>
    <w:p w14:paraId="5FC47DB6" w14:textId="76C150B8" w:rsidR="004D71D8" w:rsidRPr="00876086" w:rsidRDefault="004D71D8" w:rsidP="00FB4731">
      <w:pPr>
        <w:spacing w:line="480" w:lineRule="auto"/>
        <w:jc w:val="both"/>
        <w:rPr>
          <w:rFonts w:asciiTheme="majorBidi" w:eastAsia="Times New Roman" w:hAnsiTheme="majorBidi" w:cstheme="majorBidi"/>
          <w:sz w:val="24"/>
          <w:szCs w:val="24"/>
          <w:lang w:val="en-GB" w:eastAsia="en-GB"/>
        </w:rPr>
      </w:pPr>
      <w:r w:rsidRPr="00876086">
        <w:rPr>
          <w:rFonts w:asciiTheme="majorBidi" w:eastAsia="Times New Roman" w:hAnsiTheme="majorBidi" w:cstheme="majorBidi"/>
          <w:color w:val="000000"/>
          <w:sz w:val="24"/>
          <w:szCs w:val="24"/>
          <w:lang w:val="en-GB" w:eastAsia="en-GB"/>
        </w:rPr>
        <w:t xml:space="preserve">In the early 1970s, the companies had a tendency to build an economic system and raise the concern for control the finance in response to the beginning of deterioration in the global economic scale and associated imbalance between needs and demands in addition </w:t>
      </w:r>
      <w:r w:rsidRPr="00876086">
        <w:rPr>
          <w:rFonts w:asciiTheme="majorBidi" w:eastAsia="Times New Roman" w:hAnsiTheme="majorBidi" w:cstheme="majorBidi"/>
          <w:color w:val="000000"/>
          <w:sz w:val="24"/>
          <w:szCs w:val="24"/>
          <w:lang w:val="en-GB" w:eastAsia="en-GB"/>
        </w:rPr>
        <w:lastRenderedPageBreak/>
        <w:t xml:space="preserve">to the increase in the unemployment rate </w:t>
      </w:r>
      <w:r w:rsidR="001349D4">
        <w:rPr>
          <w:rFonts w:asciiTheme="majorBidi" w:eastAsia="Times New Roman" w:hAnsiTheme="majorBidi" w:cstheme="majorBidi"/>
          <w:color w:val="000000"/>
          <w:sz w:val="24"/>
          <w:szCs w:val="24"/>
          <w:lang w:val="en-GB" w:eastAsia="en-GB"/>
        </w:rPr>
        <w:t>(</w:t>
      </w:r>
      <w:r w:rsidR="001349D4" w:rsidRPr="00EA648A">
        <w:rPr>
          <w:rFonts w:asciiTheme="majorBidi" w:eastAsia="Times New Roman" w:hAnsiTheme="majorBidi" w:cstheme="majorBidi"/>
          <w:color w:val="000000"/>
          <w:sz w:val="24"/>
          <w:szCs w:val="24"/>
          <w:lang w:val="en-GB" w:eastAsia="en-GB"/>
        </w:rPr>
        <w:t xml:space="preserve">Mowery </w:t>
      </w:r>
      <w:r w:rsidR="001349D4">
        <w:rPr>
          <w:rFonts w:asciiTheme="majorBidi" w:eastAsia="Times New Roman" w:hAnsiTheme="majorBidi" w:cstheme="majorBidi"/>
          <w:color w:val="000000"/>
          <w:sz w:val="24"/>
          <w:szCs w:val="24"/>
          <w:lang w:val="en-GB" w:eastAsia="en-GB"/>
        </w:rPr>
        <w:t>&amp;</w:t>
      </w:r>
      <w:r w:rsidR="001349D4" w:rsidRPr="00EA648A">
        <w:rPr>
          <w:rFonts w:asciiTheme="majorBidi" w:eastAsia="Times New Roman" w:hAnsiTheme="majorBidi" w:cstheme="majorBidi"/>
          <w:color w:val="000000"/>
          <w:sz w:val="24"/>
          <w:szCs w:val="24"/>
          <w:lang w:val="en-GB" w:eastAsia="en-GB"/>
        </w:rPr>
        <w:t xml:space="preserve"> Rosenberg</w:t>
      </w:r>
      <w:r w:rsidR="001349D4">
        <w:rPr>
          <w:rFonts w:asciiTheme="majorBidi" w:eastAsia="Times New Roman" w:hAnsiTheme="majorBidi" w:cstheme="majorBidi"/>
          <w:color w:val="000000"/>
          <w:sz w:val="24"/>
          <w:szCs w:val="24"/>
          <w:lang w:val="en-GB" w:eastAsia="en-GB"/>
        </w:rPr>
        <w:t xml:space="preserve"> </w:t>
      </w:r>
      <w:r w:rsidR="001349D4" w:rsidRPr="00EA648A">
        <w:rPr>
          <w:rFonts w:asciiTheme="majorBidi" w:eastAsia="Times New Roman" w:hAnsiTheme="majorBidi" w:cstheme="majorBidi"/>
          <w:color w:val="000000"/>
          <w:sz w:val="24"/>
          <w:szCs w:val="24"/>
          <w:lang w:val="en-GB" w:eastAsia="en-GB"/>
        </w:rPr>
        <w:t>1979)</w:t>
      </w:r>
      <w:r w:rsidRPr="00876086">
        <w:rPr>
          <w:rFonts w:asciiTheme="majorBidi" w:eastAsia="Times New Roman" w:hAnsiTheme="majorBidi" w:cstheme="majorBidi"/>
          <w:color w:val="000000"/>
          <w:sz w:val="24"/>
          <w:szCs w:val="24"/>
          <w:lang w:val="en-GB" w:eastAsia="en-GB"/>
        </w:rPr>
        <w:t xml:space="preserve">. In response to this situation, organisations have found the need to find a new innovation approach that includes economic considerations to reduce the waste of money plus the consideration of stakeholders’ viewpoint while the interaction between “technology push” and “market needs” (Hall 2002) (Galbraith 1982). The interaction among these elements form the third </w:t>
      </w:r>
      <w:r w:rsidR="00F00D97" w:rsidRPr="004D71D8">
        <w:rPr>
          <w:rFonts w:ascii="Calibri" w:eastAsia="Times New Roman" w:hAnsi="Calibri" w:cs="Times New Roman"/>
          <w:noProof/>
          <w:color w:val="000000"/>
          <w:bdr w:val="single" w:sz="8" w:space="0" w:color="000000" w:frame="1"/>
        </w:rPr>
        <w:drawing>
          <wp:anchor distT="0" distB="0" distL="114300" distR="114300" simplePos="0" relativeHeight="251653120" behindDoc="0" locked="0" layoutInCell="1" allowOverlap="1" wp14:anchorId="1DB80ED2" wp14:editId="4CFFB421">
            <wp:simplePos x="0" y="0"/>
            <wp:positionH relativeFrom="margin">
              <wp:align>left</wp:align>
            </wp:positionH>
            <wp:positionV relativeFrom="paragraph">
              <wp:posOffset>2322830</wp:posOffset>
            </wp:positionV>
            <wp:extent cx="5345430" cy="2345055"/>
            <wp:effectExtent l="19050" t="19050" r="26670" b="17145"/>
            <wp:wrapTopAndBottom/>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345430" cy="2345055"/>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r w:rsidR="00F00D97">
        <w:rPr>
          <w:noProof/>
        </w:rPr>
        <mc:AlternateContent>
          <mc:Choice Requires="wps">
            <w:drawing>
              <wp:anchor distT="0" distB="0" distL="114300" distR="114300" simplePos="0" relativeHeight="251671040" behindDoc="0" locked="0" layoutInCell="1" allowOverlap="1" wp14:anchorId="365920DF" wp14:editId="3C56DB12">
                <wp:simplePos x="0" y="0"/>
                <wp:positionH relativeFrom="margin">
                  <wp:align>center</wp:align>
                </wp:positionH>
                <wp:positionV relativeFrom="paragraph">
                  <wp:posOffset>4803471</wp:posOffset>
                </wp:positionV>
                <wp:extent cx="2512060" cy="346710"/>
                <wp:effectExtent l="0" t="0" r="2540" b="0"/>
                <wp:wrapTopAndBottom/>
                <wp:docPr id="282" name="Text Box 2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12060" cy="346710"/>
                        </a:xfrm>
                        <a:prstGeom prst="rect">
                          <a:avLst/>
                        </a:prstGeom>
                        <a:solidFill>
                          <a:prstClr val="white"/>
                        </a:solidFill>
                        <a:ln>
                          <a:noFill/>
                        </a:ln>
                      </wps:spPr>
                      <wps:txbx>
                        <w:txbxContent>
                          <w:p w14:paraId="41FF52F6" w14:textId="67D32A17" w:rsidR="00A47B44" w:rsidRPr="00F00D97" w:rsidRDefault="00A47B44" w:rsidP="00F00D97">
                            <w:pPr>
                              <w:pStyle w:val="Caption"/>
                              <w:jc w:val="center"/>
                              <w:rPr>
                                <w:rFonts w:ascii="Calibri" w:eastAsia="Times New Roman" w:hAnsi="Calibri" w:cs="Times New Roman"/>
                                <w:noProof/>
                                <w:color w:val="000000"/>
                                <w:u w:val="none"/>
                              </w:rPr>
                            </w:pPr>
                            <w:bookmarkStart w:id="25" w:name="_Toc23696953"/>
                            <w:r w:rsidRPr="00F00D97">
                              <w:rPr>
                                <w:b/>
                                <w:bCs/>
                                <w:u w:val="none"/>
                              </w:rPr>
                              <w:t xml:space="preserve">Figure 2. </w:t>
                            </w:r>
                            <w:r w:rsidRPr="00F00D97">
                              <w:rPr>
                                <w:b/>
                                <w:bCs/>
                                <w:u w:val="none"/>
                              </w:rPr>
                              <w:fldChar w:fldCharType="begin"/>
                            </w:r>
                            <w:r w:rsidRPr="00F00D97">
                              <w:rPr>
                                <w:b/>
                                <w:bCs/>
                                <w:u w:val="none"/>
                              </w:rPr>
                              <w:instrText xml:space="preserve"> SEQ Figure_2. \* ARABIC </w:instrText>
                            </w:r>
                            <w:r w:rsidRPr="00F00D97">
                              <w:rPr>
                                <w:b/>
                                <w:bCs/>
                                <w:u w:val="none"/>
                              </w:rPr>
                              <w:fldChar w:fldCharType="separate"/>
                            </w:r>
                            <w:r w:rsidRPr="00F00D97">
                              <w:rPr>
                                <w:b/>
                                <w:bCs/>
                                <w:noProof/>
                                <w:u w:val="none"/>
                              </w:rPr>
                              <w:t>4</w:t>
                            </w:r>
                            <w:r w:rsidRPr="00F00D97">
                              <w:rPr>
                                <w:b/>
                                <w:bCs/>
                                <w:noProof/>
                                <w:u w:val="none"/>
                              </w:rPr>
                              <w:fldChar w:fldCharType="end"/>
                            </w:r>
                            <w:r w:rsidRPr="00F00D97">
                              <w:rPr>
                                <w:u w:val="none"/>
                              </w:rPr>
                              <w:t xml:space="preserve">: </w:t>
                            </w:r>
                            <w:r w:rsidRPr="00F00D97">
                              <w:rPr>
                                <w:rFonts w:ascii="Calibri" w:eastAsia="Times New Roman" w:hAnsi="Calibri" w:cs="Times New Roman"/>
                                <w:color w:val="000000"/>
                                <w:u w:val="none"/>
                                <w:lang w:val="en-GB" w:eastAsia="en-GB"/>
                              </w:rPr>
                              <w:t>Third Generation of innovation</w:t>
                            </w:r>
                            <w:r>
                              <w:rPr>
                                <w:rFonts w:ascii="Calibri" w:eastAsia="Times New Roman" w:hAnsi="Calibri" w:cs="Times New Roman"/>
                                <w:color w:val="000000"/>
                                <w:u w:val="none"/>
                                <w:lang w:val="en-GB" w:eastAsia="en-GB"/>
                              </w:rPr>
                              <w:br/>
                            </w:r>
                            <w:r w:rsidRPr="00F00D97">
                              <w:rPr>
                                <w:rFonts w:ascii="Calibri" w:eastAsia="Times New Roman" w:hAnsi="Calibri" w:cs="Times New Roman"/>
                                <w:color w:val="000000"/>
                                <w:u w:val="none"/>
                                <w:lang w:val="en-GB" w:eastAsia="en-GB"/>
                              </w:rPr>
                              <w:t xml:space="preserve"> (Rothwell 1994)</w:t>
                            </w:r>
                            <w:bookmarkEnd w:id="2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365920DF" id="Text Box 282" o:spid="_x0000_s1029" type="#_x0000_t202" style="position:absolute;left:0;text-align:left;margin-left:0;margin-top:378.25pt;width:197.8pt;height:27.3pt;z-index:2516710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" stroked="f">
                <v:path arrowok="t"/>
                <v:textbox inset="0,0,0,0">
                  <w:txbxContent>
                    <w:p w14:paraId="41FF52F6" w14:textId="67D32A17" w:rsidR="00A47B44" w:rsidRPr="00F00D97" w:rsidRDefault="00A47B44" w:rsidP="00F00D97">
                      <w:pPr>
                        <w:pStyle w:val="Caption"/>
                        <w:jc w:val="center"/>
                        <w:rPr>
                          <w:rFonts w:ascii="Calibri" w:eastAsia="Times New Roman" w:hAnsi="Calibri" w:cs="Times New Roman"/>
                          <w:noProof/>
                          <w:color w:val="000000"/>
                          <w:u w:val="none"/>
                        </w:rPr>
                      </w:pPr>
                      <w:bookmarkStart w:id="28" w:name="_Toc23696953"/>
                      <w:r w:rsidRPr="00F00D97">
                        <w:rPr>
                          <w:b/>
                          <w:bCs/>
                          <w:u w:val="none"/>
                        </w:rPr>
                        <w:t xml:space="preserve">Figure 2. </w:t>
                      </w:r>
                      <w:r w:rsidRPr="00F00D97">
                        <w:rPr>
                          <w:b/>
                          <w:bCs/>
                          <w:u w:val="none"/>
                        </w:rPr>
                        <w:fldChar w:fldCharType="begin"/>
                      </w:r>
                      <w:r w:rsidRPr="00F00D97">
                        <w:rPr>
                          <w:b/>
                          <w:bCs/>
                          <w:u w:val="none"/>
                        </w:rPr>
                        <w:instrText xml:space="preserve"> SEQ Figure_2. \* ARABIC </w:instrText>
                      </w:r>
                      <w:r w:rsidRPr="00F00D97">
                        <w:rPr>
                          <w:b/>
                          <w:bCs/>
                          <w:u w:val="none"/>
                        </w:rPr>
                        <w:fldChar w:fldCharType="separate"/>
                      </w:r>
                      <w:r w:rsidRPr="00F00D97">
                        <w:rPr>
                          <w:b/>
                          <w:bCs/>
                          <w:noProof/>
                          <w:u w:val="none"/>
                        </w:rPr>
                        <w:t>4</w:t>
                      </w:r>
                      <w:r w:rsidRPr="00F00D97">
                        <w:rPr>
                          <w:b/>
                          <w:bCs/>
                          <w:noProof/>
                          <w:u w:val="none"/>
                        </w:rPr>
                        <w:fldChar w:fldCharType="end"/>
                      </w:r>
                      <w:r w:rsidRPr="00F00D97">
                        <w:rPr>
                          <w:u w:val="none"/>
                        </w:rPr>
                        <w:t xml:space="preserve">: </w:t>
                      </w:r>
                      <w:r w:rsidRPr="00F00D97">
                        <w:rPr>
                          <w:rFonts w:ascii="Calibri" w:eastAsia="Times New Roman" w:hAnsi="Calibri" w:cs="Times New Roman"/>
                          <w:color w:val="000000"/>
                          <w:u w:val="none"/>
                          <w:lang w:val="en-GB" w:eastAsia="en-GB"/>
                        </w:rPr>
                        <w:t>Third Generation of innovation</w:t>
                      </w:r>
                      <w:r>
                        <w:rPr>
                          <w:rFonts w:ascii="Calibri" w:eastAsia="Times New Roman" w:hAnsi="Calibri" w:cs="Times New Roman"/>
                          <w:color w:val="000000"/>
                          <w:u w:val="none"/>
                          <w:lang w:val="en-GB" w:eastAsia="en-GB"/>
                        </w:rPr>
                        <w:br/>
                      </w:r>
                      <w:r w:rsidRPr="00F00D97">
                        <w:rPr>
                          <w:rFonts w:ascii="Calibri" w:eastAsia="Times New Roman" w:hAnsi="Calibri" w:cs="Times New Roman"/>
                          <w:color w:val="000000"/>
                          <w:u w:val="none"/>
                          <w:lang w:val="en-GB" w:eastAsia="en-GB"/>
                        </w:rPr>
                        <w:t xml:space="preserve"> (Rothwell 1994)</w:t>
                      </w:r>
                      <w:bookmarkEnd w:id="28"/>
                    </w:p>
                  </w:txbxContent>
                </v:textbox>
                <w10:wrap type="topAndBottom" anchorx="margin"/>
              </v:shape>
            </w:pict>
          </mc:Fallback>
        </mc:AlternateContent>
      </w:r>
      <w:r w:rsidRPr="00876086">
        <w:rPr>
          <w:rFonts w:asciiTheme="majorBidi" w:eastAsia="Times New Roman" w:hAnsiTheme="majorBidi" w:cstheme="majorBidi"/>
          <w:color w:val="000000"/>
          <w:sz w:val="24"/>
          <w:szCs w:val="24"/>
          <w:lang w:val="en-GB" w:eastAsia="en-GB"/>
        </w:rPr>
        <w:t>generation of innovation which formulated in the</w:t>
      </w:r>
      <w:r w:rsidR="007D6321">
        <w:rPr>
          <w:rFonts w:asciiTheme="majorBidi" w:eastAsia="Times New Roman" w:hAnsiTheme="majorBidi" w:cstheme="majorBidi"/>
          <w:color w:val="000000"/>
          <w:sz w:val="24"/>
          <w:szCs w:val="24"/>
          <w:lang w:val="en-GB" w:eastAsia="en-GB"/>
        </w:rPr>
        <w:t xml:space="preserve"> f</w:t>
      </w:r>
      <w:r w:rsidRPr="00876086">
        <w:rPr>
          <w:rFonts w:asciiTheme="majorBidi" w:eastAsia="Times New Roman" w:hAnsiTheme="majorBidi" w:cstheme="majorBidi"/>
          <w:color w:val="000000"/>
          <w:sz w:val="24"/>
          <w:szCs w:val="24"/>
          <w:lang w:val="en-GB" w:eastAsia="en-GB"/>
        </w:rPr>
        <w:t>igure -</w:t>
      </w:r>
      <w:r w:rsidR="00876086">
        <w:rPr>
          <w:rFonts w:asciiTheme="majorBidi" w:eastAsia="Times New Roman" w:hAnsiTheme="majorBidi" w:cstheme="majorBidi"/>
          <w:color w:val="000000"/>
          <w:sz w:val="24"/>
          <w:szCs w:val="24"/>
          <w:lang w:val="en-GB" w:eastAsia="en-GB"/>
        </w:rPr>
        <w:t>2.4-</w:t>
      </w:r>
      <w:r w:rsidR="007D6321">
        <w:rPr>
          <w:rFonts w:asciiTheme="majorBidi" w:eastAsia="Times New Roman" w:hAnsiTheme="majorBidi" w:cstheme="majorBidi"/>
          <w:color w:val="000000"/>
          <w:sz w:val="24"/>
          <w:szCs w:val="24"/>
          <w:lang w:val="en-GB" w:eastAsia="en-GB"/>
        </w:rPr>
        <w:t xml:space="preserve"> below</w:t>
      </w:r>
      <w:r w:rsidRPr="00876086">
        <w:rPr>
          <w:rFonts w:asciiTheme="majorBidi" w:eastAsia="Times New Roman" w:hAnsiTheme="majorBidi" w:cstheme="majorBidi"/>
          <w:color w:val="000000"/>
          <w:sz w:val="24"/>
          <w:szCs w:val="24"/>
          <w:lang w:val="en-GB" w:eastAsia="en-GB"/>
        </w:rPr>
        <w:t>:</w:t>
      </w:r>
    </w:p>
    <w:p w14:paraId="10179FF6" w14:textId="38ECFD61" w:rsidR="004D71D8" w:rsidRPr="004D71D8" w:rsidRDefault="004D71D8" w:rsidP="00FB4731">
      <w:pPr>
        <w:spacing w:line="480" w:lineRule="auto"/>
        <w:jc w:val="both"/>
        <w:rPr>
          <w:rFonts w:ascii="Times New Roman" w:eastAsia="Times New Roman" w:hAnsi="Times New Roman" w:cs="Times New Roman"/>
          <w:sz w:val="24"/>
          <w:szCs w:val="24"/>
          <w:lang w:val="en-GB" w:eastAsia="en-GB"/>
        </w:rPr>
      </w:pPr>
    </w:p>
    <w:p w14:paraId="756068F8" w14:textId="77777777" w:rsidR="004D71D8" w:rsidRPr="00876086" w:rsidRDefault="004D71D8" w:rsidP="00FB4731">
      <w:pPr>
        <w:spacing w:line="480" w:lineRule="auto"/>
        <w:jc w:val="both"/>
        <w:rPr>
          <w:rFonts w:asciiTheme="majorBidi" w:eastAsia="Times New Roman" w:hAnsiTheme="majorBidi" w:cstheme="majorBidi"/>
          <w:sz w:val="24"/>
          <w:szCs w:val="24"/>
          <w:lang w:val="en-GB" w:eastAsia="en-GB"/>
        </w:rPr>
      </w:pPr>
      <w:r w:rsidRPr="00876086">
        <w:rPr>
          <w:rFonts w:asciiTheme="majorBidi" w:eastAsia="Times New Roman" w:hAnsiTheme="majorBidi" w:cstheme="majorBidi"/>
          <w:color w:val="000000"/>
          <w:sz w:val="24"/>
          <w:szCs w:val="24"/>
          <w:lang w:val="en-GB" w:eastAsia="en-GB"/>
        </w:rPr>
        <w:t>In this model success is not limited to the completion of one task or component, since the successful innovation is the embodiment of the integration and coordination between elements and objectives at the level of innovation process and organisation alike, while the market requirement and technology are the framework for innovation and enhancing feedback and the lesson learned cycle (Trott 2017).</w:t>
      </w:r>
    </w:p>
    <w:p w14:paraId="0EA7F2AD" w14:textId="77777777" w:rsidR="004D71D8" w:rsidRPr="00876086" w:rsidRDefault="004D71D8" w:rsidP="00FB4731">
      <w:pPr>
        <w:spacing w:line="480" w:lineRule="auto"/>
        <w:jc w:val="both"/>
        <w:rPr>
          <w:rFonts w:asciiTheme="majorBidi" w:eastAsia="Times New Roman" w:hAnsiTheme="majorBidi" w:cstheme="majorBidi"/>
          <w:sz w:val="24"/>
          <w:szCs w:val="24"/>
          <w:lang w:val="en-GB" w:eastAsia="en-GB"/>
        </w:rPr>
      </w:pPr>
      <w:r w:rsidRPr="00876086">
        <w:rPr>
          <w:rFonts w:asciiTheme="majorBidi" w:eastAsia="Times New Roman" w:hAnsiTheme="majorBidi" w:cstheme="majorBidi"/>
          <w:color w:val="000000"/>
          <w:sz w:val="24"/>
          <w:szCs w:val="24"/>
          <w:lang w:val="en-GB" w:eastAsia="en-GB"/>
        </w:rPr>
        <w:t xml:space="preserve">The third generation of the innovation did not take into consideration the effective role of the interaction of the organisations with each other in the exchange of information and knowledge, </w:t>
      </w:r>
      <w:r w:rsidR="000953A7" w:rsidRPr="00876086">
        <w:rPr>
          <w:rFonts w:asciiTheme="majorBidi" w:eastAsia="Times New Roman" w:hAnsiTheme="majorBidi" w:cstheme="majorBidi"/>
          <w:color w:val="000000"/>
          <w:sz w:val="24"/>
          <w:szCs w:val="24"/>
          <w:lang w:val="en-GB" w:eastAsia="en-GB"/>
        </w:rPr>
        <w:t>which</w:t>
      </w:r>
      <w:r w:rsidRPr="00876086">
        <w:rPr>
          <w:rFonts w:asciiTheme="majorBidi" w:eastAsia="Times New Roman" w:hAnsiTheme="majorBidi" w:cstheme="majorBidi"/>
          <w:color w:val="000000"/>
          <w:sz w:val="24"/>
          <w:szCs w:val="24"/>
          <w:lang w:val="en-GB" w:eastAsia="en-GB"/>
        </w:rPr>
        <w:t xml:space="preserve"> led ten years later to the fourth generation of invention. Where the </w:t>
      </w:r>
      <w:r w:rsidRPr="00876086">
        <w:rPr>
          <w:rFonts w:asciiTheme="majorBidi" w:eastAsia="Times New Roman" w:hAnsiTheme="majorBidi" w:cstheme="majorBidi"/>
          <w:color w:val="000000"/>
          <w:sz w:val="24"/>
          <w:szCs w:val="24"/>
          <w:lang w:val="en-GB" w:eastAsia="en-GB"/>
        </w:rPr>
        <w:lastRenderedPageBreak/>
        <w:t xml:space="preserve">fourth generation provided an integrated system for innovation process within the organisation and its departments and balance it with the activities carried out by other organisations that work for the same invention in a way to form a network for knowledge exchange </w:t>
      </w:r>
      <w:r w:rsidR="00A70794">
        <w:rPr>
          <w:rFonts w:asciiTheme="majorBidi" w:eastAsia="Times New Roman" w:hAnsiTheme="majorBidi" w:cstheme="majorBidi"/>
          <w:color w:val="000000"/>
          <w:sz w:val="24"/>
          <w:szCs w:val="24"/>
          <w:lang w:val="en-GB" w:eastAsia="en-GB"/>
        </w:rPr>
        <w:t>(</w:t>
      </w:r>
      <w:r w:rsidR="00A70794" w:rsidRPr="008A77FE">
        <w:rPr>
          <w:rFonts w:asciiTheme="majorBidi" w:eastAsia="Times New Roman" w:hAnsiTheme="majorBidi" w:cstheme="majorBidi"/>
          <w:color w:val="000000"/>
          <w:sz w:val="24"/>
          <w:szCs w:val="24"/>
          <w:lang w:val="en-GB" w:eastAsia="en-GB"/>
        </w:rPr>
        <w:t xml:space="preserve">Dodgson, Gann </w:t>
      </w:r>
      <w:r w:rsidR="00A70794">
        <w:rPr>
          <w:rFonts w:asciiTheme="majorBidi" w:eastAsia="Times New Roman" w:hAnsiTheme="majorBidi" w:cstheme="majorBidi"/>
          <w:color w:val="000000"/>
          <w:sz w:val="24"/>
          <w:szCs w:val="24"/>
          <w:lang w:val="en-GB" w:eastAsia="en-GB"/>
        </w:rPr>
        <w:t>&amp;</w:t>
      </w:r>
      <w:r w:rsidR="00A70794" w:rsidRPr="008A77FE">
        <w:rPr>
          <w:rFonts w:asciiTheme="majorBidi" w:eastAsia="Times New Roman" w:hAnsiTheme="majorBidi" w:cstheme="majorBidi"/>
          <w:color w:val="000000"/>
          <w:sz w:val="24"/>
          <w:szCs w:val="24"/>
          <w:lang w:val="en-GB" w:eastAsia="en-GB"/>
        </w:rPr>
        <w:t xml:space="preserve"> Salter</w:t>
      </w:r>
      <w:r w:rsidR="00A70794">
        <w:rPr>
          <w:rFonts w:asciiTheme="majorBidi" w:eastAsia="Times New Roman" w:hAnsiTheme="majorBidi" w:cstheme="majorBidi"/>
          <w:color w:val="000000"/>
          <w:sz w:val="24"/>
          <w:szCs w:val="24"/>
          <w:lang w:val="en-GB" w:eastAsia="en-GB"/>
        </w:rPr>
        <w:t xml:space="preserve"> </w:t>
      </w:r>
      <w:r w:rsidR="00A70794" w:rsidRPr="008A77FE">
        <w:rPr>
          <w:rFonts w:asciiTheme="majorBidi" w:eastAsia="Times New Roman" w:hAnsiTheme="majorBidi" w:cstheme="majorBidi"/>
          <w:color w:val="000000"/>
          <w:sz w:val="24"/>
          <w:szCs w:val="24"/>
          <w:lang w:val="en-GB" w:eastAsia="en-GB"/>
        </w:rPr>
        <w:t>2002)</w:t>
      </w:r>
      <w:r w:rsidRPr="00876086">
        <w:rPr>
          <w:rFonts w:asciiTheme="majorBidi" w:eastAsia="Times New Roman" w:hAnsiTheme="majorBidi" w:cstheme="majorBidi"/>
          <w:color w:val="000000"/>
          <w:sz w:val="24"/>
          <w:szCs w:val="24"/>
          <w:lang w:val="en-GB" w:eastAsia="en-GB"/>
        </w:rPr>
        <w:t>. The fourth generation also reflected the importance of building a technological strategy that drives the innovation among the organization and its supply chain, such as the strategy of reducing the life of the product to cope with the rapid changes in technology and maintain demand level (Rothwell 1994).</w:t>
      </w:r>
    </w:p>
    <w:p w14:paraId="5C157EA2" w14:textId="77777777" w:rsidR="004D71D8" w:rsidRPr="00876086" w:rsidRDefault="004D71D8" w:rsidP="00FB4731">
      <w:pPr>
        <w:spacing w:line="480" w:lineRule="auto"/>
        <w:jc w:val="both"/>
        <w:rPr>
          <w:rFonts w:asciiTheme="majorBidi" w:eastAsia="Times New Roman" w:hAnsiTheme="majorBidi" w:cstheme="majorBidi"/>
          <w:sz w:val="24"/>
          <w:szCs w:val="24"/>
          <w:lang w:val="en-GB" w:eastAsia="en-GB"/>
        </w:rPr>
      </w:pPr>
      <w:r w:rsidRPr="00876086">
        <w:rPr>
          <w:rFonts w:asciiTheme="majorBidi" w:eastAsia="Times New Roman" w:hAnsiTheme="majorBidi" w:cstheme="majorBidi"/>
          <w:color w:val="000000"/>
          <w:sz w:val="24"/>
          <w:szCs w:val="24"/>
          <w:lang w:val="en-GB" w:eastAsia="en-GB"/>
        </w:rPr>
        <w:t>The continuous development and improvement of the</w:t>
      </w:r>
      <w:r w:rsidR="000953A7" w:rsidRPr="000953A7">
        <w:rPr>
          <w:rFonts w:asciiTheme="majorBidi" w:eastAsia="Times New Roman" w:hAnsiTheme="majorBidi" w:cstheme="majorBidi"/>
          <w:color w:val="000000"/>
          <w:sz w:val="24"/>
          <w:szCs w:val="24"/>
          <w:lang w:val="en-GB" w:eastAsia="en-GB"/>
        </w:rPr>
        <w:t xml:space="preserve"> </w:t>
      </w:r>
      <w:r w:rsidR="000953A7" w:rsidRPr="00876086">
        <w:rPr>
          <w:rFonts w:asciiTheme="majorBidi" w:eastAsia="Times New Roman" w:hAnsiTheme="majorBidi" w:cstheme="majorBidi"/>
          <w:color w:val="000000"/>
          <w:sz w:val="24"/>
          <w:szCs w:val="24"/>
          <w:lang w:val="en-GB" w:eastAsia="en-GB"/>
        </w:rPr>
        <w:t>exchange information</w:t>
      </w:r>
      <w:r w:rsidRPr="00876086">
        <w:rPr>
          <w:rFonts w:asciiTheme="majorBidi" w:eastAsia="Times New Roman" w:hAnsiTheme="majorBidi" w:cstheme="majorBidi"/>
          <w:color w:val="000000"/>
          <w:sz w:val="24"/>
          <w:szCs w:val="24"/>
          <w:lang w:val="en-GB" w:eastAsia="en-GB"/>
        </w:rPr>
        <w:t xml:space="preserve"> network and knowledge </w:t>
      </w:r>
      <w:r w:rsidR="000953A7">
        <w:rPr>
          <w:rFonts w:asciiTheme="majorBidi" w:eastAsia="Times New Roman" w:hAnsiTheme="majorBidi" w:cstheme="majorBidi"/>
          <w:color w:val="000000"/>
          <w:sz w:val="24"/>
          <w:szCs w:val="24"/>
          <w:lang w:val="en-GB" w:eastAsia="en-GB"/>
        </w:rPr>
        <w:t>where</w:t>
      </w:r>
      <w:r w:rsidRPr="00876086">
        <w:rPr>
          <w:rFonts w:asciiTheme="majorBidi" w:eastAsia="Times New Roman" w:hAnsiTheme="majorBidi" w:cstheme="majorBidi"/>
          <w:color w:val="000000"/>
          <w:sz w:val="24"/>
          <w:szCs w:val="24"/>
          <w:lang w:val="en-GB" w:eastAsia="en-GB"/>
        </w:rPr>
        <w:t xml:space="preserve"> including the management practices in manage and control of money, time and scope led to the fifth generation of innovation. Where the fifth generation focused on building a flexible innovation model capable of responding to the rapid and continuous changes imposed by the market (Galanakis 2006)</w:t>
      </w:r>
    </w:p>
    <w:p w14:paraId="3FA7F800" w14:textId="5D865199" w:rsidR="00DA54B7" w:rsidRPr="00F00D97" w:rsidRDefault="00792F47" w:rsidP="00FB4731">
      <w:pPr>
        <w:pStyle w:val="Heading4"/>
        <w:spacing w:line="480" w:lineRule="auto"/>
        <w:jc w:val="both"/>
        <w:rPr>
          <w:i w:val="0"/>
          <w:iCs w:val="0"/>
          <w:u w:val="none"/>
        </w:rPr>
      </w:pPr>
      <w:bookmarkStart w:id="26" w:name="_Toc25678289"/>
      <w:r w:rsidRPr="00F00D97">
        <w:rPr>
          <w:i w:val="0"/>
          <w:iCs w:val="0"/>
          <w:u w:val="none"/>
        </w:rPr>
        <w:t>2.</w:t>
      </w:r>
      <w:r w:rsidR="00C253BF" w:rsidRPr="00F00D97">
        <w:rPr>
          <w:i w:val="0"/>
          <w:iCs w:val="0"/>
          <w:u w:val="none"/>
        </w:rPr>
        <w:t>2</w:t>
      </w:r>
      <w:r w:rsidRPr="00F00D97">
        <w:rPr>
          <w:i w:val="0"/>
          <w:iCs w:val="0"/>
          <w:u w:val="none"/>
        </w:rPr>
        <w:t xml:space="preserve">.2.2 </w:t>
      </w:r>
      <w:r w:rsidR="00DA54B7" w:rsidRPr="00F00D97">
        <w:rPr>
          <w:i w:val="0"/>
          <w:iCs w:val="0"/>
          <w:u w:val="none"/>
        </w:rPr>
        <w:t>Construction’s Procurement Management and Sourcing Decisions:</w:t>
      </w:r>
      <w:bookmarkEnd w:id="26"/>
    </w:p>
    <w:p w14:paraId="29E1E81A" w14:textId="77777777" w:rsidR="00DA54B7" w:rsidRPr="00D02D7C" w:rsidRDefault="00DA54B7" w:rsidP="00FB4731">
      <w:pPr>
        <w:pStyle w:val="NormalWeb"/>
        <w:spacing w:before="0" w:beforeAutospacing="0" w:after="160" w:afterAutospacing="0" w:line="480" w:lineRule="auto"/>
        <w:jc w:val="both"/>
        <w:rPr>
          <w:rFonts w:asciiTheme="majorBidi" w:hAnsiTheme="majorBidi" w:cstheme="majorBidi"/>
        </w:rPr>
      </w:pPr>
      <w:r w:rsidRPr="00D02D7C">
        <w:rPr>
          <w:rFonts w:asciiTheme="majorBidi" w:hAnsiTheme="majorBidi" w:cstheme="majorBidi"/>
          <w:color w:val="000000"/>
        </w:rPr>
        <w:t xml:space="preserve">Due to the multiplicity and diversity of technology and technical matters that may be involved in one project, it is difficult for </w:t>
      </w:r>
      <w:r w:rsidR="00AB6D62" w:rsidRPr="00D02D7C">
        <w:rPr>
          <w:rFonts w:asciiTheme="majorBidi" w:hAnsiTheme="majorBidi" w:cstheme="majorBidi"/>
          <w:color w:val="000000"/>
        </w:rPr>
        <w:t>organizations</w:t>
      </w:r>
      <w:r w:rsidRPr="00D02D7C">
        <w:rPr>
          <w:rFonts w:asciiTheme="majorBidi" w:hAnsiTheme="majorBidi" w:cstheme="majorBidi"/>
          <w:color w:val="000000"/>
        </w:rPr>
        <w:t xml:space="preserve"> to rely on themselves only to complete the project without resorting to subcontractors or specialists. It's like our daily life, whatever the extent that we got of experience and knowledge we have in life, our certain abilities that make it difficult to live without dealing with other people. Hence the importance of procurement management as an integral part of the </w:t>
      </w:r>
      <w:r w:rsidR="00AB6D62" w:rsidRPr="00D02D7C">
        <w:rPr>
          <w:rFonts w:asciiTheme="majorBidi" w:hAnsiTheme="majorBidi" w:cstheme="majorBidi"/>
          <w:color w:val="000000"/>
        </w:rPr>
        <w:t>organization’s</w:t>
      </w:r>
      <w:r w:rsidRPr="00D02D7C">
        <w:rPr>
          <w:rFonts w:asciiTheme="majorBidi" w:hAnsiTheme="majorBidi" w:cstheme="majorBidi"/>
          <w:color w:val="000000"/>
        </w:rPr>
        <w:t xml:space="preserve"> system and culture. Procurement management are the processes related to the involvement and introduction of service providers or materials to the activities of the organization or project, including the management of contracts and aligning the strategy and objectives of the sub-contractor with the </w:t>
      </w:r>
      <w:r w:rsidR="00AB6D62" w:rsidRPr="00D02D7C">
        <w:rPr>
          <w:rFonts w:asciiTheme="majorBidi" w:hAnsiTheme="majorBidi" w:cstheme="majorBidi"/>
          <w:color w:val="000000"/>
        </w:rPr>
        <w:t>organization</w:t>
      </w:r>
      <w:r w:rsidRPr="00D02D7C">
        <w:rPr>
          <w:rFonts w:asciiTheme="majorBidi" w:hAnsiTheme="majorBidi" w:cstheme="majorBidi"/>
          <w:color w:val="000000"/>
        </w:rPr>
        <w:t xml:space="preserve"> (</w:t>
      </w:r>
      <w:r w:rsidRPr="00D02D7C">
        <w:rPr>
          <w:rFonts w:asciiTheme="majorBidi" w:hAnsiTheme="majorBidi" w:cstheme="majorBidi"/>
          <w:i/>
          <w:iCs/>
          <w:color w:val="000000"/>
        </w:rPr>
        <w:t>Sears</w:t>
      </w:r>
      <w:r w:rsidRPr="00D02D7C">
        <w:rPr>
          <w:rFonts w:asciiTheme="majorBidi" w:hAnsiTheme="majorBidi" w:cstheme="majorBidi"/>
          <w:color w:val="000000"/>
        </w:rPr>
        <w:t xml:space="preserve"> 201</w:t>
      </w:r>
      <w:r w:rsidR="00B70995">
        <w:rPr>
          <w:rFonts w:asciiTheme="majorBidi" w:hAnsiTheme="majorBidi" w:cstheme="majorBidi"/>
          <w:color w:val="000000"/>
        </w:rPr>
        <w:t>5</w:t>
      </w:r>
      <w:r w:rsidRPr="00D02D7C">
        <w:rPr>
          <w:rFonts w:asciiTheme="majorBidi" w:hAnsiTheme="majorBidi" w:cstheme="majorBidi"/>
          <w:color w:val="000000"/>
        </w:rPr>
        <w:t>).</w:t>
      </w:r>
    </w:p>
    <w:p w14:paraId="5A91E797" w14:textId="77777777" w:rsidR="00DA54B7" w:rsidRPr="00D02D7C" w:rsidRDefault="00DA54B7" w:rsidP="00FB4731">
      <w:pPr>
        <w:pStyle w:val="NormalWeb"/>
        <w:spacing w:before="0" w:beforeAutospacing="0" w:after="160" w:afterAutospacing="0" w:line="480" w:lineRule="auto"/>
        <w:jc w:val="both"/>
        <w:rPr>
          <w:rFonts w:asciiTheme="majorBidi" w:hAnsiTheme="majorBidi" w:cstheme="majorBidi"/>
        </w:rPr>
      </w:pPr>
      <w:r w:rsidRPr="00D02D7C">
        <w:rPr>
          <w:rFonts w:asciiTheme="majorBidi" w:hAnsiTheme="majorBidi" w:cstheme="majorBidi"/>
          <w:color w:val="000000"/>
        </w:rPr>
        <w:lastRenderedPageBreak/>
        <w:t xml:space="preserve">The </w:t>
      </w:r>
      <w:r w:rsidR="00AB6D62" w:rsidRPr="00D02D7C">
        <w:rPr>
          <w:rFonts w:asciiTheme="majorBidi" w:hAnsiTheme="majorBidi" w:cstheme="majorBidi"/>
          <w:color w:val="000000"/>
        </w:rPr>
        <w:t>organizations</w:t>
      </w:r>
      <w:r w:rsidRPr="00D02D7C">
        <w:rPr>
          <w:rFonts w:asciiTheme="majorBidi" w:hAnsiTheme="majorBidi" w:cstheme="majorBidi"/>
          <w:color w:val="000000"/>
        </w:rPr>
        <w:t xml:space="preserve"> resort to a second party to complete some activities for a </w:t>
      </w:r>
      <w:r w:rsidR="007D6321" w:rsidRPr="00D02D7C">
        <w:rPr>
          <w:rFonts w:asciiTheme="majorBidi" w:hAnsiTheme="majorBidi" w:cstheme="majorBidi"/>
          <w:color w:val="000000"/>
        </w:rPr>
        <w:t>diversity</w:t>
      </w:r>
      <w:r w:rsidRPr="00D02D7C">
        <w:rPr>
          <w:rFonts w:asciiTheme="majorBidi" w:hAnsiTheme="majorBidi" w:cstheme="majorBidi"/>
          <w:color w:val="000000"/>
        </w:rPr>
        <w:t xml:space="preserve"> of reasons, such as sharing the risk, the cost of a new technology, lack of experience in a particular field, to reduce the cost or time to implement the project or to open up the field of learning a new field by contracting with a specialized company. On the other hand, the </w:t>
      </w:r>
      <w:r w:rsidR="00807341" w:rsidRPr="00D02D7C">
        <w:rPr>
          <w:rFonts w:asciiTheme="majorBidi" w:hAnsiTheme="majorBidi" w:cstheme="majorBidi"/>
          <w:color w:val="000000"/>
        </w:rPr>
        <w:t>organization</w:t>
      </w:r>
      <w:r w:rsidRPr="00D02D7C">
        <w:rPr>
          <w:rFonts w:asciiTheme="majorBidi" w:hAnsiTheme="majorBidi" w:cstheme="majorBidi"/>
          <w:color w:val="000000"/>
        </w:rPr>
        <w:t xml:space="preserve"> could avoid the outsourcing due to concerns about information confidentiality, knowledge sharing, project control or conflict of interests. </w:t>
      </w:r>
      <w:r w:rsidR="00A066D5">
        <w:rPr>
          <w:rFonts w:asciiTheme="majorBidi" w:hAnsiTheme="majorBidi" w:cstheme="majorBidi"/>
          <w:color w:val="000000"/>
          <w:lang w:val="en-GB" w:eastAsia="en-GB"/>
        </w:rPr>
        <w:t>(</w:t>
      </w:r>
      <w:r w:rsidR="00A066D5" w:rsidRPr="00372CC3">
        <w:rPr>
          <w:rFonts w:asciiTheme="majorBidi" w:hAnsiTheme="majorBidi" w:cstheme="majorBidi"/>
          <w:color w:val="000000"/>
          <w:lang w:val="en-GB" w:eastAsia="en-GB"/>
        </w:rPr>
        <w:t>Tidd</w:t>
      </w:r>
      <w:r w:rsidR="00A066D5">
        <w:rPr>
          <w:rFonts w:asciiTheme="majorBidi" w:hAnsiTheme="majorBidi" w:cstheme="majorBidi"/>
          <w:color w:val="000000"/>
          <w:lang w:val="en-GB" w:eastAsia="en-GB"/>
        </w:rPr>
        <w:t xml:space="preserve"> </w:t>
      </w:r>
      <w:r w:rsidR="00A066D5" w:rsidRPr="00915119">
        <w:rPr>
          <w:rFonts w:asciiTheme="majorBidi" w:hAnsiTheme="majorBidi" w:cstheme="majorBidi"/>
          <w:color w:val="000000"/>
          <w:lang w:val="en-GB" w:eastAsia="en-GB"/>
        </w:rPr>
        <w:t>&amp; Bessant</w:t>
      </w:r>
      <w:r w:rsidR="00A066D5">
        <w:rPr>
          <w:rFonts w:asciiTheme="majorBidi" w:hAnsiTheme="majorBidi" w:cstheme="majorBidi"/>
          <w:color w:val="000000"/>
          <w:lang w:val="en-GB" w:eastAsia="en-GB"/>
        </w:rPr>
        <w:t xml:space="preserve"> </w:t>
      </w:r>
      <w:r w:rsidR="00A066D5" w:rsidRPr="00915119">
        <w:rPr>
          <w:rFonts w:asciiTheme="majorBidi" w:hAnsiTheme="majorBidi" w:cstheme="majorBidi"/>
          <w:color w:val="000000"/>
          <w:lang w:val="en-GB" w:eastAsia="en-GB"/>
        </w:rPr>
        <w:t>2018)</w:t>
      </w:r>
    </w:p>
    <w:p w14:paraId="2A6E63E6" w14:textId="77777777" w:rsidR="00DA54B7" w:rsidRPr="00D02D7C" w:rsidRDefault="00DA54B7" w:rsidP="00FB4731">
      <w:pPr>
        <w:pStyle w:val="NormalWeb"/>
        <w:spacing w:before="0" w:beforeAutospacing="0" w:after="160" w:afterAutospacing="0" w:line="480" w:lineRule="auto"/>
        <w:jc w:val="both"/>
        <w:rPr>
          <w:rFonts w:asciiTheme="majorBidi" w:hAnsiTheme="majorBidi" w:cstheme="majorBidi"/>
        </w:rPr>
      </w:pPr>
      <w:r w:rsidRPr="00D02D7C">
        <w:rPr>
          <w:rFonts w:asciiTheme="majorBidi" w:hAnsiTheme="majorBidi" w:cstheme="majorBidi"/>
          <w:color w:val="000000"/>
        </w:rPr>
        <w:t xml:space="preserve">There are many different methods of procurement, the appropriate approach is chosen based on several criteria such as the amount of risk in the project, the number of stakeholders </w:t>
      </w:r>
      <w:r w:rsidR="00807341">
        <w:rPr>
          <w:rFonts w:asciiTheme="majorBidi" w:hAnsiTheme="majorBidi" w:cstheme="majorBidi"/>
          <w:color w:val="000000"/>
        </w:rPr>
        <w:t>whom</w:t>
      </w:r>
      <w:r w:rsidRPr="00D02D7C">
        <w:rPr>
          <w:rFonts w:asciiTheme="majorBidi" w:hAnsiTheme="majorBidi" w:cstheme="majorBidi"/>
          <w:color w:val="000000"/>
        </w:rPr>
        <w:t xml:space="preserve"> involved in the project, the speed required to execute the work or to which extent the project’s cost is accurate or defended </w:t>
      </w:r>
      <w:r w:rsidR="00DB51D1" w:rsidRPr="004E71B7">
        <w:rPr>
          <w:rFonts w:asciiTheme="majorBidi" w:hAnsiTheme="majorBidi" w:cstheme="majorBidi"/>
          <w:color w:val="000000"/>
          <w:lang w:val="en-GB" w:eastAsia="en-GB"/>
        </w:rPr>
        <w:t>(</w:t>
      </w:r>
      <w:r w:rsidR="00DB51D1" w:rsidRPr="00215C54">
        <w:rPr>
          <w:rFonts w:asciiTheme="majorBidi" w:hAnsiTheme="majorBidi" w:cstheme="majorBidi"/>
          <w:color w:val="000000"/>
          <w:lang w:val="en-GB" w:eastAsia="en-GB"/>
        </w:rPr>
        <w:t>Babatunade, Opawole</w:t>
      </w:r>
      <w:r w:rsidR="00DB51D1">
        <w:rPr>
          <w:rFonts w:asciiTheme="majorBidi" w:hAnsiTheme="majorBidi" w:cstheme="majorBidi"/>
          <w:color w:val="000000"/>
          <w:lang w:val="en-GB" w:eastAsia="en-GB"/>
        </w:rPr>
        <w:t xml:space="preserve"> &amp;</w:t>
      </w:r>
      <w:r w:rsidR="00DB51D1" w:rsidRPr="00215C54">
        <w:rPr>
          <w:rFonts w:asciiTheme="majorBidi" w:hAnsiTheme="majorBidi" w:cstheme="majorBidi"/>
          <w:color w:val="000000"/>
          <w:lang w:val="en-GB" w:eastAsia="en-GB"/>
        </w:rPr>
        <w:t xml:space="preserve"> Ujaddughe</w:t>
      </w:r>
      <w:r w:rsidR="00DB51D1">
        <w:rPr>
          <w:rFonts w:asciiTheme="majorBidi" w:hAnsiTheme="majorBidi" w:cstheme="majorBidi"/>
          <w:color w:val="000000"/>
          <w:lang w:val="en-GB" w:eastAsia="en-GB"/>
        </w:rPr>
        <w:t xml:space="preserve"> </w:t>
      </w:r>
      <w:r w:rsidR="00DB51D1" w:rsidRPr="00215C54">
        <w:rPr>
          <w:rFonts w:asciiTheme="majorBidi" w:hAnsiTheme="majorBidi" w:cstheme="majorBidi"/>
          <w:color w:val="000000"/>
          <w:lang w:val="en-GB" w:eastAsia="en-GB"/>
        </w:rPr>
        <w:t>2010)</w:t>
      </w:r>
      <w:r w:rsidRPr="00D02D7C">
        <w:rPr>
          <w:rFonts w:asciiTheme="majorBidi" w:hAnsiTheme="majorBidi" w:cstheme="majorBidi"/>
          <w:color w:val="000000"/>
        </w:rPr>
        <w:t xml:space="preserve">. Different types of Procurement can be classified </w:t>
      </w:r>
      <w:r w:rsidR="00CC7F24">
        <w:rPr>
          <w:rFonts w:asciiTheme="majorBidi" w:hAnsiTheme="majorBidi" w:cstheme="majorBidi"/>
          <w:color w:val="000000"/>
        </w:rPr>
        <w:t>beneath</w:t>
      </w:r>
      <w:r w:rsidRPr="00D02D7C">
        <w:rPr>
          <w:rFonts w:asciiTheme="majorBidi" w:hAnsiTheme="majorBidi" w:cstheme="majorBidi"/>
          <w:color w:val="000000"/>
        </w:rPr>
        <w:t xml:space="preserve"> two main categories: </w:t>
      </w:r>
    </w:p>
    <w:p w14:paraId="67FB3270" w14:textId="77777777" w:rsidR="00DA54B7" w:rsidRPr="00D02D7C" w:rsidRDefault="00DA54B7" w:rsidP="00FB4731">
      <w:pPr>
        <w:pStyle w:val="NormalWeb"/>
        <w:numPr>
          <w:ilvl w:val="0"/>
          <w:numId w:val="5"/>
        </w:numPr>
        <w:spacing w:before="0" w:beforeAutospacing="0" w:after="0" w:afterAutospacing="0" w:line="480" w:lineRule="auto"/>
        <w:jc w:val="both"/>
        <w:textAlignment w:val="baseline"/>
        <w:rPr>
          <w:rFonts w:asciiTheme="majorBidi" w:hAnsiTheme="majorBidi" w:cstheme="majorBidi"/>
          <w:color w:val="000000"/>
        </w:rPr>
      </w:pPr>
      <w:r w:rsidRPr="00D02D7C">
        <w:rPr>
          <w:rFonts w:asciiTheme="majorBidi" w:hAnsiTheme="majorBidi" w:cstheme="majorBidi"/>
          <w:color w:val="000000"/>
        </w:rPr>
        <w:t>Conventional Procurement: This method is a project based and usually driven by contractual obligation signed after the tendering stage, meaning after award the project the contract will be signed with limited allowance for the cost and time. The scope and specification must be defined and any changes lead to variation and claims. </w:t>
      </w:r>
    </w:p>
    <w:p w14:paraId="4456C336" w14:textId="44FD2FAC" w:rsidR="009600CB" w:rsidRPr="00596118" w:rsidRDefault="00DA54B7" w:rsidP="00596118">
      <w:pPr>
        <w:pStyle w:val="NormalWeb"/>
        <w:numPr>
          <w:ilvl w:val="0"/>
          <w:numId w:val="5"/>
        </w:numPr>
        <w:spacing w:before="0" w:beforeAutospacing="0" w:after="160" w:afterAutospacing="0" w:line="480" w:lineRule="auto"/>
        <w:jc w:val="both"/>
        <w:textAlignment w:val="baseline"/>
        <w:rPr>
          <w:rFonts w:asciiTheme="majorBidi" w:hAnsiTheme="majorBidi" w:cstheme="majorBidi"/>
          <w:color w:val="000000"/>
        </w:rPr>
      </w:pPr>
      <w:r w:rsidRPr="00D02D7C">
        <w:rPr>
          <w:rFonts w:asciiTheme="majorBidi" w:hAnsiTheme="majorBidi" w:cstheme="majorBidi"/>
          <w:color w:val="000000"/>
        </w:rPr>
        <w:t xml:space="preserve">Collaborative Procurement: Also known as “innovative Method”; it is built on trust and both parties share the goals and both </w:t>
      </w:r>
      <w:r w:rsidR="004111B2" w:rsidRPr="00D02D7C">
        <w:rPr>
          <w:rFonts w:asciiTheme="majorBidi" w:hAnsiTheme="majorBidi" w:cstheme="majorBidi"/>
          <w:color w:val="000000"/>
        </w:rPr>
        <w:t>desir</w:t>
      </w:r>
      <w:r w:rsidR="004111B2">
        <w:rPr>
          <w:rFonts w:asciiTheme="majorBidi" w:hAnsiTheme="majorBidi" w:cstheme="majorBidi"/>
          <w:color w:val="000000"/>
        </w:rPr>
        <w:t>es</w:t>
      </w:r>
      <w:r w:rsidRPr="00D02D7C">
        <w:rPr>
          <w:rFonts w:asciiTheme="majorBidi" w:hAnsiTheme="majorBidi" w:cstheme="majorBidi"/>
          <w:color w:val="000000"/>
        </w:rPr>
        <w:t xml:space="preserve"> to achieve the best values, which reflected positively on both parties and their partnership. This procurement approach is based on establishing a framework aims to increase the collaboration and process to better achieve project objectives. The collaborative procurement </w:t>
      </w:r>
      <w:r w:rsidRPr="00D02D7C">
        <w:rPr>
          <w:rFonts w:asciiTheme="majorBidi" w:hAnsiTheme="majorBidi" w:cstheme="majorBidi"/>
          <w:color w:val="000000"/>
        </w:rPr>
        <w:lastRenderedPageBreak/>
        <w:t>could be for reason as increase th</w:t>
      </w:r>
      <w:r w:rsidR="007A7507">
        <w:rPr>
          <w:rFonts w:asciiTheme="majorBidi" w:hAnsiTheme="majorBidi" w:cstheme="majorBidi"/>
          <w:color w:val="000000"/>
        </w:rPr>
        <w:t>e capacity, financial, skills, g</w:t>
      </w:r>
      <w:r w:rsidRPr="00D02D7C">
        <w:rPr>
          <w:rFonts w:asciiTheme="majorBidi" w:hAnsiTheme="majorBidi" w:cstheme="majorBidi"/>
          <w:color w:val="000000"/>
        </w:rPr>
        <w:t xml:space="preserve">eographical extension, experiences…etc.  </w:t>
      </w:r>
    </w:p>
    <w:p w14:paraId="4F8BC229" w14:textId="3EA20CD1" w:rsidR="009600CB" w:rsidRPr="00596118" w:rsidRDefault="00792F47" w:rsidP="00421250">
      <w:pPr>
        <w:pStyle w:val="Heading3"/>
        <w:spacing w:line="480" w:lineRule="auto"/>
        <w:rPr>
          <w:rFonts w:eastAsia="Times New Roman"/>
          <w:i w:val="0"/>
          <w:iCs/>
          <w:lang w:val="en-GB" w:eastAsia="en-GB"/>
        </w:rPr>
      </w:pPr>
      <w:bookmarkStart w:id="27" w:name="_Toc25678290"/>
      <w:r w:rsidRPr="00596118">
        <w:rPr>
          <w:i w:val="0"/>
          <w:iCs/>
        </w:rPr>
        <w:t>2.</w:t>
      </w:r>
      <w:r w:rsidR="00C253BF" w:rsidRPr="00596118">
        <w:rPr>
          <w:i w:val="0"/>
          <w:iCs/>
        </w:rPr>
        <w:t>2</w:t>
      </w:r>
      <w:r w:rsidRPr="00596118">
        <w:rPr>
          <w:i w:val="0"/>
          <w:iCs/>
        </w:rPr>
        <w:t xml:space="preserve">.3 </w:t>
      </w:r>
      <w:r w:rsidR="009600CB" w:rsidRPr="00596118">
        <w:rPr>
          <w:rFonts w:eastAsia="Times New Roman"/>
          <w:i w:val="0"/>
          <w:iCs/>
          <w:lang w:val="en-GB" w:eastAsia="en-GB"/>
        </w:rPr>
        <w:t>Construction Project Performance.</w:t>
      </w:r>
      <w:bookmarkEnd w:id="27"/>
    </w:p>
    <w:p w14:paraId="3FA48D0A" w14:textId="02C021E7" w:rsidR="009600CB" w:rsidRPr="00596118" w:rsidRDefault="00792F47" w:rsidP="00421250">
      <w:pPr>
        <w:pStyle w:val="Heading4"/>
        <w:spacing w:line="480" w:lineRule="auto"/>
        <w:rPr>
          <w:i w:val="0"/>
          <w:iCs w:val="0"/>
          <w:u w:val="none"/>
        </w:rPr>
      </w:pPr>
      <w:bookmarkStart w:id="28" w:name="_Toc25678291"/>
      <w:r w:rsidRPr="00596118">
        <w:rPr>
          <w:i w:val="0"/>
          <w:iCs w:val="0"/>
          <w:u w:val="none"/>
        </w:rPr>
        <w:t>2.</w:t>
      </w:r>
      <w:r w:rsidR="00C253BF" w:rsidRPr="00596118">
        <w:rPr>
          <w:i w:val="0"/>
          <w:iCs w:val="0"/>
          <w:u w:val="none"/>
        </w:rPr>
        <w:t>2</w:t>
      </w:r>
      <w:r w:rsidRPr="00596118">
        <w:rPr>
          <w:i w:val="0"/>
          <w:iCs w:val="0"/>
          <w:u w:val="none"/>
        </w:rPr>
        <w:t xml:space="preserve">.3.1 </w:t>
      </w:r>
      <w:r w:rsidR="009600CB" w:rsidRPr="00596118">
        <w:rPr>
          <w:i w:val="0"/>
          <w:iCs w:val="0"/>
          <w:u w:val="none"/>
        </w:rPr>
        <w:t>Definition and objective</w:t>
      </w:r>
      <w:bookmarkEnd w:id="28"/>
    </w:p>
    <w:p w14:paraId="26C392EC" w14:textId="77777777" w:rsidR="009600CB" w:rsidRPr="00D02D7C" w:rsidRDefault="009600CB" w:rsidP="00596118">
      <w:pPr>
        <w:spacing w:line="480" w:lineRule="auto"/>
        <w:jc w:val="both"/>
        <w:rPr>
          <w:rFonts w:asciiTheme="majorBidi" w:eastAsia="Times New Roman" w:hAnsiTheme="majorBidi" w:cstheme="majorBidi"/>
          <w:sz w:val="24"/>
          <w:szCs w:val="24"/>
          <w:lang w:val="en-GB" w:eastAsia="en-GB"/>
        </w:rPr>
      </w:pPr>
      <w:r w:rsidRPr="00D02D7C">
        <w:rPr>
          <w:rFonts w:asciiTheme="majorBidi" w:eastAsia="Times New Roman" w:hAnsiTheme="majorBidi" w:cstheme="majorBidi"/>
          <w:sz w:val="24"/>
          <w:szCs w:val="24"/>
          <w:lang w:val="en-GB" w:eastAsia="en-GB"/>
        </w:rPr>
        <w:t xml:space="preserve">The construction project management </w:t>
      </w:r>
      <w:r w:rsidR="001A1BF8">
        <w:rPr>
          <w:rFonts w:asciiTheme="majorBidi" w:eastAsia="Times New Roman" w:hAnsiTheme="majorBidi" w:cstheme="majorBidi"/>
          <w:sz w:val="24"/>
          <w:szCs w:val="24"/>
          <w:lang w:val="en-GB" w:eastAsia="en-GB"/>
        </w:rPr>
        <w:t>is a</w:t>
      </w:r>
      <w:r w:rsidR="007A7507">
        <w:rPr>
          <w:rFonts w:asciiTheme="majorBidi" w:eastAsia="Times New Roman" w:hAnsiTheme="majorBidi" w:cstheme="majorBidi"/>
          <w:sz w:val="24"/>
          <w:szCs w:val="24"/>
          <w:lang w:val="en-GB" w:eastAsia="en-GB"/>
        </w:rPr>
        <w:t xml:space="preserve"> </w:t>
      </w:r>
      <w:r w:rsidR="001A1BF8" w:rsidRPr="00D02D7C">
        <w:rPr>
          <w:rFonts w:asciiTheme="majorBidi" w:eastAsia="Times New Roman" w:hAnsiTheme="majorBidi" w:cstheme="majorBidi"/>
          <w:sz w:val="24"/>
          <w:szCs w:val="24"/>
          <w:lang w:val="en-GB" w:eastAsia="en-GB"/>
        </w:rPr>
        <w:t>repeated activity of planning</w:t>
      </w:r>
      <w:r w:rsidRPr="00D02D7C">
        <w:rPr>
          <w:rFonts w:asciiTheme="majorBidi" w:eastAsia="Times New Roman" w:hAnsiTheme="majorBidi" w:cstheme="majorBidi"/>
          <w:sz w:val="24"/>
          <w:szCs w:val="24"/>
          <w:lang w:val="en-GB" w:eastAsia="en-GB"/>
        </w:rPr>
        <w:t xml:space="preserve">, monitoring, controlling, execution for each phase of the project (from design to key handing over) to achieve client objectives.  Usually, the project is governed by client’s specifications that define the time, money and quality framework (Walker 2007). The construction project also </w:t>
      </w:r>
      <w:r w:rsidR="003C5F9A" w:rsidRPr="00D02D7C">
        <w:rPr>
          <w:rFonts w:asciiTheme="majorBidi" w:eastAsia="Times New Roman" w:hAnsiTheme="majorBidi" w:cstheme="majorBidi"/>
          <w:sz w:val="24"/>
          <w:szCs w:val="24"/>
          <w:lang w:val="en-GB" w:eastAsia="en-GB"/>
        </w:rPr>
        <w:t>includes</w:t>
      </w:r>
      <w:r w:rsidRPr="00D02D7C">
        <w:rPr>
          <w:rFonts w:asciiTheme="majorBidi" w:eastAsia="Times New Roman" w:hAnsiTheme="majorBidi" w:cstheme="majorBidi"/>
          <w:sz w:val="24"/>
          <w:szCs w:val="24"/>
          <w:lang w:val="en-GB" w:eastAsia="en-GB"/>
        </w:rPr>
        <w:t xml:space="preserve"> a high level of coordination to manage the project team, resources, information flow and correspondences. At the project</w:t>
      </w:r>
      <w:r w:rsidR="001A1BF8">
        <w:rPr>
          <w:rFonts w:asciiTheme="majorBidi" w:eastAsia="Times New Roman" w:hAnsiTheme="majorBidi" w:cstheme="majorBidi"/>
          <w:sz w:val="24"/>
          <w:szCs w:val="24"/>
          <w:lang w:val="en-GB" w:eastAsia="en-GB"/>
        </w:rPr>
        <w:t xml:space="preserve"> close out</w:t>
      </w:r>
      <w:r w:rsidRPr="00D02D7C">
        <w:rPr>
          <w:rFonts w:asciiTheme="majorBidi" w:eastAsia="Times New Roman" w:hAnsiTheme="majorBidi" w:cstheme="majorBidi"/>
          <w:sz w:val="24"/>
          <w:szCs w:val="24"/>
          <w:lang w:val="en-GB" w:eastAsia="en-GB"/>
        </w:rPr>
        <w:t>, the satisfaction of the client and the profit value is the main measurement of project success for the contractor firm.</w:t>
      </w:r>
    </w:p>
    <w:p w14:paraId="37E83CDB" w14:textId="77777777" w:rsidR="009600CB" w:rsidRPr="00D02D7C" w:rsidRDefault="009600CB" w:rsidP="00596118">
      <w:pPr>
        <w:spacing w:line="480" w:lineRule="auto"/>
        <w:jc w:val="both"/>
        <w:rPr>
          <w:rFonts w:asciiTheme="majorBidi" w:eastAsia="Times New Roman" w:hAnsiTheme="majorBidi" w:cstheme="majorBidi"/>
          <w:sz w:val="24"/>
          <w:szCs w:val="24"/>
          <w:lang w:val="en-GB" w:eastAsia="en-GB"/>
        </w:rPr>
      </w:pPr>
      <w:r w:rsidRPr="00D02D7C">
        <w:rPr>
          <w:rFonts w:asciiTheme="majorBidi" w:eastAsia="Times New Roman" w:hAnsiTheme="majorBidi" w:cstheme="majorBidi"/>
          <w:sz w:val="24"/>
          <w:szCs w:val="24"/>
          <w:lang w:val="en-GB" w:eastAsia="en-GB"/>
        </w:rPr>
        <w:t xml:space="preserve">Construction is </w:t>
      </w:r>
      <w:r w:rsidR="001A1BF8">
        <w:rPr>
          <w:rFonts w:asciiTheme="majorBidi" w:eastAsia="Times New Roman" w:hAnsiTheme="majorBidi" w:cstheme="majorBidi"/>
          <w:sz w:val="24"/>
          <w:szCs w:val="24"/>
          <w:lang w:val="en-GB" w:eastAsia="en-GB"/>
        </w:rPr>
        <w:t xml:space="preserve">a </w:t>
      </w:r>
      <w:r w:rsidR="001A1BF8" w:rsidRPr="00D02D7C">
        <w:rPr>
          <w:rFonts w:asciiTheme="majorBidi" w:eastAsia="Times New Roman" w:hAnsiTheme="majorBidi" w:cstheme="majorBidi"/>
          <w:sz w:val="24"/>
          <w:szCs w:val="24"/>
          <w:lang w:val="en-GB" w:eastAsia="en-GB"/>
        </w:rPr>
        <w:t>main pillar</w:t>
      </w:r>
      <w:r w:rsidR="00186791">
        <w:rPr>
          <w:rFonts w:asciiTheme="majorBidi" w:eastAsia="Times New Roman" w:hAnsiTheme="majorBidi" w:cstheme="majorBidi"/>
          <w:sz w:val="24"/>
          <w:szCs w:val="24"/>
          <w:lang w:val="en-GB" w:eastAsia="en-GB"/>
        </w:rPr>
        <w:t xml:space="preserve"> </w:t>
      </w:r>
      <w:r w:rsidR="001A1BF8">
        <w:rPr>
          <w:rFonts w:asciiTheme="majorBidi" w:eastAsia="Times New Roman" w:hAnsiTheme="majorBidi" w:cstheme="majorBidi"/>
          <w:sz w:val="24"/>
          <w:szCs w:val="24"/>
          <w:lang w:val="en-GB" w:eastAsia="en-GB"/>
        </w:rPr>
        <w:t>on</w:t>
      </w:r>
      <w:r w:rsidRPr="00D02D7C">
        <w:rPr>
          <w:rFonts w:asciiTheme="majorBidi" w:eastAsia="Times New Roman" w:hAnsiTheme="majorBidi" w:cstheme="majorBidi"/>
          <w:sz w:val="24"/>
          <w:szCs w:val="24"/>
          <w:lang w:val="en-GB" w:eastAsia="en-GB"/>
        </w:rPr>
        <w:t xml:space="preserve"> the country's economy, since the cost of construction projects covers a large part of the country's budget. In addition, urban prosperity reflects the progress and development of countries </w:t>
      </w:r>
      <w:r w:rsidR="0032196E">
        <w:rPr>
          <w:rFonts w:asciiTheme="majorBidi" w:eastAsia="Times New Roman" w:hAnsiTheme="majorBidi" w:cstheme="majorBidi"/>
          <w:color w:val="000000"/>
          <w:sz w:val="24"/>
          <w:szCs w:val="24"/>
          <w:lang w:val="en-GB" w:eastAsia="en-GB"/>
        </w:rPr>
        <w:t>(</w:t>
      </w:r>
      <w:r w:rsidR="0032196E" w:rsidRPr="001A7BE8">
        <w:rPr>
          <w:rFonts w:asciiTheme="majorBidi" w:eastAsia="Times New Roman" w:hAnsiTheme="majorBidi" w:cstheme="majorBidi"/>
          <w:color w:val="000000"/>
          <w:sz w:val="24"/>
          <w:szCs w:val="24"/>
          <w:lang w:val="en-GB" w:eastAsia="en-GB"/>
        </w:rPr>
        <w:t xml:space="preserve">Maghsoodi </w:t>
      </w:r>
      <w:r w:rsidR="0032196E">
        <w:rPr>
          <w:rFonts w:asciiTheme="majorBidi" w:eastAsia="Times New Roman" w:hAnsiTheme="majorBidi" w:cstheme="majorBidi"/>
          <w:color w:val="000000"/>
          <w:sz w:val="24"/>
          <w:szCs w:val="24"/>
          <w:lang w:val="en-GB" w:eastAsia="en-GB"/>
        </w:rPr>
        <w:t>&amp;</w:t>
      </w:r>
      <w:r w:rsidR="0032196E" w:rsidRPr="001A7BE8">
        <w:rPr>
          <w:rFonts w:asciiTheme="majorBidi" w:eastAsia="Times New Roman" w:hAnsiTheme="majorBidi" w:cstheme="majorBidi"/>
          <w:color w:val="000000"/>
          <w:sz w:val="24"/>
          <w:szCs w:val="24"/>
          <w:lang w:val="en-GB" w:eastAsia="en-GB"/>
        </w:rPr>
        <w:t xml:space="preserve"> Khalilzadeh</w:t>
      </w:r>
      <w:r w:rsidR="0032196E">
        <w:rPr>
          <w:rFonts w:asciiTheme="majorBidi" w:eastAsia="Times New Roman" w:hAnsiTheme="majorBidi" w:cstheme="majorBidi"/>
          <w:color w:val="000000"/>
          <w:sz w:val="24"/>
          <w:szCs w:val="24"/>
          <w:lang w:val="en-GB" w:eastAsia="en-GB"/>
        </w:rPr>
        <w:t xml:space="preserve"> </w:t>
      </w:r>
      <w:r w:rsidR="0032196E" w:rsidRPr="001A7BE8">
        <w:rPr>
          <w:rFonts w:asciiTheme="majorBidi" w:eastAsia="Times New Roman" w:hAnsiTheme="majorBidi" w:cstheme="majorBidi"/>
          <w:color w:val="000000"/>
          <w:sz w:val="24"/>
          <w:szCs w:val="24"/>
          <w:lang w:val="en-GB" w:eastAsia="en-GB"/>
        </w:rPr>
        <w:t>2018)</w:t>
      </w:r>
      <w:r w:rsidRPr="00D02D7C">
        <w:rPr>
          <w:rFonts w:asciiTheme="majorBidi" w:eastAsia="Times New Roman" w:hAnsiTheme="majorBidi" w:cstheme="majorBidi"/>
          <w:sz w:val="24"/>
          <w:szCs w:val="24"/>
          <w:lang w:val="en-GB" w:eastAsia="en-GB"/>
        </w:rPr>
        <w:t xml:space="preserve">. While the construction projects </w:t>
      </w:r>
      <w:r w:rsidR="007A7507">
        <w:rPr>
          <w:rFonts w:asciiTheme="majorBidi" w:eastAsia="Times New Roman" w:hAnsiTheme="majorBidi" w:cstheme="majorBidi"/>
          <w:sz w:val="24"/>
          <w:szCs w:val="24"/>
          <w:lang w:val="en-GB" w:eastAsia="en-GB"/>
        </w:rPr>
        <w:t xml:space="preserve">are </w:t>
      </w:r>
      <w:r w:rsidRPr="00D02D7C">
        <w:rPr>
          <w:rFonts w:asciiTheme="majorBidi" w:eastAsia="Times New Roman" w:hAnsiTheme="majorBidi" w:cstheme="majorBidi"/>
          <w:sz w:val="24"/>
          <w:szCs w:val="24"/>
          <w:lang w:val="en-GB" w:eastAsia="en-GB"/>
        </w:rPr>
        <w:t>consider</w:t>
      </w:r>
      <w:r w:rsidR="007A7507">
        <w:rPr>
          <w:rFonts w:asciiTheme="majorBidi" w:eastAsia="Times New Roman" w:hAnsiTheme="majorBidi" w:cstheme="majorBidi"/>
          <w:sz w:val="24"/>
          <w:szCs w:val="24"/>
          <w:lang w:val="en-GB" w:eastAsia="en-GB"/>
        </w:rPr>
        <w:t xml:space="preserve">ed as </w:t>
      </w:r>
      <w:r w:rsidRPr="00D02D7C">
        <w:rPr>
          <w:rFonts w:asciiTheme="majorBidi" w:eastAsia="Times New Roman" w:hAnsiTheme="majorBidi" w:cstheme="majorBidi"/>
          <w:sz w:val="24"/>
          <w:szCs w:val="24"/>
          <w:lang w:val="en-GB" w:eastAsia="en-GB"/>
        </w:rPr>
        <w:t>the most difficult type</w:t>
      </w:r>
      <w:r w:rsidR="007A7507">
        <w:rPr>
          <w:rFonts w:asciiTheme="majorBidi" w:eastAsia="Times New Roman" w:hAnsiTheme="majorBidi" w:cstheme="majorBidi"/>
          <w:sz w:val="24"/>
          <w:szCs w:val="24"/>
          <w:lang w:val="en-GB" w:eastAsia="en-GB"/>
        </w:rPr>
        <w:t>s of projects and complex in</w:t>
      </w:r>
      <w:r w:rsidRPr="00D02D7C">
        <w:rPr>
          <w:rFonts w:asciiTheme="majorBidi" w:eastAsia="Times New Roman" w:hAnsiTheme="majorBidi" w:cstheme="majorBidi"/>
          <w:sz w:val="24"/>
          <w:szCs w:val="24"/>
          <w:lang w:val="en-GB" w:eastAsia="en-GB"/>
        </w:rPr>
        <w:t xml:space="preserve"> management and there is a debate in the best management practice to be followed, however, the way that the construction project are managed were almost steady with minor changes since years. </w:t>
      </w:r>
      <w:r w:rsidR="00F8193A">
        <w:rPr>
          <w:rFonts w:asciiTheme="majorBidi" w:eastAsia="Times New Roman" w:hAnsiTheme="majorBidi" w:cstheme="majorBidi"/>
          <w:sz w:val="24"/>
          <w:szCs w:val="24"/>
          <w:lang w:val="en-GB" w:eastAsia="en-GB"/>
        </w:rPr>
        <w:t>Furthermore</w:t>
      </w:r>
      <w:r w:rsidRPr="00D02D7C">
        <w:rPr>
          <w:rFonts w:asciiTheme="majorBidi" w:eastAsia="Times New Roman" w:hAnsiTheme="majorBidi" w:cstheme="majorBidi"/>
          <w:sz w:val="24"/>
          <w:szCs w:val="24"/>
          <w:lang w:val="en-GB" w:eastAsia="en-GB"/>
        </w:rPr>
        <w:t>, the construction filed itself has many changes in conditions, specifications, resources, organisation structure and technologies used (Sterule, 2016). </w:t>
      </w:r>
    </w:p>
    <w:p w14:paraId="63735E38" w14:textId="6A3B7F71" w:rsidR="009600CB" w:rsidRPr="00D02D7C" w:rsidRDefault="009600CB" w:rsidP="00596118">
      <w:pPr>
        <w:spacing w:line="480" w:lineRule="auto"/>
        <w:jc w:val="both"/>
        <w:rPr>
          <w:rFonts w:asciiTheme="majorBidi" w:eastAsia="Times New Roman" w:hAnsiTheme="majorBidi" w:cstheme="majorBidi"/>
          <w:sz w:val="24"/>
          <w:szCs w:val="24"/>
          <w:lang w:val="en-GB" w:eastAsia="en-GB"/>
        </w:rPr>
      </w:pPr>
      <w:r w:rsidRPr="00D02D7C">
        <w:rPr>
          <w:rFonts w:asciiTheme="majorBidi" w:eastAsia="Times New Roman" w:hAnsiTheme="majorBidi" w:cstheme="majorBidi"/>
          <w:sz w:val="24"/>
          <w:szCs w:val="24"/>
          <w:lang w:val="en-GB" w:eastAsia="en-GB"/>
        </w:rPr>
        <w:lastRenderedPageBreak/>
        <w:t xml:space="preserve">In general, the success of the </w:t>
      </w:r>
      <w:r w:rsidR="00AB6D62" w:rsidRPr="00D02D7C">
        <w:rPr>
          <w:rFonts w:asciiTheme="majorBidi" w:eastAsia="Times New Roman" w:hAnsiTheme="majorBidi" w:cstheme="majorBidi"/>
          <w:sz w:val="24"/>
          <w:szCs w:val="24"/>
          <w:lang w:val="en-GB" w:eastAsia="en-GB"/>
        </w:rPr>
        <w:t>project’s</w:t>
      </w:r>
      <w:r w:rsidRPr="00D02D7C">
        <w:rPr>
          <w:rFonts w:asciiTheme="majorBidi" w:eastAsia="Times New Roman" w:hAnsiTheme="majorBidi" w:cstheme="majorBidi"/>
          <w:sz w:val="24"/>
          <w:szCs w:val="24"/>
          <w:lang w:val="en-GB" w:eastAsia="en-GB"/>
        </w:rPr>
        <w:t xml:space="preserve"> management is measured through three different benchmarks which are cost, time</w:t>
      </w:r>
      <w:r w:rsidR="00642410">
        <w:rPr>
          <w:rFonts w:asciiTheme="majorBidi" w:eastAsia="Times New Roman" w:hAnsiTheme="majorBidi" w:cstheme="majorBidi"/>
          <w:sz w:val="24"/>
          <w:szCs w:val="24"/>
          <w:lang w:val="en-GB" w:eastAsia="en-GB"/>
        </w:rPr>
        <w:t>,</w:t>
      </w:r>
      <w:r w:rsidRPr="00D02D7C">
        <w:rPr>
          <w:rFonts w:asciiTheme="majorBidi" w:eastAsia="Times New Roman" w:hAnsiTheme="majorBidi" w:cstheme="majorBidi"/>
          <w:sz w:val="24"/>
          <w:szCs w:val="24"/>
          <w:lang w:val="en-GB" w:eastAsia="en-GB"/>
        </w:rPr>
        <w:t xml:space="preserve"> and quality. The field of construction is one of the areas with high failure to deliver the project within the budget, quality</w:t>
      </w:r>
      <w:r w:rsidR="00642410">
        <w:rPr>
          <w:rFonts w:asciiTheme="majorBidi" w:eastAsia="Times New Roman" w:hAnsiTheme="majorBidi" w:cstheme="majorBidi"/>
          <w:sz w:val="24"/>
          <w:szCs w:val="24"/>
          <w:lang w:val="en-GB" w:eastAsia="en-GB"/>
        </w:rPr>
        <w:t>,</w:t>
      </w:r>
      <w:r w:rsidRPr="00D02D7C">
        <w:rPr>
          <w:rFonts w:asciiTheme="majorBidi" w:eastAsia="Times New Roman" w:hAnsiTheme="majorBidi" w:cstheme="majorBidi"/>
          <w:sz w:val="24"/>
          <w:szCs w:val="24"/>
          <w:lang w:val="en-GB" w:eastAsia="en-GB"/>
        </w:rPr>
        <w:t xml:space="preserve"> and time agreed upon </w:t>
      </w:r>
      <w:r w:rsidR="00E323AE">
        <w:rPr>
          <w:rFonts w:asciiTheme="majorBidi" w:eastAsia="Times New Roman" w:hAnsiTheme="majorBidi" w:cstheme="majorBidi"/>
          <w:color w:val="222222"/>
          <w:sz w:val="24"/>
          <w:szCs w:val="24"/>
          <w:shd w:val="clear" w:color="auto" w:fill="FFFFFF"/>
          <w:lang w:val="en-GB" w:eastAsia="en-GB"/>
        </w:rPr>
        <w:t>(</w:t>
      </w:r>
      <w:r w:rsidR="00E323AE" w:rsidRPr="00005F46">
        <w:rPr>
          <w:rFonts w:asciiTheme="majorBidi" w:eastAsia="Times New Roman" w:hAnsiTheme="majorBidi" w:cstheme="majorBidi"/>
          <w:color w:val="222222"/>
          <w:sz w:val="24"/>
          <w:szCs w:val="24"/>
          <w:shd w:val="clear" w:color="auto" w:fill="FFFFFF"/>
          <w:lang w:val="en-GB" w:eastAsia="en-GB"/>
        </w:rPr>
        <w:t>Owen, Koskela, Henrich</w:t>
      </w:r>
      <w:r w:rsidR="00E323AE">
        <w:rPr>
          <w:rFonts w:asciiTheme="majorBidi" w:eastAsia="Times New Roman" w:hAnsiTheme="majorBidi" w:cstheme="majorBidi"/>
          <w:color w:val="222222"/>
          <w:sz w:val="24"/>
          <w:szCs w:val="24"/>
          <w:shd w:val="clear" w:color="auto" w:fill="FFFFFF"/>
          <w:lang w:val="en-GB" w:eastAsia="en-GB"/>
        </w:rPr>
        <w:t xml:space="preserve"> &amp;</w:t>
      </w:r>
      <w:r w:rsidR="00E323AE" w:rsidRPr="00005F46">
        <w:rPr>
          <w:rFonts w:asciiTheme="majorBidi" w:eastAsia="Times New Roman" w:hAnsiTheme="majorBidi" w:cstheme="majorBidi"/>
          <w:color w:val="222222"/>
          <w:sz w:val="24"/>
          <w:szCs w:val="24"/>
          <w:shd w:val="clear" w:color="auto" w:fill="FFFFFF"/>
          <w:lang w:val="en-GB" w:eastAsia="en-GB"/>
        </w:rPr>
        <w:t xml:space="preserve"> Codinhoto 2006</w:t>
      </w:r>
      <w:r w:rsidR="00E323AE">
        <w:rPr>
          <w:rFonts w:asciiTheme="majorBidi" w:eastAsia="Times New Roman" w:hAnsiTheme="majorBidi" w:cstheme="majorBidi"/>
          <w:color w:val="222222"/>
          <w:sz w:val="24"/>
          <w:szCs w:val="24"/>
          <w:shd w:val="clear" w:color="auto" w:fill="FFFFFF"/>
          <w:lang w:val="en-GB" w:eastAsia="en-GB"/>
        </w:rPr>
        <w:t>)</w:t>
      </w:r>
      <w:r w:rsidRPr="00D02D7C">
        <w:rPr>
          <w:rFonts w:asciiTheme="majorBidi" w:eastAsia="Times New Roman" w:hAnsiTheme="majorBidi" w:cstheme="majorBidi"/>
          <w:sz w:val="24"/>
          <w:szCs w:val="24"/>
          <w:lang w:val="en-GB" w:eastAsia="en-GB"/>
        </w:rPr>
        <w:t xml:space="preserve">. For example, one of the mega </w:t>
      </w:r>
      <w:r w:rsidR="00AB6D62" w:rsidRPr="00D02D7C">
        <w:rPr>
          <w:rFonts w:asciiTheme="majorBidi" w:eastAsia="Times New Roman" w:hAnsiTheme="majorBidi" w:cstheme="majorBidi"/>
          <w:sz w:val="24"/>
          <w:szCs w:val="24"/>
          <w:lang w:val="en-GB" w:eastAsia="en-GB"/>
        </w:rPr>
        <w:t>projects</w:t>
      </w:r>
      <w:r w:rsidRPr="00D02D7C">
        <w:rPr>
          <w:rFonts w:asciiTheme="majorBidi" w:eastAsia="Times New Roman" w:hAnsiTheme="majorBidi" w:cstheme="majorBidi"/>
          <w:sz w:val="24"/>
          <w:szCs w:val="24"/>
          <w:lang w:val="en-GB" w:eastAsia="en-GB"/>
        </w:rPr>
        <w:t xml:space="preserve"> in UAE, which is one of the leading countries in the field of construction and allocates a large part of its budget to it, the contractual finish date of the project is around 2,000,000,000 AED and assigned duration to complete the work is 900 days. The main contractor of the project claimed for variation on the main scope of the project around 20% of the project contractual cost, plus raising a claim for 300 days</w:t>
      </w:r>
      <w:r w:rsidR="00596118">
        <w:rPr>
          <w:rFonts w:asciiTheme="majorBidi" w:eastAsia="Times New Roman" w:hAnsiTheme="majorBidi" w:cstheme="majorBidi"/>
          <w:sz w:val="24"/>
          <w:szCs w:val="24"/>
          <w:lang w:val="en-GB" w:eastAsia="en-GB"/>
        </w:rPr>
        <w:t xml:space="preserve"> as</w:t>
      </w:r>
      <w:r w:rsidRPr="00D02D7C">
        <w:rPr>
          <w:rFonts w:asciiTheme="majorBidi" w:eastAsia="Times New Roman" w:hAnsiTheme="majorBidi" w:cstheme="majorBidi"/>
          <w:sz w:val="24"/>
          <w:szCs w:val="24"/>
          <w:lang w:val="en-GB" w:eastAsia="en-GB"/>
        </w:rPr>
        <w:t xml:space="preserve"> extension of time with associated cost damages.</w:t>
      </w:r>
    </w:p>
    <w:p w14:paraId="5BF2812E" w14:textId="6BC4573E" w:rsidR="009600CB" w:rsidRPr="00D02D7C" w:rsidRDefault="009600CB" w:rsidP="00596118">
      <w:pPr>
        <w:spacing w:line="480" w:lineRule="auto"/>
        <w:jc w:val="both"/>
        <w:rPr>
          <w:rFonts w:asciiTheme="majorBidi" w:eastAsia="Times New Roman" w:hAnsiTheme="majorBidi" w:cstheme="majorBidi"/>
          <w:sz w:val="24"/>
          <w:szCs w:val="24"/>
          <w:lang w:val="en-GB" w:eastAsia="en-GB"/>
        </w:rPr>
      </w:pPr>
      <w:r w:rsidRPr="00D02D7C">
        <w:rPr>
          <w:rFonts w:asciiTheme="majorBidi" w:eastAsia="Times New Roman" w:hAnsiTheme="majorBidi" w:cstheme="majorBidi"/>
          <w:sz w:val="24"/>
          <w:szCs w:val="24"/>
          <w:lang w:val="en-GB" w:eastAsia="en-GB"/>
        </w:rPr>
        <w:t>The project</w:t>
      </w:r>
      <w:r w:rsidR="001A1BF8">
        <w:rPr>
          <w:rFonts w:asciiTheme="majorBidi" w:eastAsia="Times New Roman" w:hAnsiTheme="majorBidi" w:cstheme="majorBidi"/>
          <w:sz w:val="24"/>
          <w:szCs w:val="24"/>
          <w:lang w:val="en-GB" w:eastAsia="en-GB"/>
        </w:rPr>
        <w:t xml:space="preserve"> succession</w:t>
      </w:r>
      <w:r w:rsidRPr="00D02D7C">
        <w:rPr>
          <w:rFonts w:asciiTheme="majorBidi" w:eastAsia="Times New Roman" w:hAnsiTheme="majorBidi" w:cstheme="majorBidi"/>
          <w:sz w:val="24"/>
          <w:szCs w:val="24"/>
          <w:lang w:val="en-GB" w:eastAsia="en-GB"/>
        </w:rPr>
        <w:t xml:space="preserve"> is therefore</w:t>
      </w:r>
      <w:r w:rsidR="001A1BF8">
        <w:rPr>
          <w:rFonts w:asciiTheme="majorBidi" w:eastAsia="Times New Roman" w:hAnsiTheme="majorBidi" w:cstheme="majorBidi"/>
          <w:sz w:val="24"/>
          <w:szCs w:val="24"/>
          <w:lang w:val="en-GB" w:eastAsia="en-GB"/>
        </w:rPr>
        <w:t>,</w:t>
      </w:r>
      <w:r w:rsidRPr="00D02D7C">
        <w:rPr>
          <w:rFonts w:asciiTheme="majorBidi" w:eastAsia="Times New Roman" w:hAnsiTheme="majorBidi" w:cstheme="majorBidi"/>
          <w:sz w:val="24"/>
          <w:szCs w:val="24"/>
          <w:lang w:val="en-GB" w:eastAsia="en-GB"/>
        </w:rPr>
        <w:t xml:space="preserve"> usually</w:t>
      </w:r>
      <w:r w:rsidR="001A1BF8">
        <w:rPr>
          <w:rFonts w:asciiTheme="majorBidi" w:eastAsia="Times New Roman" w:hAnsiTheme="majorBidi" w:cstheme="majorBidi"/>
          <w:sz w:val="24"/>
          <w:szCs w:val="24"/>
          <w:lang w:val="en-GB" w:eastAsia="en-GB"/>
        </w:rPr>
        <w:t>,</w:t>
      </w:r>
      <w:r w:rsidRPr="00D02D7C">
        <w:rPr>
          <w:rFonts w:asciiTheme="majorBidi" w:eastAsia="Times New Roman" w:hAnsiTheme="majorBidi" w:cstheme="majorBidi"/>
          <w:sz w:val="24"/>
          <w:szCs w:val="24"/>
          <w:lang w:val="en-GB" w:eastAsia="en-GB"/>
        </w:rPr>
        <w:t xml:space="preserve"> the responsibility of project management, based on the way of direct and control over the project. </w:t>
      </w:r>
      <w:r w:rsidR="001A1BF8">
        <w:rPr>
          <w:rFonts w:asciiTheme="majorBidi" w:eastAsia="Times New Roman" w:hAnsiTheme="majorBidi" w:cstheme="majorBidi"/>
          <w:sz w:val="24"/>
          <w:szCs w:val="24"/>
          <w:lang w:val="en-GB" w:eastAsia="en-GB"/>
        </w:rPr>
        <w:t>T</w:t>
      </w:r>
      <w:r w:rsidRPr="00D02D7C">
        <w:rPr>
          <w:rFonts w:asciiTheme="majorBidi" w:eastAsia="Times New Roman" w:hAnsiTheme="majorBidi" w:cstheme="majorBidi"/>
          <w:sz w:val="24"/>
          <w:szCs w:val="24"/>
          <w:lang w:val="en-GB" w:eastAsia="en-GB"/>
        </w:rPr>
        <w:t xml:space="preserve">o successfully manage the project, it is </w:t>
      </w:r>
      <w:r w:rsidR="00F8193A" w:rsidRPr="00D02D7C">
        <w:rPr>
          <w:rFonts w:asciiTheme="majorBidi" w:eastAsia="Times New Roman" w:hAnsiTheme="majorBidi" w:cstheme="majorBidi"/>
          <w:sz w:val="24"/>
          <w:szCs w:val="24"/>
          <w:lang w:val="en-GB" w:eastAsia="en-GB"/>
        </w:rPr>
        <w:t>required</w:t>
      </w:r>
      <w:r w:rsidRPr="00D02D7C">
        <w:rPr>
          <w:rFonts w:asciiTheme="majorBidi" w:eastAsia="Times New Roman" w:hAnsiTheme="majorBidi" w:cstheme="majorBidi"/>
          <w:sz w:val="24"/>
          <w:szCs w:val="24"/>
          <w:lang w:val="en-GB" w:eastAsia="en-GB"/>
        </w:rPr>
        <w:t xml:space="preserve"> to analyse and identify </w:t>
      </w:r>
      <w:r w:rsidR="001A1BF8">
        <w:rPr>
          <w:rFonts w:asciiTheme="majorBidi" w:eastAsia="Times New Roman" w:hAnsiTheme="majorBidi" w:cstheme="majorBidi"/>
          <w:sz w:val="24"/>
          <w:szCs w:val="24"/>
          <w:lang w:val="en-GB" w:eastAsia="en-GB"/>
        </w:rPr>
        <w:t>the</w:t>
      </w:r>
      <w:r w:rsidRPr="00D02D7C">
        <w:rPr>
          <w:rFonts w:asciiTheme="majorBidi" w:eastAsia="Times New Roman" w:hAnsiTheme="majorBidi" w:cstheme="majorBidi"/>
          <w:sz w:val="24"/>
          <w:szCs w:val="24"/>
          <w:lang w:val="en-GB" w:eastAsia="en-GB"/>
        </w:rPr>
        <w:t xml:space="preserve"> external and internal factors that </w:t>
      </w:r>
      <w:r w:rsidR="001A1BF8">
        <w:rPr>
          <w:rFonts w:asciiTheme="majorBidi" w:eastAsia="Times New Roman" w:hAnsiTheme="majorBidi" w:cstheme="majorBidi"/>
          <w:sz w:val="24"/>
          <w:szCs w:val="24"/>
          <w:lang w:val="en-GB" w:eastAsia="en-GB"/>
        </w:rPr>
        <w:t>is with a possibly to impact</w:t>
      </w:r>
      <w:r w:rsidRPr="00D02D7C">
        <w:rPr>
          <w:rFonts w:asciiTheme="majorBidi" w:eastAsia="Times New Roman" w:hAnsiTheme="majorBidi" w:cstheme="majorBidi"/>
          <w:sz w:val="24"/>
          <w:szCs w:val="24"/>
          <w:lang w:val="en-GB" w:eastAsia="en-GB"/>
        </w:rPr>
        <w:t xml:space="preserve"> positive</w:t>
      </w:r>
      <w:r w:rsidR="001A1BF8">
        <w:rPr>
          <w:rFonts w:asciiTheme="majorBidi" w:eastAsia="Times New Roman" w:hAnsiTheme="majorBidi" w:cstheme="majorBidi"/>
          <w:sz w:val="24"/>
          <w:szCs w:val="24"/>
          <w:lang w:val="en-GB" w:eastAsia="en-GB"/>
        </w:rPr>
        <w:t>ly</w:t>
      </w:r>
      <w:r w:rsidRPr="00D02D7C">
        <w:rPr>
          <w:rFonts w:asciiTheme="majorBidi" w:eastAsia="Times New Roman" w:hAnsiTheme="majorBidi" w:cstheme="majorBidi"/>
          <w:sz w:val="24"/>
          <w:szCs w:val="24"/>
          <w:lang w:val="en-GB" w:eastAsia="en-GB"/>
        </w:rPr>
        <w:t xml:space="preserve"> or negative</w:t>
      </w:r>
      <w:r w:rsidR="001A1BF8">
        <w:rPr>
          <w:rFonts w:asciiTheme="majorBidi" w:eastAsia="Times New Roman" w:hAnsiTheme="majorBidi" w:cstheme="majorBidi"/>
          <w:sz w:val="24"/>
          <w:szCs w:val="24"/>
          <w:lang w:val="en-GB" w:eastAsia="en-GB"/>
        </w:rPr>
        <w:t>ly</w:t>
      </w:r>
      <w:r w:rsidRPr="00D02D7C">
        <w:rPr>
          <w:rFonts w:asciiTheme="majorBidi" w:eastAsia="Times New Roman" w:hAnsiTheme="majorBidi" w:cstheme="majorBidi"/>
          <w:sz w:val="24"/>
          <w:szCs w:val="24"/>
          <w:lang w:val="en-GB" w:eastAsia="en-GB"/>
        </w:rPr>
        <w:t xml:space="preserve"> on the completion of the project within the specified time, quality</w:t>
      </w:r>
      <w:r w:rsidR="00642410">
        <w:rPr>
          <w:rFonts w:asciiTheme="majorBidi" w:eastAsia="Times New Roman" w:hAnsiTheme="majorBidi" w:cstheme="majorBidi"/>
          <w:sz w:val="24"/>
          <w:szCs w:val="24"/>
          <w:lang w:val="en-GB" w:eastAsia="en-GB"/>
        </w:rPr>
        <w:t>,</w:t>
      </w:r>
      <w:r w:rsidRPr="00D02D7C">
        <w:rPr>
          <w:rFonts w:asciiTheme="majorBidi" w:eastAsia="Times New Roman" w:hAnsiTheme="majorBidi" w:cstheme="majorBidi"/>
          <w:sz w:val="24"/>
          <w:szCs w:val="24"/>
          <w:lang w:val="en-GB" w:eastAsia="en-GB"/>
        </w:rPr>
        <w:t xml:space="preserve"> and budget </w:t>
      </w:r>
      <w:r w:rsidR="001A1046">
        <w:rPr>
          <w:rFonts w:asciiTheme="majorBidi" w:eastAsia="Times New Roman" w:hAnsiTheme="majorBidi" w:cstheme="majorBidi"/>
          <w:color w:val="000000"/>
          <w:sz w:val="24"/>
          <w:szCs w:val="24"/>
          <w:lang w:val="en-GB" w:eastAsia="en-GB"/>
        </w:rPr>
        <w:t>(</w:t>
      </w:r>
      <w:r w:rsidR="001A1046" w:rsidRPr="001A7BE8">
        <w:rPr>
          <w:rFonts w:asciiTheme="majorBidi" w:eastAsia="Times New Roman" w:hAnsiTheme="majorBidi" w:cstheme="majorBidi"/>
          <w:color w:val="000000"/>
          <w:sz w:val="24"/>
          <w:szCs w:val="24"/>
          <w:lang w:val="en-GB" w:eastAsia="en-GB"/>
        </w:rPr>
        <w:t>Lim</w:t>
      </w:r>
      <w:r w:rsidR="001A1046">
        <w:rPr>
          <w:rFonts w:asciiTheme="majorBidi" w:eastAsia="Times New Roman" w:hAnsiTheme="majorBidi" w:cstheme="majorBidi"/>
          <w:color w:val="000000"/>
          <w:sz w:val="24"/>
          <w:szCs w:val="24"/>
          <w:lang w:val="en-GB" w:eastAsia="en-GB"/>
        </w:rPr>
        <w:t xml:space="preserve"> &amp;</w:t>
      </w:r>
      <w:r w:rsidR="001A1046" w:rsidRPr="001A7BE8">
        <w:rPr>
          <w:rFonts w:asciiTheme="majorBidi" w:eastAsia="Times New Roman" w:hAnsiTheme="majorBidi" w:cstheme="majorBidi"/>
          <w:color w:val="000000"/>
          <w:sz w:val="24"/>
          <w:szCs w:val="24"/>
          <w:lang w:val="en-GB" w:eastAsia="en-GB"/>
        </w:rPr>
        <w:t xml:space="preserve"> Mohamed</w:t>
      </w:r>
      <w:r w:rsidR="001A1046">
        <w:rPr>
          <w:rFonts w:asciiTheme="majorBidi" w:eastAsia="Times New Roman" w:hAnsiTheme="majorBidi" w:cstheme="majorBidi"/>
          <w:color w:val="000000"/>
          <w:sz w:val="24"/>
          <w:szCs w:val="24"/>
          <w:lang w:val="en-GB" w:eastAsia="en-GB"/>
        </w:rPr>
        <w:t xml:space="preserve"> </w:t>
      </w:r>
      <w:r w:rsidR="001A1046" w:rsidRPr="001A7BE8">
        <w:rPr>
          <w:rFonts w:asciiTheme="majorBidi" w:eastAsia="Times New Roman" w:hAnsiTheme="majorBidi" w:cstheme="majorBidi"/>
          <w:color w:val="000000"/>
          <w:sz w:val="24"/>
          <w:szCs w:val="24"/>
          <w:lang w:val="en-GB" w:eastAsia="en-GB"/>
        </w:rPr>
        <w:t>1999)</w:t>
      </w:r>
      <w:r w:rsidRPr="00D02D7C">
        <w:rPr>
          <w:rFonts w:asciiTheme="majorBidi" w:eastAsia="Times New Roman" w:hAnsiTheme="majorBidi" w:cstheme="majorBidi"/>
          <w:sz w:val="24"/>
          <w:szCs w:val="24"/>
          <w:lang w:val="en-GB" w:eastAsia="en-GB"/>
        </w:rPr>
        <w:t>.</w:t>
      </w:r>
    </w:p>
    <w:p w14:paraId="01529EB3" w14:textId="77777777" w:rsidR="009600CB" w:rsidRPr="00D02D7C" w:rsidRDefault="009600CB" w:rsidP="00596118">
      <w:pPr>
        <w:spacing w:line="480" w:lineRule="auto"/>
        <w:jc w:val="both"/>
        <w:rPr>
          <w:rFonts w:asciiTheme="majorBidi" w:eastAsia="Times New Roman" w:hAnsiTheme="majorBidi" w:cstheme="majorBidi"/>
          <w:sz w:val="24"/>
          <w:szCs w:val="24"/>
          <w:lang w:val="en-GB" w:eastAsia="en-GB"/>
        </w:rPr>
      </w:pPr>
      <w:r w:rsidRPr="00D02D7C">
        <w:rPr>
          <w:rFonts w:asciiTheme="majorBidi" w:eastAsia="Times New Roman" w:hAnsiTheme="majorBidi" w:cstheme="majorBidi"/>
          <w:sz w:val="24"/>
          <w:szCs w:val="24"/>
          <w:lang w:val="en-GB" w:eastAsia="en-GB"/>
        </w:rPr>
        <w:t xml:space="preserve">The performance </w:t>
      </w:r>
      <w:r w:rsidR="00AB6D62" w:rsidRPr="00D02D7C">
        <w:rPr>
          <w:rFonts w:asciiTheme="majorBidi" w:eastAsia="Times New Roman" w:hAnsiTheme="majorBidi" w:cstheme="majorBidi"/>
          <w:sz w:val="24"/>
          <w:szCs w:val="24"/>
          <w:lang w:val="en-GB" w:eastAsia="en-GB"/>
        </w:rPr>
        <w:t>measurement is</w:t>
      </w:r>
      <w:r w:rsidRPr="00D02D7C">
        <w:rPr>
          <w:rFonts w:asciiTheme="majorBidi" w:eastAsia="Times New Roman" w:hAnsiTheme="majorBidi" w:cstheme="majorBidi"/>
          <w:sz w:val="24"/>
          <w:szCs w:val="24"/>
          <w:lang w:val="en-GB" w:eastAsia="en-GB"/>
        </w:rPr>
        <w:t xml:space="preserve"> of great importance and interest on it is increasing in the </w:t>
      </w:r>
      <w:r w:rsidR="00AB6D62" w:rsidRPr="00D02D7C">
        <w:rPr>
          <w:rFonts w:asciiTheme="majorBidi" w:eastAsia="Times New Roman" w:hAnsiTheme="majorBidi" w:cstheme="majorBidi"/>
          <w:sz w:val="24"/>
          <w:szCs w:val="24"/>
          <w:lang w:val="en-GB" w:eastAsia="en-GB"/>
        </w:rPr>
        <w:t>organisation at</w:t>
      </w:r>
      <w:r w:rsidRPr="00D02D7C">
        <w:rPr>
          <w:rFonts w:asciiTheme="majorBidi" w:eastAsia="Times New Roman" w:hAnsiTheme="majorBidi" w:cstheme="majorBidi"/>
          <w:sz w:val="24"/>
          <w:szCs w:val="24"/>
          <w:lang w:val="en-GB" w:eastAsia="en-GB"/>
        </w:rPr>
        <w:t xml:space="preserve"> the present time as the competition is rising, </w:t>
      </w:r>
      <w:r w:rsidR="00611579" w:rsidRPr="00D02D7C">
        <w:rPr>
          <w:rFonts w:asciiTheme="majorBidi" w:eastAsia="Times New Roman" w:hAnsiTheme="majorBidi" w:cstheme="majorBidi"/>
          <w:sz w:val="24"/>
          <w:szCs w:val="24"/>
          <w:lang w:val="en-GB" w:eastAsia="en-GB"/>
        </w:rPr>
        <w:t>it</w:t>
      </w:r>
      <w:r w:rsidRPr="00D02D7C">
        <w:rPr>
          <w:rFonts w:asciiTheme="majorBidi" w:eastAsia="Times New Roman" w:hAnsiTheme="majorBidi" w:cstheme="majorBidi"/>
          <w:sz w:val="24"/>
          <w:szCs w:val="24"/>
          <w:lang w:val="en-GB" w:eastAsia="en-GB"/>
        </w:rPr>
        <w:t xml:space="preserve"> has benefits at different levels and </w:t>
      </w:r>
      <w:r w:rsidR="00AB6D62" w:rsidRPr="00D02D7C">
        <w:rPr>
          <w:rFonts w:asciiTheme="majorBidi" w:eastAsia="Times New Roman" w:hAnsiTheme="majorBidi" w:cstheme="majorBidi"/>
          <w:sz w:val="24"/>
          <w:szCs w:val="24"/>
          <w:lang w:val="en-GB" w:eastAsia="en-GB"/>
        </w:rPr>
        <w:t>stages, and</w:t>
      </w:r>
      <w:r w:rsidRPr="00D02D7C">
        <w:rPr>
          <w:rFonts w:asciiTheme="majorBidi" w:eastAsia="Times New Roman" w:hAnsiTheme="majorBidi" w:cstheme="majorBidi"/>
          <w:sz w:val="24"/>
          <w:szCs w:val="24"/>
          <w:lang w:val="en-GB" w:eastAsia="en-GB"/>
        </w:rPr>
        <w:t xml:space="preserve"> consider as a main way </w:t>
      </w:r>
      <w:r w:rsidR="00AB6D62" w:rsidRPr="00D02D7C">
        <w:rPr>
          <w:rFonts w:asciiTheme="majorBidi" w:eastAsia="Times New Roman" w:hAnsiTheme="majorBidi" w:cstheme="majorBidi"/>
          <w:sz w:val="24"/>
          <w:szCs w:val="24"/>
          <w:lang w:val="en-GB" w:eastAsia="en-GB"/>
        </w:rPr>
        <w:t>for continuous</w:t>
      </w:r>
      <w:r w:rsidRPr="00D02D7C">
        <w:rPr>
          <w:rFonts w:asciiTheme="majorBidi" w:eastAsia="Times New Roman" w:hAnsiTheme="majorBidi" w:cstheme="majorBidi"/>
          <w:sz w:val="24"/>
          <w:szCs w:val="24"/>
          <w:lang w:val="en-GB" w:eastAsia="en-GB"/>
        </w:rPr>
        <w:t xml:space="preserve"> improvement.  At the organisation level, performance measurement </w:t>
      </w:r>
      <w:r w:rsidR="001A1BF8" w:rsidRPr="00D02D7C">
        <w:rPr>
          <w:rFonts w:asciiTheme="majorBidi" w:eastAsia="Times New Roman" w:hAnsiTheme="majorBidi" w:cstheme="majorBidi"/>
          <w:sz w:val="24"/>
          <w:szCs w:val="24"/>
          <w:lang w:val="en-GB" w:eastAsia="en-GB"/>
        </w:rPr>
        <w:t>allows</w:t>
      </w:r>
      <w:r w:rsidRPr="00D02D7C">
        <w:rPr>
          <w:rFonts w:asciiTheme="majorBidi" w:eastAsia="Times New Roman" w:hAnsiTheme="majorBidi" w:cstheme="majorBidi"/>
          <w:sz w:val="24"/>
          <w:szCs w:val="24"/>
          <w:lang w:val="en-GB" w:eastAsia="en-GB"/>
        </w:rPr>
        <w:t xml:space="preserve"> an organization to maintain its competitive advantage in the market</w:t>
      </w:r>
      <w:r w:rsidR="00CD6B7F">
        <w:rPr>
          <w:rFonts w:asciiTheme="majorBidi" w:eastAsia="Times New Roman" w:hAnsiTheme="majorBidi" w:cstheme="majorBidi"/>
          <w:sz w:val="24"/>
          <w:szCs w:val="24"/>
          <w:lang w:val="en-GB" w:eastAsia="en-GB"/>
        </w:rPr>
        <w:t xml:space="preserve"> (</w:t>
      </w:r>
      <w:r w:rsidR="00CD6B7F" w:rsidRPr="00005F46">
        <w:rPr>
          <w:rFonts w:asciiTheme="majorBidi" w:eastAsia="Times New Roman" w:hAnsiTheme="majorBidi" w:cstheme="majorBidi"/>
          <w:color w:val="000000"/>
          <w:sz w:val="24"/>
          <w:szCs w:val="24"/>
          <w:lang w:val="en-GB" w:eastAsia="en-GB"/>
        </w:rPr>
        <w:t>Simmons, Gardiner</w:t>
      </w:r>
      <w:r w:rsidR="00CD6B7F">
        <w:rPr>
          <w:rFonts w:asciiTheme="majorBidi" w:eastAsia="Times New Roman" w:hAnsiTheme="majorBidi" w:cstheme="majorBidi" w:hint="cs"/>
          <w:color w:val="000000"/>
          <w:sz w:val="24"/>
          <w:szCs w:val="24"/>
          <w:rtl/>
          <w:lang w:val="en-GB" w:eastAsia="en-GB"/>
        </w:rPr>
        <w:t xml:space="preserve"> </w:t>
      </w:r>
      <w:r w:rsidR="00CD6B7F" w:rsidRPr="00005F46">
        <w:rPr>
          <w:rFonts w:asciiTheme="majorBidi" w:eastAsia="Times New Roman" w:hAnsiTheme="majorBidi" w:cstheme="majorBidi"/>
          <w:color w:val="000000"/>
          <w:sz w:val="24"/>
          <w:szCs w:val="24"/>
          <w:lang w:val="en-GB" w:eastAsia="en-GB"/>
        </w:rPr>
        <w:t>&amp; Strauch</w:t>
      </w:r>
      <w:r w:rsidR="00CD6B7F">
        <w:rPr>
          <w:rFonts w:asciiTheme="majorBidi" w:eastAsia="Times New Roman" w:hAnsiTheme="majorBidi" w:cstheme="majorBidi"/>
          <w:color w:val="000000"/>
          <w:sz w:val="24"/>
          <w:szCs w:val="24"/>
          <w:lang w:val="en-GB" w:eastAsia="en-GB"/>
        </w:rPr>
        <w:t xml:space="preserve"> </w:t>
      </w:r>
      <w:r w:rsidR="00CD6B7F" w:rsidRPr="00005F46">
        <w:rPr>
          <w:rFonts w:asciiTheme="majorBidi" w:eastAsia="Times New Roman" w:hAnsiTheme="majorBidi" w:cstheme="majorBidi"/>
          <w:color w:val="000000"/>
          <w:sz w:val="24"/>
          <w:szCs w:val="24"/>
          <w:lang w:val="en-GB" w:eastAsia="en-GB"/>
        </w:rPr>
        <w:t>2003)</w:t>
      </w:r>
      <w:r w:rsidRPr="00D02D7C">
        <w:rPr>
          <w:rFonts w:asciiTheme="majorBidi" w:eastAsia="Times New Roman" w:hAnsiTheme="majorBidi" w:cstheme="majorBidi"/>
          <w:sz w:val="24"/>
          <w:szCs w:val="24"/>
          <w:lang w:val="en-GB" w:eastAsia="en-GB"/>
        </w:rPr>
        <w:t>. At the project level, performance measurement has the advantage of enabling project management to take corrective action before the problem occurs, as well as keeping performance record in company database as lessons learned for future projects (Rose</w:t>
      </w:r>
      <w:r w:rsidR="00CD6B7F">
        <w:rPr>
          <w:rFonts w:asciiTheme="majorBidi" w:eastAsia="Times New Roman" w:hAnsiTheme="majorBidi" w:cstheme="majorBidi"/>
          <w:sz w:val="24"/>
          <w:szCs w:val="24"/>
          <w:lang w:val="en-GB" w:eastAsia="en-GB"/>
        </w:rPr>
        <w:t xml:space="preserve"> </w:t>
      </w:r>
      <w:r w:rsidRPr="00D02D7C">
        <w:rPr>
          <w:rFonts w:asciiTheme="majorBidi" w:eastAsia="Times New Roman" w:hAnsiTheme="majorBidi" w:cstheme="majorBidi"/>
          <w:sz w:val="24"/>
          <w:szCs w:val="24"/>
          <w:lang w:val="en-GB" w:eastAsia="en-GB"/>
        </w:rPr>
        <w:t>2013).</w:t>
      </w:r>
    </w:p>
    <w:p w14:paraId="599EFC76" w14:textId="77777777" w:rsidR="009600CB" w:rsidRPr="00D02D7C" w:rsidRDefault="00611579" w:rsidP="00596118">
      <w:pPr>
        <w:spacing w:line="480" w:lineRule="auto"/>
        <w:jc w:val="both"/>
        <w:rPr>
          <w:rFonts w:asciiTheme="majorBidi" w:eastAsia="Times New Roman" w:hAnsiTheme="majorBidi" w:cstheme="majorBidi"/>
          <w:sz w:val="24"/>
          <w:szCs w:val="24"/>
          <w:lang w:val="en-GB" w:eastAsia="en-GB"/>
        </w:rPr>
      </w:pPr>
      <w:r>
        <w:rPr>
          <w:rFonts w:asciiTheme="majorBidi" w:eastAsia="Times New Roman" w:hAnsiTheme="majorBidi" w:cstheme="majorBidi"/>
          <w:sz w:val="24"/>
          <w:szCs w:val="24"/>
          <w:lang w:val="en-GB" w:eastAsia="en-GB"/>
        </w:rPr>
        <w:lastRenderedPageBreak/>
        <w:t>I</w:t>
      </w:r>
      <w:r w:rsidR="009600CB" w:rsidRPr="00D02D7C">
        <w:rPr>
          <w:rFonts w:asciiTheme="majorBidi" w:eastAsia="Times New Roman" w:hAnsiTheme="majorBidi" w:cstheme="majorBidi"/>
          <w:sz w:val="24"/>
          <w:szCs w:val="24"/>
          <w:lang w:val="en-GB" w:eastAsia="en-GB"/>
        </w:rPr>
        <w:t xml:space="preserve">n our study, the focus is in measuring performance is at project level as the analysis will be performed in construction projects. Many parties usually involved in construction projects </w:t>
      </w:r>
      <w:r>
        <w:rPr>
          <w:rFonts w:asciiTheme="majorBidi" w:eastAsia="Times New Roman" w:hAnsiTheme="majorBidi" w:cstheme="majorBidi"/>
          <w:sz w:val="24"/>
          <w:szCs w:val="24"/>
          <w:lang w:val="en-GB" w:eastAsia="en-GB"/>
        </w:rPr>
        <w:t>additionally</w:t>
      </w:r>
      <w:r w:rsidR="009600CB" w:rsidRPr="00D02D7C">
        <w:rPr>
          <w:rFonts w:asciiTheme="majorBidi" w:eastAsia="Times New Roman" w:hAnsiTheme="majorBidi" w:cstheme="majorBidi"/>
          <w:sz w:val="24"/>
          <w:szCs w:val="24"/>
          <w:lang w:val="en-GB" w:eastAsia="en-GB"/>
        </w:rPr>
        <w:t xml:space="preserve"> variety of project type leads to many </w:t>
      </w:r>
      <w:r w:rsidR="00AB6D62" w:rsidRPr="00D02D7C">
        <w:rPr>
          <w:rFonts w:asciiTheme="majorBidi" w:eastAsia="Times New Roman" w:hAnsiTheme="majorBidi" w:cstheme="majorBidi"/>
          <w:sz w:val="24"/>
          <w:szCs w:val="24"/>
          <w:lang w:val="en-GB" w:eastAsia="en-GB"/>
        </w:rPr>
        <w:t>criteria</w:t>
      </w:r>
      <w:r w:rsidR="009600CB" w:rsidRPr="00D02D7C">
        <w:rPr>
          <w:rFonts w:asciiTheme="majorBidi" w:eastAsia="Times New Roman" w:hAnsiTheme="majorBidi" w:cstheme="majorBidi"/>
          <w:sz w:val="24"/>
          <w:szCs w:val="24"/>
          <w:lang w:val="en-GB" w:eastAsia="en-GB"/>
        </w:rPr>
        <w:t xml:space="preserve"> that could be used for measuring construction project performance. As the satisfaction of client could achieve by handing over the final product within the available budget and in the required time, while maintaining the desired quality. On the other hand,</w:t>
      </w:r>
      <w:r w:rsidR="00AB6D62">
        <w:rPr>
          <w:rFonts w:asciiTheme="majorBidi" w:eastAsia="Times New Roman" w:hAnsiTheme="majorBidi" w:cstheme="majorBidi"/>
          <w:sz w:val="24"/>
          <w:szCs w:val="24"/>
          <w:lang w:val="en-GB" w:eastAsia="en-GB"/>
        </w:rPr>
        <w:t xml:space="preserve"> t</w:t>
      </w:r>
      <w:r w:rsidR="009600CB" w:rsidRPr="00D02D7C">
        <w:rPr>
          <w:rFonts w:asciiTheme="majorBidi" w:eastAsia="Times New Roman" w:hAnsiTheme="majorBidi" w:cstheme="majorBidi"/>
          <w:sz w:val="24"/>
          <w:szCs w:val="24"/>
          <w:lang w:val="en-GB" w:eastAsia="en-GB"/>
        </w:rPr>
        <w:t xml:space="preserve">he target of consultant is to ensure the quality of work is complying with the client specification and contract condition without consideration of the time or budget. The contractor and subcontractor concern with executing the work within the assigned time and cost while maintaining client satisfaction </w:t>
      </w:r>
      <w:r w:rsidR="000066A7">
        <w:rPr>
          <w:rFonts w:asciiTheme="majorBidi" w:eastAsia="Times New Roman" w:hAnsiTheme="majorBidi" w:cstheme="majorBidi"/>
          <w:color w:val="000000"/>
          <w:sz w:val="24"/>
          <w:szCs w:val="24"/>
          <w:lang w:val="en-GB" w:eastAsia="en-GB"/>
        </w:rPr>
        <w:t>(</w:t>
      </w:r>
      <w:r w:rsidR="000066A7" w:rsidRPr="00271334">
        <w:rPr>
          <w:rFonts w:asciiTheme="majorBidi" w:eastAsia="Times New Roman" w:hAnsiTheme="majorBidi" w:cstheme="majorBidi"/>
          <w:color w:val="000000"/>
          <w:sz w:val="24"/>
          <w:szCs w:val="24"/>
          <w:lang w:val="en-GB" w:eastAsia="en-GB"/>
        </w:rPr>
        <w:t>Chan, Scott &amp; Lam</w:t>
      </w:r>
      <w:r w:rsidR="000066A7">
        <w:rPr>
          <w:rFonts w:asciiTheme="majorBidi" w:eastAsia="Times New Roman" w:hAnsiTheme="majorBidi" w:cstheme="majorBidi"/>
          <w:color w:val="000000"/>
          <w:sz w:val="24"/>
          <w:szCs w:val="24"/>
          <w:lang w:val="en-GB" w:eastAsia="en-GB"/>
        </w:rPr>
        <w:t xml:space="preserve"> </w:t>
      </w:r>
      <w:r w:rsidR="000066A7" w:rsidRPr="00271334">
        <w:rPr>
          <w:rFonts w:asciiTheme="majorBidi" w:eastAsia="Times New Roman" w:hAnsiTheme="majorBidi" w:cstheme="majorBidi"/>
          <w:color w:val="000000"/>
          <w:sz w:val="24"/>
          <w:szCs w:val="24"/>
          <w:lang w:val="en-GB" w:eastAsia="en-GB"/>
        </w:rPr>
        <w:t>2002)</w:t>
      </w:r>
      <w:r w:rsidR="009600CB" w:rsidRPr="00D02D7C">
        <w:rPr>
          <w:rFonts w:asciiTheme="majorBidi" w:eastAsia="Times New Roman" w:hAnsiTheme="majorBidi" w:cstheme="majorBidi"/>
          <w:sz w:val="24"/>
          <w:szCs w:val="24"/>
          <w:lang w:val="en-GB" w:eastAsia="en-GB"/>
        </w:rPr>
        <w:t>. In general, the success of construction projects is measured by the performance in cost, time, quality</w:t>
      </w:r>
      <w:r w:rsidR="000953A7">
        <w:rPr>
          <w:rFonts w:asciiTheme="majorBidi" w:eastAsia="Times New Roman" w:hAnsiTheme="majorBidi" w:cstheme="majorBidi"/>
          <w:sz w:val="24"/>
          <w:szCs w:val="24"/>
          <w:lang w:val="en-GB" w:eastAsia="en-GB"/>
        </w:rPr>
        <w:t>,</w:t>
      </w:r>
      <w:r w:rsidR="009600CB" w:rsidRPr="00D02D7C">
        <w:rPr>
          <w:rFonts w:asciiTheme="majorBidi" w:eastAsia="Times New Roman" w:hAnsiTheme="majorBidi" w:cstheme="majorBidi"/>
          <w:sz w:val="24"/>
          <w:szCs w:val="24"/>
          <w:lang w:val="en-GB" w:eastAsia="en-GB"/>
        </w:rPr>
        <w:t xml:space="preserve"> and customer satisfaction as common criteria between different parties.</w:t>
      </w:r>
    </w:p>
    <w:p w14:paraId="434826FD" w14:textId="5951F6F1" w:rsidR="009600CB" w:rsidRPr="00D02D7C" w:rsidRDefault="00A44361" w:rsidP="00596118">
      <w:pPr>
        <w:spacing w:line="480" w:lineRule="auto"/>
        <w:jc w:val="both"/>
        <w:rPr>
          <w:rFonts w:asciiTheme="majorBidi" w:eastAsia="Times New Roman" w:hAnsiTheme="majorBidi" w:cstheme="majorBidi"/>
          <w:sz w:val="24"/>
          <w:szCs w:val="24"/>
          <w:lang w:val="en-GB" w:eastAsia="en-GB"/>
        </w:rPr>
      </w:pPr>
      <w:r w:rsidRPr="00D02D7C">
        <w:rPr>
          <w:rFonts w:asciiTheme="majorBidi" w:eastAsia="Times New Roman" w:hAnsiTheme="majorBidi" w:cstheme="majorBidi"/>
          <w:sz w:val="24"/>
          <w:szCs w:val="24"/>
          <w:lang w:val="en-GB" w:eastAsia="en-GB"/>
        </w:rPr>
        <w:t>Idoro</w:t>
      </w:r>
      <w:r w:rsidR="009600CB" w:rsidRPr="00D02D7C">
        <w:rPr>
          <w:rFonts w:asciiTheme="majorBidi" w:eastAsia="Times New Roman" w:hAnsiTheme="majorBidi" w:cstheme="majorBidi"/>
          <w:sz w:val="24"/>
          <w:szCs w:val="24"/>
          <w:lang w:val="en-GB" w:eastAsia="en-GB"/>
        </w:rPr>
        <w:t xml:space="preserve"> (2012) summarised the project performance criteria into two categories, the first one is related to project circumstances which influence variable factors that measure variances in project performance such as time, cost</w:t>
      </w:r>
      <w:r w:rsidR="002A3307">
        <w:rPr>
          <w:rFonts w:asciiTheme="majorBidi" w:eastAsia="Times New Roman" w:hAnsiTheme="majorBidi" w:cstheme="majorBidi"/>
          <w:sz w:val="24"/>
          <w:szCs w:val="24"/>
          <w:lang w:val="en-GB" w:eastAsia="en-GB"/>
        </w:rPr>
        <w:t>,</w:t>
      </w:r>
      <w:r w:rsidR="009600CB" w:rsidRPr="00D02D7C">
        <w:rPr>
          <w:rFonts w:asciiTheme="majorBidi" w:eastAsia="Times New Roman" w:hAnsiTheme="majorBidi" w:cstheme="majorBidi"/>
          <w:sz w:val="24"/>
          <w:szCs w:val="24"/>
          <w:lang w:val="en-GB" w:eastAsia="en-GB"/>
        </w:rPr>
        <w:t xml:space="preserve"> and quality. The second </w:t>
      </w:r>
      <w:r w:rsidR="00611579" w:rsidRPr="00D02D7C">
        <w:rPr>
          <w:rFonts w:asciiTheme="majorBidi" w:eastAsia="Times New Roman" w:hAnsiTheme="majorBidi" w:cstheme="majorBidi"/>
          <w:sz w:val="24"/>
          <w:szCs w:val="24"/>
          <w:lang w:val="en-GB" w:eastAsia="en-GB"/>
        </w:rPr>
        <w:t>set</w:t>
      </w:r>
      <w:r w:rsidR="009600CB" w:rsidRPr="00D02D7C">
        <w:rPr>
          <w:rFonts w:asciiTheme="majorBidi" w:eastAsia="Times New Roman" w:hAnsiTheme="majorBidi" w:cstheme="majorBidi"/>
          <w:sz w:val="24"/>
          <w:szCs w:val="24"/>
          <w:lang w:val="en-GB" w:eastAsia="en-GB"/>
        </w:rPr>
        <w:t xml:space="preserve"> is related to external factors that are</w:t>
      </w:r>
      <w:r w:rsidR="00186791">
        <w:rPr>
          <w:rFonts w:asciiTheme="majorBidi" w:eastAsia="Times New Roman" w:hAnsiTheme="majorBidi" w:cstheme="majorBidi"/>
          <w:sz w:val="24"/>
          <w:szCs w:val="24"/>
          <w:lang w:val="en-GB" w:eastAsia="en-GB"/>
        </w:rPr>
        <w:t xml:space="preserve"> </w:t>
      </w:r>
      <w:r w:rsidR="00611579" w:rsidRPr="00D02D7C">
        <w:rPr>
          <w:rFonts w:asciiTheme="majorBidi" w:eastAsia="Times New Roman" w:hAnsiTheme="majorBidi" w:cstheme="majorBidi"/>
          <w:sz w:val="24"/>
          <w:szCs w:val="24"/>
          <w:lang w:val="en-GB" w:eastAsia="en-GB"/>
        </w:rPr>
        <w:t>subjective</w:t>
      </w:r>
      <w:r w:rsidR="00611579">
        <w:rPr>
          <w:rFonts w:asciiTheme="majorBidi" w:eastAsia="Times New Roman" w:hAnsiTheme="majorBidi" w:cstheme="majorBidi"/>
          <w:sz w:val="24"/>
          <w:szCs w:val="24"/>
          <w:lang w:val="en-GB" w:eastAsia="en-GB"/>
        </w:rPr>
        <w:t xml:space="preserve"> and</w:t>
      </w:r>
      <w:r w:rsidR="009600CB" w:rsidRPr="00D02D7C">
        <w:rPr>
          <w:rFonts w:asciiTheme="majorBidi" w:eastAsia="Times New Roman" w:hAnsiTheme="majorBidi" w:cstheme="majorBidi"/>
          <w:sz w:val="24"/>
          <w:szCs w:val="24"/>
          <w:lang w:val="en-GB" w:eastAsia="en-GB"/>
        </w:rPr>
        <w:t xml:space="preserve"> related to the satisfaction of stakeholders, such as the client or organisation owner, about the project performance. </w:t>
      </w:r>
    </w:p>
    <w:p w14:paraId="420CA156" w14:textId="6FA16253" w:rsidR="009600CB" w:rsidRPr="00D02D7C" w:rsidRDefault="00262D3A" w:rsidP="00596118">
      <w:pPr>
        <w:spacing w:line="480" w:lineRule="auto"/>
        <w:jc w:val="both"/>
        <w:rPr>
          <w:rFonts w:asciiTheme="majorBidi" w:eastAsia="Times New Roman" w:hAnsiTheme="majorBidi" w:cstheme="majorBidi"/>
          <w:sz w:val="24"/>
          <w:szCs w:val="24"/>
          <w:lang w:val="en-GB" w:eastAsia="en-GB"/>
        </w:rPr>
      </w:pPr>
      <w:r w:rsidRPr="00CB0BCE">
        <w:rPr>
          <w:rFonts w:asciiTheme="majorBidi" w:eastAsia="Times New Roman" w:hAnsiTheme="majorBidi" w:cstheme="majorBidi"/>
          <w:color w:val="000000"/>
          <w:sz w:val="24"/>
          <w:szCs w:val="24"/>
          <w:lang w:val="en-GB" w:eastAsia="en-GB"/>
        </w:rPr>
        <w:t>Hatush</w:t>
      </w:r>
      <w:r>
        <w:rPr>
          <w:rFonts w:asciiTheme="majorBidi" w:eastAsia="Times New Roman" w:hAnsiTheme="majorBidi" w:cstheme="majorBidi"/>
          <w:color w:val="000000"/>
          <w:sz w:val="24"/>
          <w:szCs w:val="24"/>
          <w:lang w:val="en-GB" w:eastAsia="en-GB"/>
        </w:rPr>
        <w:t xml:space="preserve"> and</w:t>
      </w:r>
      <w:r w:rsidRPr="00CB0BCE">
        <w:rPr>
          <w:rFonts w:asciiTheme="majorBidi" w:eastAsia="Times New Roman" w:hAnsiTheme="majorBidi" w:cstheme="majorBidi"/>
          <w:color w:val="000000"/>
          <w:sz w:val="24"/>
          <w:szCs w:val="24"/>
          <w:lang w:val="en-GB" w:eastAsia="en-GB"/>
        </w:rPr>
        <w:t xml:space="preserve"> Skitmore</w:t>
      </w:r>
      <w:r>
        <w:rPr>
          <w:rFonts w:asciiTheme="majorBidi" w:eastAsia="Times New Roman" w:hAnsiTheme="majorBidi" w:cstheme="majorBidi"/>
          <w:color w:val="000000"/>
          <w:sz w:val="24"/>
          <w:szCs w:val="24"/>
          <w:lang w:val="en-GB" w:eastAsia="en-GB"/>
        </w:rPr>
        <w:t xml:space="preserve"> (</w:t>
      </w:r>
      <w:r w:rsidRPr="00CB0BCE">
        <w:rPr>
          <w:rFonts w:asciiTheme="majorBidi" w:eastAsia="Times New Roman" w:hAnsiTheme="majorBidi" w:cstheme="majorBidi"/>
          <w:color w:val="000000"/>
          <w:sz w:val="24"/>
          <w:szCs w:val="24"/>
          <w:lang w:val="en-GB" w:eastAsia="en-GB"/>
        </w:rPr>
        <w:t>1997)</w:t>
      </w:r>
      <w:r w:rsidR="009600CB" w:rsidRPr="00D02D7C">
        <w:rPr>
          <w:rFonts w:asciiTheme="majorBidi" w:eastAsia="Times New Roman" w:hAnsiTheme="majorBidi" w:cstheme="majorBidi"/>
          <w:sz w:val="24"/>
          <w:szCs w:val="24"/>
          <w:lang w:val="en-GB" w:eastAsia="en-GB"/>
        </w:rPr>
        <w:t xml:space="preserve">, </w:t>
      </w:r>
      <w:r w:rsidR="00E737B1" w:rsidRPr="007B5697">
        <w:rPr>
          <w:rFonts w:asciiTheme="majorBidi" w:hAnsiTheme="majorBidi" w:cstheme="majorBidi"/>
          <w:sz w:val="24"/>
          <w:szCs w:val="24"/>
        </w:rPr>
        <w:t>Michell, Bowen,</w:t>
      </w:r>
      <w:r w:rsidR="00E737B1">
        <w:rPr>
          <w:rFonts w:asciiTheme="majorBidi" w:hAnsiTheme="majorBidi" w:cstheme="majorBidi"/>
          <w:sz w:val="24"/>
          <w:szCs w:val="24"/>
        </w:rPr>
        <w:t xml:space="preserve"> </w:t>
      </w:r>
      <w:r w:rsidR="00E737B1" w:rsidRPr="007B5697">
        <w:rPr>
          <w:rFonts w:asciiTheme="majorBidi" w:hAnsiTheme="majorBidi" w:cstheme="majorBidi"/>
          <w:sz w:val="24"/>
          <w:szCs w:val="24"/>
        </w:rPr>
        <w:t>Cattell, Edwards &amp; Pearl</w:t>
      </w:r>
      <w:r w:rsidR="00E737B1">
        <w:rPr>
          <w:rFonts w:asciiTheme="majorBidi" w:hAnsiTheme="majorBidi" w:cstheme="majorBidi"/>
          <w:sz w:val="24"/>
          <w:szCs w:val="24"/>
        </w:rPr>
        <w:t xml:space="preserve"> </w:t>
      </w:r>
      <w:r w:rsidR="009600CB" w:rsidRPr="00D02D7C">
        <w:rPr>
          <w:rFonts w:asciiTheme="majorBidi" w:eastAsia="Times New Roman" w:hAnsiTheme="majorBidi" w:cstheme="majorBidi"/>
          <w:sz w:val="24"/>
          <w:szCs w:val="24"/>
          <w:lang w:val="en-GB" w:eastAsia="en-GB"/>
        </w:rPr>
        <w:t>(2007</w:t>
      </w:r>
      <w:r w:rsidR="00A3328D" w:rsidRPr="00D02D7C">
        <w:rPr>
          <w:rFonts w:asciiTheme="majorBidi" w:eastAsia="Times New Roman" w:hAnsiTheme="majorBidi" w:cstheme="majorBidi"/>
          <w:sz w:val="24"/>
          <w:szCs w:val="24"/>
          <w:lang w:val="en-GB" w:eastAsia="en-GB"/>
        </w:rPr>
        <w:t>), and</w:t>
      </w:r>
      <w:r w:rsidR="009600CB" w:rsidRPr="00D02D7C">
        <w:rPr>
          <w:rFonts w:asciiTheme="majorBidi" w:eastAsia="Times New Roman" w:hAnsiTheme="majorBidi" w:cstheme="majorBidi"/>
          <w:sz w:val="24"/>
          <w:szCs w:val="24"/>
          <w:lang w:val="en-GB" w:eastAsia="en-GB"/>
        </w:rPr>
        <w:t xml:space="preserve"> </w:t>
      </w:r>
      <w:r w:rsidR="00DB51D1" w:rsidRPr="00005F46">
        <w:rPr>
          <w:rFonts w:asciiTheme="majorBidi" w:eastAsia="Times New Roman" w:hAnsiTheme="majorBidi" w:cstheme="majorBidi"/>
          <w:color w:val="000000"/>
          <w:sz w:val="24"/>
          <w:szCs w:val="24"/>
          <w:lang w:val="en-GB" w:eastAsia="en-GB"/>
        </w:rPr>
        <w:t>Azar</w:t>
      </w:r>
      <w:r w:rsidR="00DB51D1">
        <w:rPr>
          <w:rFonts w:asciiTheme="majorBidi" w:eastAsia="Times New Roman" w:hAnsiTheme="majorBidi" w:cstheme="majorBidi"/>
          <w:color w:val="000000"/>
          <w:sz w:val="24"/>
          <w:szCs w:val="24"/>
          <w:lang w:val="en-GB" w:eastAsia="en-GB"/>
        </w:rPr>
        <w:t xml:space="preserve">, </w:t>
      </w:r>
      <w:r w:rsidR="00DB51D1" w:rsidRPr="00005F46">
        <w:rPr>
          <w:rFonts w:asciiTheme="majorBidi" w:eastAsia="Times New Roman" w:hAnsiTheme="majorBidi" w:cstheme="majorBidi"/>
          <w:color w:val="000000"/>
          <w:sz w:val="24"/>
          <w:szCs w:val="24"/>
          <w:lang w:val="en-GB" w:eastAsia="en-GB"/>
        </w:rPr>
        <w:t>Militaru</w:t>
      </w:r>
      <w:r w:rsidR="00DB51D1">
        <w:rPr>
          <w:rFonts w:asciiTheme="majorBidi" w:eastAsia="Times New Roman" w:hAnsiTheme="majorBidi" w:cstheme="majorBidi"/>
          <w:color w:val="000000"/>
          <w:sz w:val="24"/>
          <w:szCs w:val="24"/>
          <w:lang w:val="en-GB" w:eastAsia="en-GB"/>
        </w:rPr>
        <w:t xml:space="preserve"> and</w:t>
      </w:r>
      <w:r w:rsidR="00DB51D1" w:rsidRPr="00005F46">
        <w:rPr>
          <w:rFonts w:asciiTheme="majorBidi" w:eastAsia="Times New Roman" w:hAnsiTheme="majorBidi" w:cstheme="majorBidi"/>
          <w:color w:val="000000"/>
          <w:sz w:val="24"/>
          <w:szCs w:val="24"/>
          <w:lang w:val="en-GB" w:eastAsia="en-GB"/>
        </w:rPr>
        <w:t xml:space="preserve"> Mattar</w:t>
      </w:r>
      <w:r w:rsidR="00DB51D1">
        <w:rPr>
          <w:rFonts w:asciiTheme="majorBidi" w:eastAsia="Times New Roman" w:hAnsiTheme="majorBidi" w:cstheme="majorBidi"/>
          <w:color w:val="000000"/>
          <w:sz w:val="24"/>
          <w:szCs w:val="24"/>
          <w:lang w:val="en-GB" w:eastAsia="en-GB"/>
        </w:rPr>
        <w:t xml:space="preserve"> </w:t>
      </w:r>
      <w:r w:rsidR="009600CB" w:rsidRPr="00D02D7C">
        <w:rPr>
          <w:rFonts w:asciiTheme="majorBidi" w:eastAsia="Times New Roman" w:hAnsiTheme="majorBidi" w:cstheme="majorBidi"/>
          <w:sz w:val="24"/>
          <w:szCs w:val="24"/>
          <w:lang w:val="en-GB" w:eastAsia="en-GB"/>
        </w:rPr>
        <w:t xml:space="preserve">(2016) </w:t>
      </w:r>
      <w:r>
        <w:rPr>
          <w:rFonts w:asciiTheme="majorBidi" w:eastAsia="Times New Roman" w:hAnsiTheme="majorBidi" w:cstheme="majorBidi"/>
          <w:sz w:val="24"/>
          <w:szCs w:val="24"/>
          <w:lang w:val="en-GB" w:eastAsia="en-GB"/>
        </w:rPr>
        <w:t>i</w:t>
      </w:r>
      <w:r w:rsidR="009600CB" w:rsidRPr="00D02D7C">
        <w:rPr>
          <w:rFonts w:asciiTheme="majorBidi" w:eastAsia="Times New Roman" w:hAnsiTheme="majorBidi" w:cstheme="majorBidi"/>
          <w:sz w:val="24"/>
          <w:szCs w:val="24"/>
          <w:lang w:val="en-GB" w:eastAsia="en-GB"/>
        </w:rPr>
        <w:t xml:space="preserve">n their time-spaced researches referred to the </w:t>
      </w:r>
      <w:r w:rsidR="00611579" w:rsidRPr="00D02D7C">
        <w:rPr>
          <w:rFonts w:asciiTheme="majorBidi" w:eastAsia="Times New Roman" w:hAnsiTheme="majorBidi" w:cstheme="majorBidi"/>
          <w:sz w:val="24"/>
          <w:szCs w:val="24"/>
          <w:lang w:val="en-GB" w:eastAsia="en-GB"/>
        </w:rPr>
        <w:t>trio</w:t>
      </w:r>
      <w:r w:rsidR="009600CB" w:rsidRPr="00D02D7C">
        <w:rPr>
          <w:rFonts w:asciiTheme="majorBidi" w:eastAsia="Times New Roman" w:hAnsiTheme="majorBidi" w:cstheme="majorBidi"/>
          <w:sz w:val="24"/>
          <w:szCs w:val="24"/>
          <w:lang w:val="en-GB" w:eastAsia="en-GB"/>
        </w:rPr>
        <w:t xml:space="preserve"> of time, cost</w:t>
      </w:r>
      <w:r w:rsidR="002A3307">
        <w:rPr>
          <w:rFonts w:asciiTheme="majorBidi" w:eastAsia="Times New Roman" w:hAnsiTheme="majorBidi" w:cstheme="majorBidi"/>
          <w:sz w:val="24"/>
          <w:szCs w:val="24"/>
          <w:lang w:val="en-GB" w:eastAsia="en-GB"/>
        </w:rPr>
        <w:t>,</w:t>
      </w:r>
      <w:r w:rsidR="009600CB" w:rsidRPr="00D02D7C">
        <w:rPr>
          <w:rFonts w:asciiTheme="majorBidi" w:eastAsia="Times New Roman" w:hAnsiTheme="majorBidi" w:cstheme="majorBidi"/>
          <w:sz w:val="24"/>
          <w:szCs w:val="24"/>
          <w:lang w:val="en-GB" w:eastAsia="en-GB"/>
        </w:rPr>
        <w:t xml:space="preserve"> and quality as a </w:t>
      </w:r>
      <w:r w:rsidR="00611579" w:rsidRPr="00D02D7C">
        <w:rPr>
          <w:rFonts w:asciiTheme="majorBidi" w:eastAsia="Times New Roman" w:hAnsiTheme="majorBidi" w:cstheme="majorBidi"/>
          <w:sz w:val="24"/>
          <w:szCs w:val="24"/>
          <w:lang w:val="en-GB" w:eastAsia="en-GB"/>
        </w:rPr>
        <w:t>core criterion</w:t>
      </w:r>
      <w:r w:rsidR="009600CB" w:rsidRPr="00D02D7C">
        <w:rPr>
          <w:rFonts w:asciiTheme="majorBidi" w:eastAsia="Times New Roman" w:hAnsiTheme="majorBidi" w:cstheme="majorBidi"/>
          <w:sz w:val="24"/>
          <w:szCs w:val="24"/>
          <w:lang w:val="en-GB" w:eastAsia="en-GB"/>
        </w:rPr>
        <w:t xml:space="preserve"> for monitoring the project performance and as a benchmark for the success of the projects. They go further to describe the completion of the project within specified time, cost</w:t>
      </w:r>
      <w:r w:rsidR="002A3307">
        <w:rPr>
          <w:rFonts w:asciiTheme="majorBidi" w:eastAsia="Times New Roman" w:hAnsiTheme="majorBidi" w:cstheme="majorBidi"/>
          <w:sz w:val="24"/>
          <w:szCs w:val="24"/>
          <w:lang w:val="en-GB" w:eastAsia="en-GB"/>
        </w:rPr>
        <w:t>,</w:t>
      </w:r>
      <w:r w:rsidR="009600CB" w:rsidRPr="00D02D7C">
        <w:rPr>
          <w:rFonts w:asciiTheme="majorBidi" w:eastAsia="Times New Roman" w:hAnsiTheme="majorBidi" w:cstheme="majorBidi"/>
          <w:sz w:val="24"/>
          <w:szCs w:val="24"/>
          <w:lang w:val="en-GB" w:eastAsia="en-GB"/>
        </w:rPr>
        <w:t xml:space="preserve"> and quality is achieving </w:t>
      </w:r>
      <w:r w:rsidR="00611579">
        <w:rPr>
          <w:rFonts w:asciiTheme="majorBidi" w:eastAsia="Times New Roman" w:hAnsiTheme="majorBidi" w:cstheme="majorBidi"/>
          <w:sz w:val="24"/>
          <w:szCs w:val="24"/>
          <w:lang w:val="en-GB" w:eastAsia="en-GB"/>
        </w:rPr>
        <w:t>the</w:t>
      </w:r>
      <w:r w:rsidR="00AA41ED">
        <w:rPr>
          <w:rFonts w:asciiTheme="majorBidi" w:eastAsia="Times New Roman" w:hAnsiTheme="majorBidi" w:cstheme="majorBidi"/>
          <w:sz w:val="24"/>
          <w:szCs w:val="24"/>
          <w:lang w:val="en-GB" w:eastAsia="en-GB"/>
        </w:rPr>
        <w:t xml:space="preserve"> </w:t>
      </w:r>
      <w:r w:rsidR="00A3328D" w:rsidRPr="00D02D7C">
        <w:rPr>
          <w:rFonts w:asciiTheme="majorBidi" w:eastAsia="Times New Roman" w:hAnsiTheme="majorBidi" w:cstheme="majorBidi"/>
          <w:sz w:val="24"/>
          <w:szCs w:val="24"/>
          <w:lang w:val="en-GB" w:eastAsia="en-GB"/>
        </w:rPr>
        <w:t>stakeholder’s</w:t>
      </w:r>
      <w:r w:rsidR="00611579">
        <w:rPr>
          <w:rFonts w:asciiTheme="majorBidi" w:eastAsia="Times New Roman" w:hAnsiTheme="majorBidi" w:cstheme="majorBidi"/>
          <w:sz w:val="24"/>
          <w:szCs w:val="24"/>
          <w:lang w:val="en-GB" w:eastAsia="en-GB"/>
        </w:rPr>
        <w:t xml:space="preserve"> (specially the client)</w:t>
      </w:r>
      <w:r w:rsidR="009600CB" w:rsidRPr="00D02D7C">
        <w:rPr>
          <w:rFonts w:asciiTheme="majorBidi" w:eastAsia="Times New Roman" w:hAnsiTheme="majorBidi" w:cstheme="majorBidi"/>
          <w:sz w:val="24"/>
          <w:szCs w:val="24"/>
          <w:lang w:val="en-GB" w:eastAsia="en-GB"/>
        </w:rPr>
        <w:t xml:space="preserve"> satisfaction. Considering that the relationship between the client satisfaction and the quality </w:t>
      </w:r>
      <w:r w:rsidR="00611579">
        <w:rPr>
          <w:rFonts w:asciiTheme="majorBidi" w:eastAsia="Times New Roman" w:hAnsiTheme="majorBidi" w:cstheme="majorBidi"/>
          <w:sz w:val="24"/>
          <w:szCs w:val="24"/>
          <w:lang w:val="en-GB" w:eastAsia="en-GB"/>
        </w:rPr>
        <w:t>of</w:t>
      </w:r>
      <w:r w:rsidR="009600CB" w:rsidRPr="00D02D7C">
        <w:rPr>
          <w:rFonts w:asciiTheme="majorBidi" w:eastAsia="Times New Roman" w:hAnsiTheme="majorBidi" w:cstheme="majorBidi"/>
          <w:sz w:val="24"/>
          <w:szCs w:val="24"/>
          <w:lang w:val="en-GB" w:eastAsia="en-GB"/>
        </w:rPr>
        <w:t xml:space="preserve"> construction project is on a higher link than others as the </w:t>
      </w:r>
      <w:r w:rsidR="009600CB" w:rsidRPr="00D02D7C">
        <w:rPr>
          <w:rFonts w:asciiTheme="majorBidi" w:eastAsia="Times New Roman" w:hAnsiTheme="majorBidi" w:cstheme="majorBidi"/>
          <w:sz w:val="24"/>
          <w:szCs w:val="24"/>
          <w:lang w:val="en-GB" w:eastAsia="en-GB"/>
        </w:rPr>
        <w:lastRenderedPageBreak/>
        <w:t xml:space="preserve">satisfaction of the client may be achieved by receiving functional free of defects facilities. In general, satisfaction could </w:t>
      </w:r>
      <w:r w:rsidR="00AA41ED">
        <w:rPr>
          <w:rFonts w:asciiTheme="majorBidi" w:eastAsia="Times New Roman" w:hAnsiTheme="majorBidi" w:cstheme="majorBidi"/>
          <w:sz w:val="24"/>
          <w:szCs w:val="24"/>
          <w:lang w:val="en-GB" w:eastAsia="en-GB"/>
        </w:rPr>
        <w:t xml:space="preserve">be </w:t>
      </w:r>
      <w:r w:rsidR="009600CB" w:rsidRPr="00D02D7C">
        <w:rPr>
          <w:rFonts w:asciiTheme="majorBidi" w:eastAsia="Times New Roman" w:hAnsiTheme="majorBidi" w:cstheme="majorBidi"/>
          <w:sz w:val="24"/>
          <w:szCs w:val="24"/>
          <w:lang w:val="en-GB" w:eastAsia="en-GB"/>
        </w:rPr>
        <w:t>define</w:t>
      </w:r>
      <w:r w:rsidR="00AA41ED">
        <w:rPr>
          <w:rFonts w:asciiTheme="majorBidi" w:eastAsia="Times New Roman" w:hAnsiTheme="majorBidi" w:cstheme="majorBidi"/>
          <w:sz w:val="24"/>
          <w:szCs w:val="24"/>
          <w:lang w:val="en-GB" w:eastAsia="en-GB"/>
        </w:rPr>
        <w:t>d</w:t>
      </w:r>
      <w:r w:rsidR="009600CB" w:rsidRPr="00D02D7C">
        <w:rPr>
          <w:rFonts w:asciiTheme="majorBidi" w:eastAsia="Times New Roman" w:hAnsiTheme="majorBidi" w:cstheme="majorBidi"/>
          <w:sz w:val="24"/>
          <w:szCs w:val="24"/>
          <w:lang w:val="en-GB" w:eastAsia="en-GB"/>
        </w:rPr>
        <w:t xml:space="preserve"> as the limit that the expectation of proposed </w:t>
      </w:r>
      <w:r w:rsidR="00A44361" w:rsidRPr="00D02D7C">
        <w:rPr>
          <w:rFonts w:asciiTheme="majorBidi" w:eastAsia="Times New Roman" w:hAnsiTheme="majorBidi" w:cstheme="majorBidi"/>
          <w:sz w:val="24"/>
          <w:szCs w:val="24"/>
          <w:lang w:val="en-GB" w:eastAsia="en-GB"/>
        </w:rPr>
        <w:t>project will</w:t>
      </w:r>
      <w:r w:rsidR="009600CB" w:rsidRPr="00D02D7C">
        <w:rPr>
          <w:rFonts w:asciiTheme="majorBidi" w:eastAsia="Times New Roman" w:hAnsiTheme="majorBidi" w:cstheme="majorBidi"/>
          <w:sz w:val="24"/>
          <w:szCs w:val="24"/>
          <w:lang w:val="en-GB" w:eastAsia="en-GB"/>
        </w:rPr>
        <w:t xml:space="preserve"> meet the actual outcome, so the satisfaction achieved by understanding and </w:t>
      </w:r>
      <w:r w:rsidR="00A44361" w:rsidRPr="00D02D7C">
        <w:rPr>
          <w:rFonts w:asciiTheme="majorBidi" w:eastAsia="Times New Roman" w:hAnsiTheme="majorBidi" w:cstheme="majorBidi"/>
          <w:sz w:val="24"/>
          <w:szCs w:val="24"/>
          <w:lang w:val="en-GB" w:eastAsia="en-GB"/>
        </w:rPr>
        <w:t>applying the</w:t>
      </w:r>
      <w:r w:rsidR="009600CB" w:rsidRPr="00D02D7C">
        <w:rPr>
          <w:rFonts w:asciiTheme="majorBidi" w:eastAsia="Times New Roman" w:hAnsiTheme="majorBidi" w:cstheme="majorBidi"/>
          <w:sz w:val="24"/>
          <w:szCs w:val="24"/>
          <w:lang w:val="en-GB" w:eastAsia="en-GB"/>
        </w:rPr>
        <w:t xml:space="preserve"> client’s </w:t>
      </w:r>
      <w:r w:rsidR="00A44361" w:rsidRPr="00D02D7C">
        <w:rPr>
          <w:rFonts w:asciiTheme="majorBidi" w:eastAsia="Times New Roman" w:hAnsiTheme="majorBidi" w:cstheme="majorBidi"/>
          <w:sz w:val="24"/>
          <w:szCs w:val="24"/>
          <w:lang w:val="en-GB" w:eastAsia="en-GB"/>
        </w:rPr>
        <w:t>pre-defined</w:t>
      </w:r>
      <w:r w:rsidR="009600CB" w:rsidRPr="00D02D7C">
        <w:rPr>
          <w:rFonts w:asciiTheme="majorBidi" w:eastAsia="Times New Roman" w:hAnsiTheme="majorBidi" w:cstheme="majorBidi"/>
          <w:sz w:val="24"/>
          <w:szCs w:val="24"/>
          <w:lang w:val="en-GB" w:eastAsia="en-GB"/>
        </w:rPr>
        <w:t xml:space="preserve"> requirements (Idoro 2012).  The next paragraphs will explain the method that used measure these criteria and the aspect that considered as a failure:</w:t>
      </w:r>
    </w:p>
    <w:p w14:paraId="79962985" w14:textId="6E2F5C7A" w:rsidR="009600CB" w:rsidRPr="00596118" w:rsidRDefault="00792F47" w:rsidP="00596118">
      <w:pPr>
        <w:pStyle w:val="Heading4"/>
        <w:spacing w:line="480" w:lineRule="auto"/>
        <w:jc w:val="both"/>
        <w:rPr>
          <w:rFonts w:eastAsia="Times New Roman"/>
          <w:i w:val="0"/>
          <w:iCs w:val="0"/>
          <w:u w:val="none"/>
          <w:lang w:val="en-GB" w:eastAsia="en-GB"/>
        </w:rPr>
      </w:pPr>
      <w:bookmarkStart w:id="29" w:name="_Toc25678292"/>
      <w:r w:rsidRPr="00596118">
        <w:rPr>
          <w:i w:val="0"/>
          <w:iCs w:val="0"/>
          <w:u w:val="none"/>
        </w:rPr>
        <w:t>2.</w:t>
      </w:r>
      <w:r w:rsidR="00C253BF" w:rsidRPr="00596118">
        <w:rPr>
          <w:i w:val="0"/>
          <w:iCs w:val="0"/>
          <w:u w:val="none"/>
        </w:rPr>
        <w:t>2</w:t>
      </w:r>
      <w:r w:rsidRPr="00596118">
        <w:rPr>
          <w:i w:val="0"/>
          <w:iCs w:val="0"/>
          <w:u w:val="none"/>
        </w:rPr>
        <w:t>.3.</w:t>
      </w:r>
      <w:r w:rsidR="003D54E2" w:rsidRPr="00596118">
        <w:rPr>
          <w:i w:val="0"/>
          <w:iCs w:val="0"/>
          <w:u w:val="none"/>
        </w:rPr>
        <w:t>2</w:t>
      </w:r>
      <w:r w:rsidR="00F8193A" w:rsidRPr="00596118">
        <w:rPr>
          <w:i w:val="0"/>
          <w:iCs w:val="0"/>
          <w:u w:val="none"/>
        </w:rPr>
        <w:t xml:space="preserve"> </w:t>
      </w:r>
      <w:r w:rsidR="009600CB" w:rsidRPr="00596118">
        <w:rPr>
          <w:rFonts w:eastAsia="Times New Roman"/>
          <w:i w:val="0"/>
          <w:iCs w:val="0"/>
          <w:u w:val="none"/>
          <w:lang w:val="en-GB" w:eastAsia="en-GB"/>
        </w:rPr>
        <w:t>Time and Cost</w:t>
      </w:r>
      <w:bookmarkEnd w:id="29"/>
    </w:p>
    <w:p w14:paraId="10C3C5E3" w14:textId="77777777" w:rsidR="009600CB" w:rsidRPr="00D02D7C" w:rsidRDefault="009600CB" w:rsidP="00596118">
      <w:pPr>
        <w:spacing w:line="480" w:lineRule="auto"/>
        <w:jc w:val="both"/>
        <w:rPr>
          <w:rFonts w:asciiTheme="majorBidi" w:eastAsia="Times New Roman" w:hAnsiTheme="majorBidi" w:cstheme="majorBidi"/>
          <w:sz w:val="24"/>
          <w:szCs w:val="24"/>
          <w:lang w:val="en-GB" w:eastAsia="en-GB"/>
        </w:rPr>
      </w:pPr>
      <w:r w:rsidRPr="00D02D7C">
        <w:rPr>
          <w:rFonts w:asciiTheme="majorBidi" w:eastAsia="Times New Roman" w:hAnsiTheme="majorBidi" w:cstheme="majorBidi"/>
          <w:color w:val="000000"/>
          <w:sz w:val="24"/>
          <w:szCs w:val="24"/>
          <w:lang w:val="en-GB" w:eastAsia="en-GB"/>
        </w:rPr>
        <w:t xml:space="preserve">To achieve the project </w:t>
      </w:r>
      <w:r w:rsidR="00611579">
        <w:rPr>
          <w:rFonts w:asciiTheme="majorBidi" w:eastAsia="Times New Roman" w:hAnsiTheme="majorBidi" w:cstheme="majorBidi"/>
          <w:color w:val="000000"/>
          <w:sz w:val="24"/>
          <w:szCs w:val="24"/>
          <w:lang w:val="en-GB" w:eastAsia="en-GB"/>
        </w:rPr>
        <w:t>objectives</w:t>
      </w:r>
      <w:r w:rsidRPr="00D02D7C">
        <w:rPr>
          <w:rFonts w:asciiTheme="majorBidi" w:eastAsia="Times New Roman" w:hAnsiTheme="majorBidi" w:cstheme="majorBidi"/>
          <w:color w:val="000000"/>
          <w:sz w:val="24"/>
          <w:szCs w:val="24"/>
          <w:lang w:val="en-GB" w:eastAsia="en-GB"/>
        </w:rPr>
        <w:t xml:space="preserve">, the project manager should apply a </w:t>
      </w:r>
      <w:r w:rsidR="00A44361" w:rsidRPr="00D02D7C">
        <w:rPr>
          <w:rFonts w:asciiTheme="majorBidi" w:eastAsia="Times New Roman" w:hAnsiTheme="majorBidi" w:cstheme="majorBidi"/>
          <w:color w:val="000000"/>
          <w:sz w:val="24"/>
          <w:szCs w:val="24"/>
          <w:lang w:val="en-GB" w:eastAsia="en-GB"/>
        </w:rPr>
        <w:t>good practice of the management process</w:t>
      </w:r>
      <w:r w:rsidRPr="00D02D7C">
        <w:rPr>
          <w:rFonts w:asciiTheme="majorBidi" w:eastAsia="Times New Roman" w:hAnsiTheme="majorBidi" w:cstheme="majorBidi"/>
          <w:color w:val="000000"/>
          <w:sz w:val="24"/>
          <w:szCs w:val="24"/>
          <w:lang w:val="en-GB" w:eastAsia="en-GB"/>
        </w:rPr>
        <w:t xml:space="preserve"> which are initiating, planning, executing, monitoring and controlling and closing. The project manager will coordinate and integrate between these processes for each different project based on the project type and requirements (</w:t>
      </w:r>
      <w:r w:rsidRPr="00D02D7C">
        <w:rPr>
          <w:rFonts w:asciiTheme="majorBidi" w:eastAsia="Times New Roman" w:hAnsiTheme="majorBidi" w:cstheme="majorBidi"/>
          <w:i/>
          <w:iCs/>
          <w:color w:val="000000"/>
          <w:sz w:val="24"/>
          <w:szCs w:val="24"/>
          <w:lang w:val="en-GB" w:eastAsia="en-GB"/>
        </w:rPr>
        <w:t>Sears</w:t>
      </w:r>
      <w:r w:rsidRPr="00D02D7C">
        <w:rPr>
          <w:rFonts w:asciiTheme="majorBidi" w:eastAsia="Times New Roman" w:hAnsiTheme="majorBidi" w:cstheme="majorBidi"/>
          <w:color w:val="000000"/>
          <w:sz w:val="24"/>
          <w:szCs w:val="24"/>
          <w:lang w:val="en-GB" w:eastAsia="en-GB"/>
        </w:rPr>
        <w:t xml:space="preserve"> 201</w:t>
      </w:r>
      <w:r w:rsidR="00B70995">
        <w:rPr>
          <w:rFonts w:asciiTheme="majorBidi" w:eastAsia="Times New Roman" w:hAnsiTheme="majorBidi" w:cstheme="majorBidi"/>
          <w:color w:val="000000"/>
          <w:sz w:val="24"/>
          <w:szCs w:val="24"/>
          <w:lang w:val="en-GB" w:eastAsia="en-GB"/>
        </w:rPr>
        <w:t>5</w:t>
      </w:r>
      <w:r w:rsidRPr="00D02D7C">
        <w:rPr>
          <w:rFonts w:asciiTheme="majorBidi" w:eastAsia="Times New Roman" w:hAnsiTheme="majorBidi" w:cstheme="majorBidi"/>
          <w:color w:val="000000"/>
          <w:sz w:val="24"/>
          <w:szCs w:val="24"/>
          <w:lang w:val="en-GB" w:eastAsia="en-GB"/>
        </w:rPr>
        <w:t xml:space="preserve">). Since the project management </w:t>
      </w:r>
      <w:r w:rsidR="007B0F44">
        <w:rPr>
          <w:rFonts w:asciiTheme="majorBidi" w:eastAsia="Times New Roman" w:hAnsiTheme="majorBidi" w:cstheme="majorBidi"/>
          <w:color w:val="000000"/>
          <w:sz w:val="24"/>
          <w:szCs w:val="24"/>
          <w:lang w:val="en-GB" w:eastAsia="en-GB"/>
        </w:rPr>
        <w:t>are the</w:t>
      </w:r>
      <w:r w:rsidRPr="00D02D7C">
        <w:rPr>
          <w:rFonts w:asciiTheme="majorBidi" w:eastAsia="Times New Roman" w:hAnsiTheme="majorBidi" w:cstheme="majorBidi"/>
          <w:color w:val="000000"/>
          <w:sz w:val="24"/>
          <w:szCs w:val="24"/>
          <w:lang w:val="en-GB" w:eastAsia="en-GB"/>
        </w:rPr>
        <w:t xml:space="preserve"> plan</w:t>
      </w:r>
      <w:r w:rsidR="007B0F44">
        <w:rPr>
          <w:rFonts w:asciiTheme="majorBidi" w:eastAsia="Times New Roman" w:hAnsiTheme="majorBidi" w:cstheme="majorBidi"/>
          <w:color w:val="000000"/>
          <w:sz w:val="24"/>
          <w:szCs w:val="24"/>
          <w:lang w:val="en-GB" w:eastAsia="en-GB"/>
        </w:rPr>
        <w:t>ers</w:t>
      </w:r>
      <w:r w:rsidRPr="00D02D7C">
        <w:rPr>
          <w:rFonts w:asciiTheme="majorBidi" w:eastAsia="Times New Roman" w:hAnsiTheme="majorBidi" w:cstheme="majorBidi"/>
          <w:color w:val="000000"/>
          <w:sz w:val="24"/>
          <w:szCs w:val="24"/>
          <w:lang w:val="en-GB" w:eastAsia="en-GB"/>
        </w:rPr>
        <w:t xml:space="preserve"> and </w:t>
      </w:r>
      <w:r w:rsidR="007B0F44">
        <w:rPr>
          <w:rFonts w:asciiTheme="majorBidi" w:eastAsia="Times New Roman" w:hAnsiTheme="majorBidi" w:cstheme="majorBidi"/>
          <w:color w:val="000000"/>
          <w:sz w:val="24"/>
          <w:szCs w:val="24"/>
          <w:lang w:val="en-GB" w:eastAsia="en-GB"/>
        </w:rPr>
        <w:t xml:space="preserve">the </w:t>
      </w:r>
      <w:r w:rsidRPr="00D02D7C">
        <w:rPr>
          <w:rFonts w:asciiTheme="majorBidi" w:eastAsia="Times New Roman" w:hAnsiTheme="majorBidi" w:cstheme="majorBidi"/>
          <w:color w:val="000000"/>
          <w:sz w:val="24"/>
          <w:szCs w:val="24"/>
          <w:lang w:val="en-GB" w:eastAsia="en-GB"/>
        </w:rPr>
        <w:t>direct</w:t>
      </w:r>
      <w:r w:rsidR="007B0F44">
        <w:rPr>
          <w:rFonts w:asciiTheme="majorBidi" w:eastAsia="Times New Roman" w:hAnsiTheme="majorBidi" w:cstheme="majorBidi"/>
          <w:color w:val="000000"/>
          <w:sz w:val="24"/>
          <w:szCs w:val="24"/>
          <w:lang w:val="en-GB" w:eastAsia="en-GB"/>
        </w:rPr>
        <w:t>ors</w:t>
      </w:r>
      <w:r w:rsidRPr="00D02D7C">
        <w:rPr>
          <w:rFonts w:asciiTheme="majorBidi" w:eastAsia="Times New Roman" w:hAnsiTheme="majorBidi" w:cstheme="majorBidi"/>
          <w:color w:val="000000"/>
          <w:sz w:val="24"/>
          <w:szCs w:val="24"/>
          <w:lang w:val="en-GB" w:eastAsia="en-GB"/>
        </w:rPr>
        <w:t xml:space="preserve"> of the project, the construction project management required to have a </w:t>
      </w:r>
      <w:r w:rsidR="00A44361" w:rsidRPr="00D02D7C">
        <w:rPr>
          <w:rFonts w:asciiTheme="majorBidi" w:eastAsia="Times New Roman" w:hAnsiTheme="majorBidi" w:cstheme="majorBidi"/>
          <w:color w:val="000000"/>
          <w:sz w:val="24"/>
          <w:szCs w:val="24"/>
          <w:lang w:val="en-GB" w:eastAsia="en-GB"/>
        </w:rPr>
        <w:t>professional skill</w:t>
      </w:r>
      <w:r w:rsidRPr="00D02D7C">
        <w:rPr>
          <w:rFonts w:asciiTheme="majorBidi" w:eastAsia="Times New Roman" w:hAnsiTheme="majorBidi" w:cstheme="majorBidi"/>
          <w:color w:val="000000"/>
          <w:sz w:val="24"/>
          <w:szCs w:val="24"/>
          <w:lang w:val="en-GB" w:eastAsia="en-GB"/>
        </w:rPr>
        <w:t xml:space="preserve"> in coordination, anticipation and able to reduce the effect of variations by taking corrective action. </w:t>
      </w:r>
    </w:p>
    <w:p w14:paraId="418B3E9A" w14:textId="77777777" w:rsidR="009600CB" w:rsidRPr="00D02D7C" w:rsidRDefault="009600CB" w:rsidP="00596118">
      <w:pPr>
        <w:spacing w:line="480" w:lineRule="auto"/>
        <w:jc w:val="both"/>
        <w:rPr>
          <w:rFonts w:asciiTheme="majorBidi" w:eastAsia="Times New Roman" w:hAnsiTheme="majorBidi" w:cstheme="majorBidi"/>
          <w:sz w:val="24"/>
          <w:szCs w:val="24"/>
          <w:lang w:val="en-GB" w:eastAsia="en-GB"/>
        </w:rPr>
      </w:pPr>
      <w:r w:rsidRPr="00D02D7C">
        <w:rPr>
          <w:rFonts w:asciiTheme="majorBidi" w:eastAsia="Times New Roman" w:hAnsiTheme="majorBidi" w:cstheme="majorBidi"/>
          <w:color w:val="000000"/>
          <w:sz w:val="24"/>
          <w:szCs w:val="24"/>
          <w:lang w:val="en-GB" w:eastAsia="en-GB"/>
        </w:rPr>
        <w:t>The construction projects management is following a traditional project management approach which is k</w:t>
      </w:r>
      <w:r w:rsidR="00AA41ED">
        <w:rPr>
          <w:rFonts w:asciiTheme="majorBidi" w:eastAsia="Times New Roman" w:hAnsiTheme="majorBidi" w:cstheme="majorBidi"/>
          <w:color w:val="000000"/>
          <w:sz w:val="24"/>
          <w:szCs w:val="24"/>
          <w:lang w:val="en-GB" w:eastAsia="en-GB"/>
        </w:rPr>
        <w:t>nown as waterfall methods as it i</w:t>
      </w:r>
      <w:r w:rsidRPr="00D02D7C">
        <w:rPr>
          <w:rFonts w:asciiTheme="majorBidi" w:eastAsia="Times New Roman" w:hAnsiTheme="majorBidi" w:cstheme="majorBidi"/>
          <w:color w:val="000000"/>
          <w:sz w:val="24"/>
          <w:szCs w:val="24"/>
          <w:lang w:val="en-GB" w:eastAsia="en-GB"/>
        </w:rPr>
        <w:t xml:space="preserve">s going in </w:t>
      </w:r>
      <w:r w:rsidR="00AA41ED">
        <w:rPr>
          <w:rFonts w:asciiTheme="majorBidi" w:eastAsia="Times New Roman" w:hAnsiTheme="majorBidi" w:cstheme="majorBidi"/>
          <w:color w:val="000000"/>
          <w:sz w:val="24"/>
          <w:szCs w:val="24"/>
          <w:lang w:val="en-GB" w:eastAsia="en-GB"/>
        </w:rPr>
        <w:t xml:space="preserve">a </w:t>
      </w:r>
      <w:r w:rsidR="00A44361" w:rsidRPr="00D02D7C">
        <w:rPr>
          <w:rFonts w:asciiTheme="majorBidi" w:eastAsia="Times New Roman" w:hAnsiTheme="majorBidi" w:cstheme="majorBidi"/>
          <w:color w:val="000000"/>
          <w:sz w:val="24"/>
          <w:szCs w:val="24"/>
          <w:lang w:val="en-GB" w:eastAsia="en-GB"/>
        </w:rPr>
        <w:t>one-way</w:t>
      </w:r>
      <w:r w:rsidRPr="00D02D7C">
        <w:rPr>
          <w:rFonts w:asciiTheme="majorBidi" w:eastAsia="Times New Roman" w:hAnsiTheme="majorBidi" w:cstheme="majorBidi"/>
          <w:color w:val="000000"/>
          <w:sz w:val="24"/>
          <w:szCs w:val="24"/>
          <w:lang w:val="en-GB" w:eastAsia="en-GB"/>
        </w:rPr>
        <w:t xml:space="preserve"> direction. The plan of the all project life cycle is set out at the beginning of the project and it will be preserved from the beginning to the end of the project, the plan is including the required resources, time, cost, identify activities plus the sequences and relations among them. Critical path method and earned value management are an example of the most common method in planning and controlling the construction project, these processes are applicable for all types of construction project in spite of the differences among projects.</w:t>
      </w:r>
      <w:r w:rsidRPr="00D02D7C">
        <w:rPr>
          <w:rFonts w:asciiTheme="majorBidi" w:eastAsia="Times New Roman" w:hAnsiTheme="majorBidi" w:cstheme="majorBidi"/>
          <w:color w:val="2F5496"/>
          <w:sz w:val="24"/>
          <w:szCs w:val="24"/>
          <w:lang w:val="en-GB" w:eastAsia="en-GB"/>
        </w:rPr>
        <w:t> </w:t>
      </w:r>
    </w:p>
    <w:p w14:paraId="15ED6913" w14:textId="77777777" w:rsidR="009600CB" w:rsidRPr="00D02D7C" w:rsidRDefault="009600CB" w:rsidP="00596118">
      <w:pPr>
        <w:spacing w:line="480" w:lineRule="auto"/>
        <w:jc w:val="both"/>
        <w:rPr>
          <w:rFonts w:asciiTheme="majorBidi" w:eastAsia="Times New Roman" w:hAnsiTheme="majorBidi" w:cstheme="majorBidi"/>
          <w:sz w:val="24"/>
          <w:szCs w:val="24"/>
          <w:lang w:val="en-GB" w:eastAsia="en-GB"/>
        </w:rPr>
      </w:pPr>
      <w:r w:rsidRPr="00D02D7C">
        <w:rPr>
          <w:rFonts w:asciiTheme="majorBidi" w:eastAsia="Times New Roman" w:hAnsiTheme="majorBidi" w:cstheme="majorBidi"/>
          <w:sz w:val="24"/>
          <w:szCs w:val="24"/>
          <w:lang w:val="en-GB" w:eastAsia="en-GB"/>
        </w:rPr>
        <w:lastRenderedPageBreak/>
        <w:t xml:space="preserve"> The time and cost measurement </w:t>
      </w:r>
      <w:r w:rsidR="00A44361" w:rsidRPr="00D02D7C">
        <w:rPr>
          <w:rFonts w:asciiTheme="majorBidi" w:eastAsia="Times New Roman" w:hAnsiTheme="majorBidi" w:cstheme="majorBidi"/>
          <w:sz w:val="24"/>
          <w:szCs w:val="24"/>
          <w:lang w:val="en-GB" w:eastAsia="en-GB"/>
        </w:rPr>
        <w:t>are</w:t>
      </w:r>
      <w:r w:rsidRPr="00D02D7C">
        <w:rPr>
          <w:rFonts w:asciiTheme="majorBidi" w:eastAsia="Times New Roman" w:hAnsiTheme="majorBidi" w:cstheme="majorBidi"/>
          <w:sz w:val="24"/>
          <w:szCs w:val="24"/>
          <w:lang w:val="en-GB" w:eastAsia="en-GB"/>
        </w:rPr>
        <w:t xml:space="preserve"> ongoing activity from the beginning of the project to completion. in order to measure the time performance two </w:t>
      </w:r>
      <w:r w:rsidR="00A44361" w:rsidRPr="00D02D7C">
        <w:rPr>
          <w:rFonts w:asciiTheme="majorBidi" w:eastAsia="Times New Roman" w:hAnsiTheme="majorBidi" w:cstheme="majorBidi"/>
          <w:sz w:val="24"/>
          <w:szCs w:val="24"/>
          <w:lang w:val="en-GB" w:eastAsia="en-GB"/>
        </w:rPr>
        <w:t>outlines,</w:t>
      </w:r>
      <w:r w:rsidRPr="00D02D7C">
        <w:rPr>
          <w:rFonts w:asciiTheme="majorBidi" w:eastAsia="Times New Roman" w:hAnsiTheme="majorBidi" w:cstheme="majorBidi"/>
          <w:sz w:val="24"/>
          <w:szCs w:val="24"/>
          <w:lang w:val="en-GB" w:eastAsia="en-GB"/>
        </w:rPr>
        <w:t xml:space="preserve"> prepare, planning documents and measurement method:</w:t>
      </w:r>
    </w:p>
    <w:p w14:paraId="4FE4AA2F" w14:textId="77777777" w:rsidR="009600CB" w:rsidRPr="00596118" w:rsidRDefault="009600CB" w:rsidP="00596118">
      <w:pPr>
        <w:numPr>
          <w:ilvl w:val="0"/>
          <w:numId w:val="6"/>
        </w:numPr>
        <w:spacing w:line="480" w:lineRule="auto"/>
        <w:jc w:val="both"/>
        <w:textAlignment w:val="baseline"/>
        <w:rPr>
          <w:rFonts w:ascii="Calibri" w:eastAsia="Times New Roman" w:hAnsi="Calibri" w:cs="Calibri"/>
          <w:color w:val="000000" w:themeColor="text1"/>
          <w:sz w:val="24"/>
          <w:szCs w:val="24"/>
          <w:lang w:val="en-GB" w:eastAsia="en-GB"/>
        </w:rPr>
      </w:pPr>
      <w:r w:rsidRPr="00596118">
        <w:rPr>
          <w:rFonts w:ascii="Calibri" w:eastAsia="Times New Roman" w:hAnsi="Calibri" w:cs="Calibri"/>
          <w:color w:val="000000" w:themeColor="text1"/>
          <w:sz w:val="24"/>
          <w:szCs w:val="24"/>
          <w:lang w:val="en-GB" w:eastAsia="en-GB"/>
        </w:rPr>
        <w:t> Project Schedule and Critical Path Method:</w:t>
      </w:r>
    </w:p>
    <w:p w14:paraId="1261B454" w14:textId="02881085" w:rsidR="00264C4D" w:rsidRPr="00B37E75" w:rsidRDefault="00596118" w:rsidP="00596118">
      <w:pPr>
        <w:spacing w:line="480" w:lineRule="auto"/>
        <w:jc w:val="both"/>
        <w:rPr>
          <w:rFonts w:asciiTheme="majorBidi" w:eastAsia="Times New Roman" w:hAnsiTheme="majorBidi" w:cstheme="majorBidi"/>
          <w:sz w:val="24"/>
          <w:szCs w:val="24"/>
          <w:lang w:val="en-GB" w:eastAsia="en-GB"/>
        </w:rPr>
      </w:pPr>
      <w:r>
        <w:rPr>
          <w:rFonts w:ascii="Calibri" w:eastAsia="Times New Roman" w:hAnsi="Calibri" w:cs="Calibri"/>
          <w:noProof/>
          <w:color w:val="538135"/>
          <w:sz w:val="24"/>
          <w:szCs w:val="24"/>
        </w:rPr>
        <mc:AlternateContent>
          <mc:Choice Requires="wpg">
            <w:drawing>
              <wp:anchor distT="0" distB="0" distL="114300" distR="114300" simplePos="0" relativeHeight="251681280" behindDoc="0" locked="0" layoutInCell="1" allowOverlap="1" wp14:anchorId="144ED5B8" wp14:editId="4CF844F8">
                <wp:simplePos x="0" y="0"/>
                <wp:positionH relativeFrom="column">
                  <wp:posOffset>9194</wp:posOffset>
                </wp:positionH>
                <wp:positionV relativeFrom="paragraph">
                  <wp:posOffset>3129252</wp:posOffset>
                </wp:positionV>
                <wp:extent cx="5318898" cy="1365250"/>
                <wp:effectExtent l="19050" t="19050" r="15240" b="25400"/>
                <wp:wrapNone/>
                <wp:docPr id="83" name="Group 1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18898" cy="1365250"/>
                          <a:chOff x="1221" y="1162"/>
                          <a:chExt cx="8930" cy="2150"/>
                        </a:xfrm>
                      </wpg:grpSpPr>
                      <pic:pic xmlns:pic="http://schemas.openxmlformats.org/drawingml/2006/picture">
                        <pic:nvPicPr>
                          <pic:cNvPr id="84" name="Picture 8"/>
                          <pic:cNvPicPr>
                            <a:picLocks noChangeAspect="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1221" y="1208"/>
                            <a:ext cx="4828" cy="2104"/>
                          </a:xfrm>
                          <a:prstGeom prst="rect">
                            <a:avLst/>
                          </a:prstGeom>
                          <a:noFill/>
                          <a:ln w="9525">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5" name="Picture 7"/>
                          <pic:cNvPicPr>
                            <a:picLocks noChangeAspect="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6051" y="1162"/>
                            <a:ext cx="4100" cy="2150"/>
                          </a:xfrm>
                          <a:prstGeom prst="rect">
                            <a:avLst/>
                          </a:prstGeom>
                          <a:noFill/>
                          <a:ln w="9525">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6A4F859B" id="Group 146" o:spid="_x0000_s1026" style="position:absolute;margin-left:.7pt;margin-top:246.4pt;width:418.8pt;height:107.5pt;z-index:251681280" coordorigin="1221,1162" coordsize="8930,21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 o:spid="_x0000_s1027" type="#_x0000_t75" style="position:absolute;left:1221;top:1208;width:4828;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" stroked="t" strokecolor="black [3213]">
                  <v:imagedata r:id="rId47" o:title=""/>
                  <v:path arrowok="t"/>
                </v:shape>
                <v:shape id="Picture 7" o:spid="_x0000_s1028" type="#_x0000_t75" style="position:absolute;left:6051;top:1162;width:4100;height:21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" stroked="t" strokecolor="black [3213]">
                  <v:imagedata r:id="rId48" o:title=""/>
                  <v:path arrowok="t"/>
                </v:shape>
              </v:group>
            </w:pict>
          </mc:Fallback>
        </mc:AlternateContent>
      </w:r>
      <w:r w:rsidR="007B0F44">
        <w:rPr>
          <w:rFonts w:asciiTheme="majorBidi" w:eastAsia="Times New Roman" w:hAnsiTheme="majorBidi" w:cstheme="majorBidi"/>
          <w:color w:val="000000"/>
          <w:sz w:val="24"/>
          <w:szCs w:val="24"/>
          <w:lang w:val="en-GB" w:eastAsia="en-GB"/>
        </w:rPr>
        <w:t>The baseline programme should be submitted directly a</w:t>
      </w:r>
      <w:r w:rsidR="009600CB" w:rsidRPr="00D02D7C">
        <w:rPr>
          <w:rFonts w:asciiTheme="majorBidi" w:eastAsia="Times New Roman" w:hAnsiTheme="majorBidi" w:cstheme="majorBidi"/>
          <w:color w:val="000000"/>
          <w:sz w:val="24"/>
          <w:szCs w:val="24"/>
          <w:lang w:val="en-GB" w:eastAsia="en-GB"/>
        </w:rPr>
        <w:t xml:space="preserve">fter the project </w:t>
      </w:r>
      <w:r w:rsidR="007B0F44" w:rsidRPr="00D02D7C">
        <w:rPr>
          <w:rFonts w:asciiTheme="majorBidi" w:eastAsia="Times New Roman" w:hAnsiTheme="majorBidi" w:cstheme="majorBidi"/>
          <w:color w:val="000000"/>
          <w:sz w:val="24"/>
          <w:szCs w:val="24"/>
          <w:lang w:val="en-GB" w:eastAsia="en-GB"/>
        </w:rPr>
        <w:t>is awarded;</w:t>
      </w:r>
      <w:r w:rsidR="000953A7">
        <w:rPr>
          <w:rFonts w:asciiTheme="majorBidi" w:eastAsia="Times New Roman" w:hAnsiTheme="majorBidi" w:cstheme="majorBidi"/>
          <w:color w:val="000000"/>
          <w:sz w:val="24"/>
          <w:szCs w:val="24"/>
          <w:lang w:val="en-GB" w:eastAsia="en-GB"/>
        </w:rPr>
        <w:t xml:space="preserve"> </w:t>
      </w:r>
      <w:r w:rsidR="007B0F44">
        <w:rPr>
          <w:rFonts w:asciiTheme="majorBidi" w:eastAsia="Times New Roman" w:hAnsiTheme="majorBidi" w:cstheme="majorBidi"/>
          <w:color w:val="000000"/>
          <w:sz w:val="24"/>
          <w:szCs w:val="24"/>
          <w:lang w:val="en-GB" w:eastAsia="en-GB"/>
        </w:rPr>
        <w:t xml:space="preserve">the </w:t>
      </w:r>
      <w:r w:rsidR="009600CB" w:rsidRPr="00D02D7C">
        <w:rPr>
          <w:rFonts w:asciiTheme="majorBidi" w:eastAsia="Times New Roman" w:hAnsiTheme="majorBidi" w:cstheme="majorBidi"/>
          <w:color w:val="000000"/>
          <w:sz w:val="24"/>
          <w:szCs w:val="24"/>
          <w:lang w:val="en-GB" w:eastAsia="en-GB"/>
        </w:rPr>
        <w:t>manage</w:t>
      </w:r>
      <w:r w:rsidR="007B0F44">
        <w:rPr>
          <w:rFonts w:asciiTheme="majorBidi" w:eastAsia="Times New Roman" w:hAnsiTheme="majorBidi" w:cstheme="majorBidi"/>
          <w:color w:val="000000"/>
          <w:sz w:val="24"/>
          <w:szCs w:val="24"/>
          <w:lang w:val="en-GB" w:eastAsia="en-GB"/>
        </w:rPr>
        <w:t>ment are</w:t>
      </w:r>
      <w:r w:rsidR="009600CB" w:rsidRPr="00D02D7C">
        <w:rPr>
          <w:rFonts w:asciiTheme="majorBidi" w:eastAsia="Times New Roman" w:hAnsiTheme="majorBidi" w:cstheme="majorBidi"/>
          <w:color w:val="000000"/>
          <w:sz w:val="24"/>
          <w:szCs w:val="24"/>
          <w:lang w:val="en-GB" w:eastAsia="en-GB"/>
        </w:rPr>
        <w:t xml:space="preserve"> requ</w:t>
      </w:r>
      <w:r w:rsidR="007B0F44">
        <w:rPr>
          <w:rFonts w:asciiTheme="majorBidi" w:eastAsia="Times New Roman" w:hAnsiTheme="majorBidi" w:cstheme="majorBidi"/>
          <w:color w:val="000000"/>
          <w:sz w:val="24"/>
          <w:szCs w:val="24"/>
          <w:lang w:val="en-GB" w:eastAsia="en-GB"/>
        </w:rPr>
        <w:t>ested</w:t>
      </w:r>
      <w:r w:rsidR="009600CB" w:rsidRPr="00D02D7C">
        <w:rPr>
          <w:rFonts w:asciiTheme="majorBidi" w:eastAsia="Times New Roman" w:hAnsiTheme="majorBidi" w:cstheme="majorBidi"/>
          <w:color w:val="000000"/>
          <w:sz w:val="24"/>
          <w:szCs w:val="24"/>
          <w:lang w:val="en-GB" w:eastAsia="en-GB"/>
        </w:rPr>
        <w:t xml:space="preserve"> to submit the project baseline which is the timeline for the breakdown of the construction activities including high level of details. The resources and the cost of each activity is assigned to each activity, all activities will be connected to successor and processor to make paths from the beginning to the end of the project as a network. The baseline is the plane phase of the project and answer questions such as what and when the activity will start. The baseline could be visualised using different formats, for example bar chart. The figure below shows a </w:t>
      </w:r>
      <w:r w:rsidR="002A0D92" w:rsidRPr="00D02D7C">
        <w:rPr>
          <w:rFonts w:asciiTheme="majorBidi" w:eastAsia="Times New Roman" w:hAnsiTheme="majorBidi" w:cstheme="majorBidi"/>
          <w:color w:val="000000"/>
          <w:sz w:val="24"/>
          <w:szCs w:val="24"/>
          <w:lang w:val="en-GB" w:eastAsia="en-GB"/>
        </w:rPr>
        <w:t>high-level detail</w:t>
      </w:r>
      <w:r w:rsidR="009600CB" w:rsidRPr="00D02D7C">
        <w:rPr>
          <w:rFonts w:asciiTheme="majorBidi" w:eastAsia="Times New Roman" w:hAnsiTheme="majorBidi" w:cstheme="majorBidi"/>
          <w:color w:val="000000"/>
          <w:sz w:val="24"/>
          <w:szCs w:val="24"/>
          <w:lang w:val="en-GB" w:eastAsia="en-GB"/>
        </w:rPr>
        <w:t xml:space="preserve"> and break down for one segment of the project baseline:</w:t>
      </w:r>
    </w:p>
    <w:p w14:paraId="494FB988" w14:textId="7C87D876" w:rsidR="00264C4D" w:rsidRDefault="00264C4D" w:rsidP="00596118">
      <w:pPr>
        <w:pStyle w:val="Caption"/>
        <w:spacing w:line="480" w:lineRule="auto"/>
        <w:jc w:val="both"/>
      </w:pPr>
    </w:p>
    <w:p w14:paraId="128D6708" w14:textId="77777777" w:rsidR="00264C4D" w:rsidRDefault="00264C4D" w:rsidP="00596118">
      <w:pPr>
        <w:pStyle w:val="Caption"/>
        <w:spacing w:line="480" w:lineRule="auto"/>
        <w:jc w:val="both"/>
      </w:pPr>
    </w:p>
    <w:p w14:paraId="55B66277" w14:textId="77777777" w:rsidR="00264C4D" w:rsidRDefault="00264C4D" w:rsidP="00596118">
      <w:pPr>
        <w:pStyle w:val="Caption"/>
        <w:spacing w:line="480" w:lineRule="auto"/>
        <w:jc w:val="both"/>
      </w:pPr>
    </w:p>
    <w:p w14:paraId="50EC50C9" w14:textId="77777777" w:rsidR="005D652A" w:rsidRPr="00596118" w:rsidRDefault="00D02D7C" w:rsidP="00596118">
      <w:pPr>
        <w:pStyle w:val="Caption"/>
        <w:spacing w:line="480" w:lineRule="auto"/>
        <w:jc w:val="center"/>
        <w:rPr>
          <w:u w:val="none"/>
          <w:lang w:val="en-GB" w:eastAsia="en-GB"/>
        </w:rPr>
      </w:pPr>
      <w:bookmarkStart w:id="30" w:name="_Toc23696954"/>
      <w:r w:rsidRPr="00596118">
        <w:rPr>
          <w:b/>
          <w:bCs/>
          <w:u w:val="none"/>
        </w:rPr>
        <w:t xml:space="preserve">Figure 2. </w:t>
      </w:r>
      <w:r w:rsidR="009363D9" w:rsidRPr="00596118">
        <w:rPr>
          <w:b/>
          <w:bCs/>
          <w:u w:val="none"/>
        </w:rPr>
        <w:fldChar w:fldCharType="begin"/>
      </w:r>
      <w:r w:rsidR="009363D9" w:rsidRPr="00596118">
        <w:rPr>
          <w:b/>
          <w:bCs/>
          <w:u w:val="none"/>
        </w:rPr>
        <w:instrText xml:space="preserve"> SEQ Figure_2. \* ARABIC </w:instrText>
      </w:r>
      <w:r w:rsidR="009363D9" w:rsidRPr="00596118">
        <w:rPr>
          <w:b/>
          <w:bCs/>
          <w:u w:val="none"/>
        </w:rPr>
        <w:fldChar w:fldCharType="separate"/>
      </w:r>
      <w:r w:rsidR="005A21CF" w:rsidRPr="00596118">
        <w:rPr>
          <w:b/>
          <w:bCs/>
          <w:noProof/>
          <w:u w:val="none"/>
        </w:rPr>
        <w:t>5</w:t>
      </w:r>
      <w:r w:rsidR="009363D9" w:rsidRPr="00596118">
        <w:rPr>
          <w:b/>
          <w:bCs/>
          <w:noProof/>
          <w:u w:val="none"/>
        </w:rPr>
        <w:fldChar w:fldCharType="end"/>
      </w:r>
      <w:r w:rsidRPr="00596118">
        <w:rPr>
          <w:b/>
          <w:bCs/>
          <w:u w:val="none"/>
        </w:rPr>
        <w:t>:</w:t>
      </w:r>
      <w:r w:rsidRPr="00596118">
        <w:rPr>
          <w:u w:val="none"/>
        </w:rPr>
        <w:t xml:space="preserve"> </w:t>
      </w:r>
      <w:r w:rsidRPr="00596118">
        <w:rPr>
          <w:u w:val="none"/>
          <w:lang w:val="en-GB" w:eastAsia="en-GB"/>
        </w:rPr>
        <w:t>example of visual monitoring for construction project (bar chart)</w:t>
      </w:r>
      <w:bookmarkEnd w:id="30"/>
    </w:p>
    <w:p w14:paraId="14E41BE5" w14:textId="77777777" w:rsidR="009600CB" w:rsidRPr="00441C0F" w:rsidRDefault="009600CB" w:rsidP="00596118">
      <w:pPr>
        <w:spacing w:line="480" w:lineRule="auto"/>
        <w:jc w:val="both"/>
        <w:rPr>
          <w:rFonts w:asciiTheme="majorBidi" w:eastAsia="Times New Roman" w:hAnsiTheme="majorBidi" w:cstheme="majorBidi"/>
          <w:sz w:val="24"/>
          <w:szCs w:val="24"/>
          <w:lang w:val="en-GB" w:eastAsia="en-GB"/>
        </w:rPr>
      </w:pPr>
      <w:r w:rsidRPr="00441C0F">
        <w:rPr>
          <w:rFonts w:asciiTheme="majorBidi" w:eastAsia="Times New Roman" w:hAnsiTheme="majorBidi" w:cstheme="majorBidi"/>
          <w:color w:val="000000"/>
          <w:sz w:val="24"/>
          <w:szCs w:val="24"/>
          <w:lang w:val="en-GB" w:eastAsia="en-GB"/>
        </w:rPr>
        <w:t xml:space="preserve"> The critical path method is a schedule method allow to monitor the time schedule visually. The longest path in the network is called the critical path and the highest attention must give for that path as any delay on it will </w:t>
      </w:r>
      <w:r w:rsidR="007B0F44">
        <w:rPr>
          <w:rFonts w:asciiTheme="majorBidi" w:eastAsia="Times New Roman" w:hAnsiTheme="majorBidi" w:cstheme="majorBidi"/>
          <w:color w:val="000000"/>
          <w:sz w:val="24"/>
          <w:szCs w:val="24"/>
          <w:lang w:val="en-GB" w:eastAsia="en-GB"/>
        </w:rPr>
        <w:t xml:space="preserve">lead to a </w:t>
      </w:r>
      <w:r w:rsidRPr="00441C0F">
        <w:rPr>
          <w:rFonts w:asciiTheme="majorBidi" w:eastAsia="Times New Roman" w:hAnsiTheme="majorBidi" w:cstheme="majorBidi"/>
          <w:color w:val="000000"/>
          <w:sz w:val="24"/>
          <w:szCs w:val="24"/>
          <w:lang w:val="en-GB" w:eastAsia="en-GB"/>
        </w:rPr>
        <w:t xml:space="preserve">delay </w:t>
      </w:r>
      <w:r w:rsidR="007B0F44">
        <w:rPr>
          <w:rFonts w:asciiTheme="majorBidi" w:eastAsia="Times New Roman" w:hAnsiTheme="majorBidi" w:cstheme="majorBidi"/>
          <w:color w:val="000000"/>
          <w:sz w:val="24"/>
          <w:szCs w:val="24"/>
          <w:lang w:val="en-GB" w:eastAsia="en-GB"/>
        </w:rPr>
        <w:t xml:space="preserve">in </w:t>
      </w:r>
      <w:r w:rsidRPr="00441C0F">
        <w:rPr>
          <w:rFonts w:asciiTheme="majorBidi" w:eastAsia="Times New Roman" w:hAnsiTheme="majorBidi" w:cstheme="majorBidi"/>
          <w:color w:val="000000"/>
          <w:sz w:val="24"/>
          <w:szCs w:val="24"/>
          <w:lang w:val="en-GB" w:eastAsia="en-GB"/>
        </w:rPr>
        <w:t xml:space="preserve">the completion </w:t>
      </w:r>
      <w:r w:rsidR="007B0F44">
        <w:rPr>
          <w:rFonts w:asciiTheme="majorBidi" w:eastAsia="Times New Roman" w:hAnsiTheme="majorBidi" w:cstheme="majorBidi"/>
          <w:color w:val="000000"/>
          <w:sz w:val="24"/>
          <w:szCs w:val="24"/>
          <w:lang w:val="en-GB" w:eastAsia="en-GB"/>
        </w:rPr>
        <w:t xml:space="preserve">date </w:t>
      </w:r>
      <w:r w:rsidRPr="00441C0F">
        <w:rPr>
          <w:rFonts w:asciiTheme="majorBidi" w:eastAsia="Times New Roman" w:hAnsiTheme="majorBidi" w:cstheme="majorBidi"/>
          <w:color w:val="000000"/>
          <w:sz w:val="24"/>
          <w:szCs w:val="24"/>
          <w:lang w:val="en-GB" w:eastAsia="en-GB"/>
        </w:rPr>
        <w:t>of the project.</w:t>
      </w:r>
    </w:p>
    <w:p w14:paraId="0E0ED0C0" w14:textId="77777777" w:rsidR="009600CB" w:rsidRPr="00441C0F" w:rsidRDefault="009600CB" w:rsidP="00596118">
      <w:pPr>
        <w:spacing w:line="480" w:lineRule="auto"/>
        <w:jc w:val="both"/>
        <w:rPr>
          <w:rFonts w:asciiTheme="majorBidi" w:eastAsia="Times New Roman" w:hAnsiTheme="majorBidi" w:cstheme="majorBidi"/>
          <w:sz w:val="24"/>
          <w:szCs w:val="24"/>
          <w:lang w:val="en-GB" w:eastAsia="en-GB"/>
        </w:rPr>
      </w:pPr>
      <w:r w:rsidRPr="00441C0F">
        <w:rPr>
          <w:rFonts w:asciiTheme="majorBidi" w:eastAsia="Times New Roman" w:hAnsiTheme="majorBidi" w:cstheme="majorBidi"/>
          <w:color w:val="000000"/>
          <w:sz w:val="24"/>
          <w:szCs w:val="24"/>
          <w:lang w:val="en-GB" w:eastAsia="en-GB"/>
        </w:rPr>
        <w:lastRenderedPageBreak/>
        <w:t xml:space="preserve"> Out of this baseline, the project manager will be </w:t>
      </w:r>
      <w:r w:rsidR="00B80567">
        <w:rPr>
          <w:rFonts w:asciiTheme="majorBidi" w:eastAsia="Times New Roman" w:hAnsiTheme="majorBidi" w:cstheme="majorBidi"/>
          <w:color w:val="000000"/>
          <w:sz w:val="24"/>
          <w:szCs w:val="24"/>
          <w:lang w:val="en-GB" w:eastAsia="en-GB"/>
        </w:rPr>
        <w:t>able</w:t>
      </w:r>
      <w:r w:rsidRPr="00441C0F">
        <w:rPr>
          <w:rFonts w:asciiTheme="majorBidi" w:eastAsia="Times New Roman" w:hAnsiTheme="majorBidi" w:cstheme="majorBidi"/>
          <w:color w:val="000000"/>
          <w:sz w:val="24"/>
          <w:szCs w:val="24"/>
          <w:lang w:val="en-GB" w:eastAsia="en-GB"/>
        </w:rPr>
        <w:t xml:space="preserve"> to create models to monitor the factor of time and money, which </w:t>
      </w:r>
      <w:r w:rsidR="00AA41ED">
        <w:rPr>
          <w:rFonts w:asciiTheme="majorBidi" w:eastAsia="Times New Roman" w:hAnsiTheme="majorBidi" w:cstheme="majorBidi"/>
          <w:color w:val="000000"/>
          <w:sz w:val="24"/>
          <w:szCs w:val="24"/>
          <w:lang w:val="en-GB" w:eastAsia="en-GB"/>
        </w:rPr>
        <w:t xml:space="preserve">is </w:t>
      </w:r>
      <w:r w:rsidRPr="00441C0F">
        <w:rPr>
          <w:rFonts w:asciiTheme="majorBidi" w:eastAsia="Times New Roman" w:hAnsiTheme="majorBidi" w:cstheme="majorBidi"/>
          <w:color w:val="000000"/>
          <w:sz w:val="24"/>
          <w:szCs w:val="24"/>
          <w:lang w:val="en-GB" w:eastAsia="en-GB"/>
        </w:rPr>
        <w:t>consider</w:t>
      </w:r>
      <w:r w:rsidR="00AA41ED">
        <w:rPr>
          <w:rFonts w:asciiTheme="majorBidi" w:eastAsia="Times New Roman" w:hAnsiTheme="majorBidi" w:cstheme="majorBidi"/>
          <w:color w:val="000000"/>
          <w:sz w:val="24"/>
          <w:szCs w:val="24"/>
          <w:lang w:val="en-GB" w:eastAsia="en-GB"/>
        </w:rPr>
        <w:t>ed</w:t>
      </w:r>
      <w:r w:rsidRPr="00441C0F">
        <w:rPr>
          <w:rFonts w:asciiTheme="majorBidi" w:eastAsia="Times New Roman" w:hAnsiTheme="majorBidi" w:cstheme="majorBidi"/>
          <w:color w:val="000000"/>
          <w:sz w:val="24"/>
          <w:szCs w:val="24"/>
          <w:lang w:val="en-GB" w:eastAsia="en-GB"/>
        </w:rPr>
        <w:t xml:space="preserve"> as the tangible factors for monitoring the construction projects, of this project like cash flow for monitoring cost and histograms to monitor the time.</w:t>
      </w:r>
    </w:p>
    <w:p w14:paraId="696AFDD6" w14:textId="77777777" w:rsidR="009600CB" w:rsidRPr="00441C0F" w:rsidRDefault="009600CB" w:rsidP="00596118">
      <w:pPr>
        <w:spacing w:line="480" w:lineRule="auto"/>
        <w:jc w:val="both"/>
        <w:rPr>
          <w:rFonts w:asciiTheme="majorBidi" w:eastAsia="Times New Roman" w:hAnsiTheme="majorBidi" w:cstheme="majorBidi"/>
          <w:sz w:val="24"/>
          <w:szCs w:val="24"/>
          <w:lang w:val="en-GB" w:eastAsia="en-GB"/>
        </w:rPr>
      </w:pPr>
      <w:r w:rsidRPr="00441C0F">
        <w:rPr>
          <w:rFonts w:asciiTheme="majorBidi" w:eastAsia="Times New Roman" w:hAnsiTheme="majorBidi" w:cstheme="majorBidi"/>
          <w:color w:val="000000"/>
          <w:sz w:val="24"/>
          <w:szCs w:val="24"/>
          <w:lang w:val="en-GB" w:eastAsia="en-GB"/>
        </w:rPr>
        <w:t xml:space="preserve">Upon commencement of execution phase, the Project Manager shall collect updates for the progress of the Project with successive in a sequential </w:t>
      </w:r>
      <w:r w:rsidR="007B0F44" w:rsidRPr="00441C0F">
        <w:rPr>
          <w:rFonts w:asciiTheme="majorBidi" w:eastAsia="Times New Roman" w:hAnsiTheme="majorBidi" w:cstheme="majorBidi"/>
          <w:color w:val="000000"/>
          <w:sz w:val="24"/>
          <w:szCs w:val="24"/>
          <w:lang w:val="en-GB" w:eastAsia="en-GB"/>
        </w:rPr>
        <w:t>way</w:t>
      </w:r>
      <w:r w:rsidRPr="00441C0F">
        <w:rPr>
          <w:rFonts w:asciiTheme="majorBidi" w:eastAsia="Times New Roman" w:hAnsiTheme="majorBidi" w:cstheme="majorBidi"/>
          <w:color w:val="000000"/>
          <w:sz w:val="24"/>
          <w:szCs w:val="24"/>
          <w:lang w:val="en-GB" w:eastAsia="en-GB"/>
        </w:rPr>
        <w:t xml:space="preserve"> within a period of time agreed upon based on the execution acceleration and could be change according to the project phase. These data use to update the baseline which enables the comparison between the plan and the actual, from which the performance is analysed by extracting readings such as the performance Index or variances. Based on this analysis, the project manager can </w:t>
      </w:r>
      <w:r w:rsidR="007B0F44" w:rsidRPr="00441C0F">
        <w:rPr>
          <w:rFonts w:asciiTheme="majorBidi" w:eastAsia="Times New Roman" w:hAnsiTheme="majorBidi" w:cstheme="majorBidi"/>
          <w:color w:val="000000"/>
          <w:sz w:val="24"/>
          <w:szCs w:val="24"/>
          <w:lang w:val="en-GB" w:eastAsia="en-GB"/>
        </w:rPr>
        <w:t>recognize</w:t>
      </w:r>
      <w:r w:rsidR="007B0F44">
        <w:rPr>
          <w:rFonts w:asciiTheme="majorBidi" w:eastAsia="Times New Roman" w:hAnsiTheme="majorBidi" w:cstheme="majorBidi"/>
          <w:color w:val="000000"/>
          <w:sz w:val="24"/>
          <w:szCs w:val="24"/>
          <w:lang w:val="en-GB" w:eastAsia="en-GB"/>
        </w:rPr>
        <w:t xml:space="preserve"> and diagnosed</w:t>
      </w:r>
      <w:r w:rsidRPr="00441C0F">
        <w:rPr>
          <w:rFonts w:asciiTheme="majorBidi" w:eastAsia="Times New Roman" w:hAnsiTheme="majorBidi" w:cstheme="majorBidi"/>
          <w:color w:val="000000"/>
          <w:sz w:val="24"/>
          <w:szCs w:val="24"/>
          <w:lang w:val="en-GB" w:eastAsia="en-GB"/>
        </w:rPr>
        <w:t xml:space="preserve"> the status of the project and make the necessary decisions to correct the situation, especially if the reason for this delay is located in the critical path. </w:t>
      </w:r>
    </w:p>
    <w:p w14:paraId="4898DB66" w14:textId="729E5040" w:rsidR="009600CB" w:rsidRPr="00441C0F" w:rsidRDefault="00596118" w:rsidP="00596118">
      <w:pPr>
        <w:spacing w:line="480" w:lineRule="auto"/>
        <w:jc w:val="both"/>
        <w:rPr>
          <w:rFonts w:asciiTheme="majorBidi" w:eastAsia="Times New Roman" w:hAnsiTheme="majorBidi" w:cstheme="majorBidi"/>
          <w:sz w:val="24"/>
          <w:szCs w:val="24"/>
          <w:lang w:val="en-GB" w:eastAsia="en-GB"/>
        </w:rPr>
      </w:pPr>
      <w:r w:rsidRPr="009600CB">
        <w:rPr>
          <w:rFonts w:ascii="Calibri" w:eastAsia="Times New Roman" w:hAnsi="Calibri" w:cs="Calibri"/>
          <w:noProof/>
          <w:color w:val="000000"/>
          <w:bdr w:val="none" w:sz="0" w:space="0" w:color="auto" w:frame="1"/>
        </w:rPr>
        <w:drawing>
          <wp:anchor distT="0" distB="0" distL="114300" distR="114300" simplePos="0" relativeHeight="251570176" behindDoc="0" locked="0" layoutInCell="1" allowOverlap="1" wp14:anchorId="03D1A021" wp14:editId="15D28667">
            <wp:simplePos x="0" y="0"/>
            <wp:positionH relativeFrom="margin">
              <wp:align>right</wp:align>
            </wp:positionH>
            <wp:positionV relativeFrom="paragraph">
              <wp:posOffset>1523365</wp:posOffset>
            </wp:positionV>
            <wp:extent cx="5398770" cy="1866900"/>
            <wp:effectExtent l="0" t="0" r="0" b="0"/>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398770" cy="1866900"/>
                    </a:xfrm>
                    <a:prstGeom prst="rect">
                      <a:avLst/>
                    </a:prstGeom>
                    <a:noFill/>
                    <a:ln>
                      <a:noFill/>
                    </a:ln>
                  </pic:spPr>
                </pic:pic>
              </a:graphicData>
            </a:graphic>
            <wp14:sizeRelH relativeFrom="page">
              <wp14:pctWidth>0</wp14:pctWidth>
            </wp14:sizeRelH>
            <wp14:sizeRelV relativeFrom="page">
              <wp14:pctHeight>0</wp14:pctHeight>
            </wp14:sizeRelV>
          </wp:anchor>
        </w:drawing>
      </w:r>
      <w:r w:rsidR="009600CB" w:rsidRPr="00441C0F">
        <w:rPr>
          <w:rFonts w:asciiTheme="majorBidi" w:eastAsia="Times New Roman" w:hAnsiTheme="majorBidi" w:cstheme="majorBidi"/>
          <w:color w:val="000000"/>
          <w:sz w:val="24"/>
          <w:szCs w:val="24"/>
          <w:lang w:val="en-GB" w:eastAsia="en-GB"/>
        </w:rPr>
        <w:t>The cost use to monitor the project in the same way. Figure -</w:t>
      </w:r>
      <w:r w:rsidR="00502561" w:rsidRPr="00441C0F">
        <w:rPr>
          <w:rFonts w:asciiTheme="majorBidi" w:eastAsia="Times New Roman" w:hAnsiTheme="majorBidi" w:cstheme="majorBidi"/>
          <w:color w:val="000000"/>
          <w:sz w:val="24"/>
          <w:szCs w:val="24"/>
          <w:lang w:val="en-GB" w:eastAsia="en-GB"/>
        </w:rPr>
        <w:t>2.6</w:t>
      </w:r>
      <w:r w:rsidR="009600CB" w:rsidRPr="00441C0F">
        <w:rPr>
          <w:rFonts w:asciiTheme="majorBidi" w:eastAsia="Times New Roman" w:hAnsiTheme="majorBidi" w:cstheme="majorBidi"/>
          <w:color w:val="000000"/>
          <w:sz w:val="24"/>
          <w:szCs w:val="24"/>
          <w:lang w:val="en-GB" w:eastAsia="en-GB"/>
        </w:rPr>
        <w:t>- below illustrates the cash flow for one of the construction projects, the red bars are the planned while the green are actual, we can see the monthly delays in cash flow plus we can comparison between the cumulative (Sears 2015):</w:t>
      </w:r>
    </w:p>
    <w:p w14:paraId="2B25BE09" w14:textId="6904A798" w:rsidR="00264C4D" w:rsidRPr="00F8193A" w:rsidRDefault="00596118" w:rsidP="00596118">
      <w:pPr>
        <w:spacing w:after="0" w:line="480" w:lineRule="auto"/>
        <w:jc w:val="both"/>
        <w:rPr>
          <w:rFonts w:ascii="Times New Roman" w:eastAsia="Times New Roman" w:hAnsi="Times New Roman" w:cs="Times New Roman"/>
          <w:sz w:val="24"/>
          <w:szCs w:val="24"/>
          <w:lang w:val="en-GB" w:eastAsia="en-GB"/>
        </w:rPr>
      </w:pPr>
      <w:r>
        <w:rPr>
          <w:noProof/>
        </w:rPr>
        <mc:AlternateContent>
          <mc:Choice Requires="wps">
            <w:drawing>
              <wp:anchor distT="0" distB="0" distL="114300" distR="114300" simplePos="0" relativeHeight="251672064" behindDoc="0" locked="0" layoutInCell="1" allowOverlap="1" wp14:anchorId="2F69AAFE" wp14:editId="68301507">
                <wp:simplePos x="0" y="0"/>
                <wp:positionH relativeFrom="margin">
                  <wp:align>center</wp:align>
                </wp:positionH>
                <wp:positionV relativeFrom="paragraph">
                  <wp:posOffset>1960880</wp:posOffset>
                </wp:positionV>
                <wp:extent cx="3848100" cy="297815"/>
                <wp:effectExtent l="0" t="0" r="0" b="6985"/>
                <wp:wrapSquare wrapText="bothSides"/>
                <wp:docPr id="284" name="Text Box 2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48100" cy="297815"/>
                        </a:xfrm>
                        <a:prstGeom prst="rect">
                          <a:avLst/>
                        </a:prstGeom>
                        <a:solidFill>
                          <a:prstClr val="white"/>
                        </a:solidFill>
                        <a:ln>
                          <a:noFill/>
                        </a:ln>
                      </wps:spPr>
                      <wps:txbx>
                        <w:txbxContent>
                          <w:p w14:paraId="5E9A058B" w14:textId="77777777" w:rsidR="00A47B44" w:rsidRPr="00596118" w:rsidRDefault="00A47B44" w:rsidP="00502561">
                            <w:pPr>
                              <w:pStyle w:val="Caption"/>
                              <w:rPr>
                                <w:rFonts w:ascii="Times New Roman" w:hAnsi="Times New Roman" w:cs="Times New Roman"/>
                                <w:noProof/>
                                <w:sz w:val="24"/>
                                <w:szCs w:val="24"/>
                                <w:u w:val="none"/>
                              </w:rPr>
                            </w:pPr>
                            <w:bookmarkStart w:id="31" w:name="_Toc23696955"/>
                            <w:r w:rsidRPr="00596118">
                              <w:rPr>
                                <w:b/>
                                <w:bCs/>
                                <w:u w:val="none"/>
                              </w:rPr>
                              <w:t xml:space="preserve">Figure 2. </w:t>
                            </w:r>
                            <w:r w:rsidRPr="00596118">
                              <w:rPr>
                                <w:b/>
                                <w:bCs/>
                                <w:u w:val="none"/>
                              </w:rPr>
                              <w:fldChar w:fldCharType="begin"/>
                            </w:r>
                            <w:r w:rsidRPr="00596118">
                              <w:rPr>
                                <w:b/>
                                <w:bCs/>
                                <w:u w:val="none"/>
                              </w:rPr>
                              <w:instrText xml:space="preserve"> SEQ Figure_2. \* ARABIC </w:instrText>
                            </w:r>
                            <w:r w:rsidRPr="00596118">
                              <w:rPr>
                                <w:b/>
                                <w:bCs/>
                                <w:u w:val="none"/>
                              </w:rPr>
                              <w:fldChar w:fldCharType="separate"/>
                            </w:r>
                            <w:r w:rsidRPr="00596118">
                              <w:rPr>
                                <w:b/>
                                <w:bCs/>
                                <w:noProof/>
                                <w:u w:val="none"/>
                              </w:rPr>
                              <w:t>6</w:t>
                            </w:r>
                            <w:r w:rsidRPr="00596118">
                              <w:rPr>
                                <w:b/>
                                <w:bCs/>
                                <w:noProof/>
                                <w:u w:val="none"/>
                              </w:rPr>
                              <w:fldChar w:fldCharType="end"/>
                            </w:r>
                            <w:r w:rsidRPr="00596118">
                              <w:rPr>
                                <w:b/>
                                <w:bCs/>
                                <w:u w:val="none"/>
                              </w:rPr>
                              <w:t>:</w:t>
                            </w:r>
                            <w:r w:rsidRPr="00596118">
                              <w:rPr>
                                <w:u w:val="none"/>
                              </w:rPr>
                              <w:t xml:space="preserve"> </w:t>
                            </w:r>
                            <w:r w:rsidRPr="00596118">
                              <w:rPr>
                                <w:u w:val="none"/>
                                <w:lang w:val="en-GB" w:eastAsia="en-GB"/>
                              </w:rPr>
                              <w:t>example of monthly cash flow for construction project</w:t>
                            </w:r>
                            <w:bookmarkEnd w:id="3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2F69AAFE" id="Text Box 284" o:spid="_x0000_s1030" type="#_x0000_t202" style="position:absolute;left:0;text-align:left;margin-left:0;margin-top:154.4pt;width:303pt;height:23.45pt;z-index:2516720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" stroked="f">
                <v:path arrowok="t"/>
                <v:textbox style="mso-fit-shape-to-text:t" inset="0,0,0,0">
                  <w:txbxContent>
                    <w:p w14:paraId="5E9A058B" w14:textId="77777777" w:rsidR="00A47B44" w:rsidRPr="00596118" w:rsidRDefault="00A47B44" w:rsidP="00502561">
                      <w:pPr>
                        <w:pStyle w:val="Caption"/>
                        <w:rPr>
                          <w:rFonts w:ascii="Times New Roman" w:hAnsi="Times New Roman" w:cs="Times New Roman"/>
                          <w:noProof/>
                          <w:sz w:val="24"/>
                          <w:szCs w:val="24"/>
                          <w:u w:val="none"/>
                        </w:rPr>
                      </w:pPr>
                      <w:bookmarkStart w:id="35" w:name="_Toc23696955"/>
                      <w:r w:rsidRPr="00596118">
                        <w:rPr>
                          <w:b/>
                          <w:bCs/>
                          <w:u w:val="none"/>
                        </w:rPr>
                        <w:t xml:space="preserve">Figure 2. </w:t>
                      </w:r>
                      <w:r w:rsidRPr="00596118">
                        <w:rPr>
                          <w:b/>
                          <w:bCs/>
                          <w:u w:val="none"/>
                        </w:rPr>
                        <w:fldChar w:fldCharType="begin"/>
                      </w:r>
                      <w:r w:rsidRPr="00596118">
                        <w:rPr>
                          <w:b/>
                          <w:bCs/>
                          <w:u w:val="none"/>
                        </w:rPr>
                        <w:instrText xml:space="preserve"> SEQ Figure_2. \* ARABIC </w:instrText>
                      </w:r>
                      <w:r w:rsidRPr="00596118">
                        <w:rPr>
                          <w:b/>
                          <w:bCs/>
                          <w:u w:val="none"/>
                        </w:rPr>
                        <w:fldChar w:fldCharType="separate"/>
                      </w:r>
                      <w:r w:rsidRPr="00596118">
                        <w:rPr>
                          <w:b/>
                          <w:bCs/>
                          <w:noProof/>
                          <w:u w:val="none"/>
                        </w:rPr>
                        <w:t>6</w:t>
                      </w:r>
                      <w:r w:rsidRPr="00596118">
                        <w:rPr>
                          <w:b/>
                          <w:bCs/>
                          <w:noProof/>
                          <w:u w:val="none"/>
                        </w:rPr>
                        <w:fldChar w:fldCharType="end"/>
                      </w:r>
                      <w:r w:rsidRPr="00596118">
                        <w:rPr>
                          <w:b/>
                          <w:bCs/>
                          <w:u w:val="none"/>
                        </w:rPr>
                        <w:t>:</w:t>
                      </w:r>
                      <w:r w:rsidRPr="00596118">
                        <w:rPr>
                          <w:u w:val="none"/>
                        </w:rPr>
                        <w:t xml:space="preserve"> </w:t>
                      </w:r>
                      <w:r w:rsidRPr="00596118">
                        <w:rPr>
                          <w:u w:val="none"/>
                          <w:lang w:val="en-GB" w:eastAsia="en-GB"/>
                        </w:rPr>
                        <w:t>example of monthly cash flow for construction project</w:t>
                      </w:r>
                      <w:bookmarkEnd w:id="35"/>
                    </w:p>
                  </w:txbxContent>
                </v:textbox>
                <w10:wrap type="square" anchorx="margin"/>
              </v:shape>
            </w:pict>
          </mc:Fallback>
        </mc:AlternateContent>
      </w:r>
    </w:p>
    <w:p w14:paraId="61F81AE9" w14:textId="77777777" w:rsidR="009600CB" w:rsidRPr="0029751D" w:rsidRDefault="009600CB" w:rsidP="00596118">
      <w:pPr>
        <w:spacing w:line="480" w:lineRule="auto"/>
        <w:jc w:val="both"/>
        <w:rPr>
          <w:rFonts w:asciiTheme="majorBidi" w:eastAsia="Times New Roman" w:hAnsiTheme="majorBidi" w:cstheme="majorBidi"/>
          <w:sz w:val="24"/>
          <w:szCs w:val="24"/>
          <w:lang w:val="en-GB" w:eastAsia="en-GB"/>
        </w:rPr>
      </w:pPr>
      <w:r w:rsidRPr="009600CB">
        <w:rPr>
          <w:rFonts w:ascii="Calibri" w:eastAsia="Times New Roman" w:hAnsi="Calibri" w:cs="Calibri"/>
          <w:color w:val="000000"/>
          <w:lang w:val="en-GB" w:eastAsia="en-GB"/>
        </w:rPr>
        <w:lastRenderedPageBreak/>
        <w:t> </w:t>
      </w:r>
      <w:r w:rsidRPr="00441C0F">
        <w:rPr>
          <w:rFonts w:asciiTheme="majorBidi" w:eastAsia="Times New Roman" w:hAnsiTheme="majorBidi" w:cstheme="majorBidi"/>
          <w:sz w:val="24"/>
          <w:szCs w:val="24"/>
          <w:lang w:val="en-GB" w:eastAsia="en-GB"/>
        </w:rPr>
        <w:t xml:space="preserve">The </w:t>
      </w:r>
      <w:r w:rsidRPr="0029751D">
        <w:rPr>
          <w:rFonts w:asciiTheme="majorBidi" w:eastAsia="Times New Roman" w:hAnsiTheme="majorBidi" w:cstheme="majorBidi"/>
          <w:sz w:val="24"/>
          <w:szCs w:val="24"/>
          <w:lang w:val="en-GB" w:eastAsia="en-GB"/>
        </w:rPr>
        <w:t>advantage of using the critical method could be summarized as below (Campbell 1982): </w:t>
      </w:r>
    </w:p>
    <w:p w14:paraId="062D4CF7" w14:textId="77777777" w:rsidR="009600CB" w:rsidRPr="0029751D" w:rsidRDefault="009600CB" w:rsidP="00596118">
      <w:pPr>
        <w:numPr>
          <w:ilvl w:val="0"/>
          <w:numId w:val="7"/>
        </w:numPr>
        <w:spacing w:after="0" w:line="480" w:lineRule="auto"/>
        <w:jc w:val="both"/>
        <w:textAlignment w:val="baseline"/>
        <w:rPr>
          <w:rFonts w:asciiTheme="majorBidi" w:eastAsia="Times New Roman" w:hAnsiTheme="majorBidi" w:cstheme="majorBidi"/>
          <w:sz w:val="24"/>
          <w:szCs w:val="24"/>
          <w:lang w:val="en-GB" w:eastAsia="en-GB"/>
        </w:rPr>
      </w:pPr>
      <w:r w:rsidRPr="0029751D">
        <w:rPr>
          <w:rFonts w:asciiTheme="majorBidi" w:eastAsia="Times New Roman" w:hAnsiTheme="majorBidi" w:cstheme="majorBidi"/>
          <w:sz w:val="24"/>
          <w:szCs w:val="24"/>
          <w:lang w:val="en-GB" w:eastAsia="en-GB"/>
        </w:rPr>
        <w:t xml:space="preserve">The ability to create more than one </w:t>
      </w:r>
      <w:r w:rsidR="00CB373E" w:rsidRPr="0029751D">
        <w:rPr>
          <w:rFonts w:asciiTheme="majorBidi" w:eastAsia="Times New Roman" w:hAnsiTheme="majorBidi" w:cstheme="majorBidi"/>
          <w:sz w:val="24"/>
          <w:szCs w:val="24"/>
          <w:lang w:val="en-GB" w:eastAsia="en-GB"/>
        </w:rPr>
        <w:t>path for linking the consequent</w:t>
      </w:r>
      <w:r w:rsidRPr="0029751D">
        <w:rPr>
          <w:rFonts w:asciiTheme="majorBidi" w:eastAsia="Times New Roman" w:hAnsiTheme="majorBidi" w:cstheme="majorBidi"/>
          <w:sz w:val="24"/>
          <w:szCs w:val="24"/>
          <w:lang w:val="en-GB" w:eastAsia="en-GB"/>
        </w:rPr>
        <w:t xml:space="preserve"> activities with completion date of the project which allows </w:t>
      </w:r>
      <w:r w:rsidR="00CB373E" w:rsidRPr="0029751D">
        <w:rPr>
          <w:rFonts w:asciiTheme="majorBidi" w:eastAsia="Times New Roman" w:hAnsiTheme="majorBidi" w:cstheme="majorBidi"/>
          <w:sz w:val="24"/>
          <w:szCs w:val="24"/>
          <w:lang w:val="en-GB" w:eastAsia="en-GB"/>
        </w:rPr>
        <w:t xml:space="preserve">us </w:t>
      </w:r>
      <w:r w:rsidRPr="0029751D">
        <w:rPr>
          <w:rFonts w:asciiTheme="majorBidi" w:eastAsia="Times New Roman" w:hAnsiTheme="majorBidi" w:cstheme="majorBidi"/>
          <w:sz w:val="24"/>
          <w:szCs w:val="24"/>
          <w:lang w:val="en-GB" w:eastAsia="en-GB"/>
        </w:rPr>
        <w:t xml:space="preserve">to understand which activities are more critical than other and recognised the duration that activities can </w:t>
      </w:r>
      <w:r w:rsidR="007B0F44" w:rsidRPr="0029751D">
        <w:rPr>
          <w:rFonts w:asciiTheme="majorBidi" w:eastAsia="Times New Roman" w:hAnsiTheme="majorBidi" w:cstheme="majorBidi"/>
          <w:sz w:val="24"/>
          <w:szCs w:val="24"/>
          <w:lang w:val="en-GB" w:eastAsia="en-GB"/>
        </w:rPr>
        <w:t>be late</w:t>
      </w:r>
      <w:r w:rsidRPr="0029751D">
        <w:rPr>
          <w:rFonts w:asciiTheme="majorBidi" w:eastAsia="Times New Roman" w:hAnsiTheme="majorBidi" w:cstheme="majorBidi"/>
          <w:sz w:val="24"/>
          <w:szCs w:val="24"/>
          <w:lang w:val="en-GB" w:eastAsia="en-GB"/>
        </w:rPr>
        <w:t xml:space="preserve"> without delay the completion date of the project. </w:t>
      </w:r>
    </w:p>
    <w:p w14:paraId="12EE5DED" w14:textId="77777777" w:rsidR="009600CB" w:rsidRPr="0029751D" w:rsidRDefault="009600CB" w:rsidP="00596118">
      <w:pPr>
        <w:numPr>
          <w:ilvl w:val="0"/>
          <w:numId w:val="7"/>
        </w:numPr>
        <w:spacing w:after="0" w:line="480" w:lineRule="auto"/>
        <w:jc w:val="both"/>
        <w:textAlignment w:val="baseline"/>
        <w:rPr>
          <w:rFonts w:asciiTheme="majorBidi" w:eastAsia="Times New Roman" w:hAnsiTheme="majorBidi" w:cstheme="majorBidi"/>
          <w:sz w:val="24"/>
          <w:szCs w:val="24"/>
          <w:lang w:val="en-GB" w:eastAsia="en-GB"/>
        </w:rPr>
      </w:pPr>
      <w:r w:rsidRPr="0029751D">
        <w:rPr>
          <w:rFonts w:asciiTheme="majorBidi" w:eastAsia="Times New Roman" w:hAnsiTheme="majorBidi" w:cstheme="majorBidi"/>
          <w:sz w:val="24"/>
          <w:szCs w:val="24"/>
          <w:lang w:val="en-GB" w:eastAsia="en-GB"/>
        </w:rPr>
        <w:t>Milestones for important dates during the project life cycle could be added which allow to understand the performance before the completion of the project.</w:t>
      </w:r>
    </w:p>
    <w:p w14:paraId="5D95F76E" w14:textId="77777777" w:rsidR="009600CB" w:rsidRPr="0029751D" w:rsidRDefault="009600CB" w:rsidP="00596118">
      <w:pPr>
        <w:numPr>
          <w:ilvl w:val="0"/>
          <w:numId w:val="7"/>
        </w:numPr>
        <w:spacing w:line="480" w:lineRule="auto"/>
        <w:jc w:val="both"/>
        <w:textAlignment w:val="baseline"/>
        <w:rPr>
          <w:rFonts w:asciiTheme="majorBidi" w:eastAsia="Times New Roman" w:hAnsiTheme="majorBidi" w:cstheme="majorBidi"/>
          <w:sz w:val="24"/>
          <w:szCs w:val="24"/>
          <w:lang w:val="en-GB" w:eastAsia="en-GB"/>
        </w:rPr>
      </w:pPr>
      <w:r w:rsidRPr="0029751D">
        <w:rPr>
          <w:rFonts w:asciiTheme="majorBidi" w:eastAsia="Times New Roman" w:hAnsiTheme="majorBidi" w:cstheme="majorBidi"/>
          <w:sz w:val="24"/>
          <w:szCs w:val="24"/>
          <w:lang w:val="en-GB" w:eastAsia="en-GB"/>
        </w:rPr>
        <w:t>Updates for actual statues of each single activity is assigned during the execution of the work and analysis of these data to understand the effect of the progress on the remaining planned activities.</w:t>
      </w:r>
    </w:p>
    <w:p w14:paraId="4E2610A1" w14:textId="153CC8D6" w:rsidR="00B37E75" w:rsidRDefault="009600CB" w:rsidP="00596118">
      <w:pPr>
        <w:spacing w:line="480" w:lineRule="auto"/>
        <w:jc w:val="both"/>
        <w:rPr>
          <w:rFonts w:asciiTheme="majorBidi" w:eastAsia="Times New Roman" w:hAnsiTheme="majorBidi" w:cstheme="majorBidi"/>
          <w:sz w:val="24"/>
          <w:szCs w:val="24"/>
          <w:lang w:val="en-GB" w:eastAsia="en-GB"/>
        </w:rPr>
      </w:pPr>
      <w:r w:rsidRPr="0029751D">
        <w:rPr>
          <w:rFonts w:asciiTheme="majorBidi" w:eastAsia="Times New Roman" w:hAnsiTheme="majorBidi" w:cstheme="majorBidi"/>
          <w:sz w:val="24"/>
          <w:szCs w:val="24"/>
          <w:lang w:val="en-GB" w:eastAsia="en-GB"/>
        </w:rPr>
        <w:t>In contrary, the disadvantage of using the critical path method is the great effort that should be done before the starting of the project as a breakdown for all activities with resource, cost and duration assigned for each. In addition, the critical path method could fail and give a fake measurement in case of changes in the sequences of activities in the actual work is not reflected on the planned schedule. Finally, the start and finish dates of the project should be defined in order to apply critical path method analysis.  </w:t>
      </w:r>
    </w:p>
    <w:p w14:paraId="57F16A98" w14:textId="0A25EC5D" w:rsidR="00EA7358" w:rsidRDefault="00EA7358" w:rsidP="00B37E75">
      <w:pPr>
        <w:spacing w:line="480" w:lineRule="auto"/>
        <w:rPr>
          <w:rFonts w:asciiTheme="majorBidi" w:eastAsia="Times New Roman" w:hAnsiTheme="majorBidi" w:cstheme="majorBidi"/>
          <w:sz w:val="24"/>
          <w:szCs w:val="24"/>
          <w:lang w:val="en-GB" w:eastAsia="en-GB"/>
        </w:rPr>
      </w:pPr>
    </w:p>
    <w:p w14:paraId="6BE968B3" w14:textId="3C4AE3F9" w:rsidR="00EA7358" w:rsidRDefault="00EA7358" w:rsidP="00B37E75">
      <w:pPr>
        <w:spacing w:line="480" w:lineRule="auto"/>
        <w:rPr>
          <w:rFonts w:asciiTheme="majorBidi" w:eastAsia="Times New Roman" w:hAnsiTheme="majorBidi" w:cstheme="majorBidi"/>
          <w:sz w:val="24"/>
          <w:szCs w:val="24"/>
          <w:lang w:val="en-GB" w:eastAsia="en-GB"/>
        </w:rPr>
      </w:pPr>
    </w:p>
    <w:p w14:paraId="20189AB4" w14:textId="46D1DB83" w:rsidR="00EA7358" w:rsidRDefault="00EA7358" w:rsidP="00B37E75">
      <w:pPr>
        <w:spacing w:line="480" w:lineRule="auto"/>
        <w:rPr>
          <w:rFonts w:asciiTheme="majorBidi" w:eastAsia="Times New Roman" w:hAnsiTheme="majorBidi" w:cstheme="majorBidi"/>
          <w:sz w:val="24"/>
          <w:szCs w:val="24"/>
          <w:lang w:val="en-GB" w:eastAsia="en-GB"/>
        </w:rPr>
      </w:pPr>
    </w:p>
    <w:p w14:paraId="7BDF0900" w14:textId="34BCD972" w:rsidR="00EA7358" w:rsidRDefault="00EA7358" w:rsidP="00B37E75">
      <w:pPr>
        <w:spacing w:line="480" w:lineRule="auto"/>
        <w:rPr>
          <w:rFonts w:asciiTheme="majorBidi" w:eastAsia="Times New Roman" w:hAnsiTheme="majorBidi" w:cstheme="majorBidi"/>
          <w:sz w:val="24"/>
          <w:szCs w:val="24"/>
          <w:lang w:val="en-GB" w:eastAsia="en-GB"/>
        </w:rPr>
      </w:pPr>
    </w:p>
    <w:p w14:paraId="4BEECA66" w14:textId="77777777" w:rsidR="00EA7358" w:rsidRPr="00B37E75" w:rsidRDefault="00EA7358" w:rsidP="00B37E75">
      <w:pPr>
        <w:spacing w:line="480" w:lineRule="auto"/>
        <w:rPr>
          <w:rFonts w:asciiTheme="majorBidi" w:eastAsia="Times New Roman" w:hAnsiTheme="majorBidi" w:cstheme="majorBidi"/>
          <w:sz w:val="24"/>
          <w:szCs w:val="24"/>
          <w:lang w:val="en-GB" w:eastAsia="en-GB"/>
        </w:rPr>
      </w:pPr>
    </w:p>
    <w:p w14:paraId="2558DDBC" w14:textId="77777777" w:rsidR="009600CB" w:rsidRPr="00596118" w:rsidRDefault="009600CB" w:rsidP="00421250">
      <w:pPr>
        <w:numPr>
          <w:ilvl w:val="0"/>
          <w:numId w:val="6"/>
        </w:numPr>
        <w:spacing w:line="480" w:lineRule="auto"/>
        <w:textAlignment w:val="baseline"/>
        <w:rPr>
          <w:rFonts w:ascii="Calibri" w:eastAsia="Times New Roman" w:hAnsi="Calibri" w:cs="Calibri"/>
          <w:color w:val="000000" w:themeColor="text1"/>
          <w:sz w:val="24"/>
          <w:szCs w:val="24"/>
          <w:lang w:val="en-GB" w:eastAsia="en-GB"/>
        </w:rPr>
      </w:pPr>
      <w:r w:rsidRPr="00596118">
        <w:rPr>
          <w:rFonts w:ascii="Calibri" w:eastAsia="Times New Roman" w:hAnsi="Calibri" w:cs="Calibri"/>
          <w:color w:val="000000" w:themeColor="text1"/>
          <w:sz w:val="24"/>
          <w:szCs w:val="24"/>
          <w:lang w:val="en-GB" w:eastAsia="en-GB"/>
        </w:rPr>
        <w:lastRenderedPageBreak/>
        <w:t>Earned Value Management (Actual VS Planned): </w:t>
      </w:r>
    </w:p>
    <w:p w14:paraId="5D3F48B1" w14:textId="785D34FF" w:rsidR="009600CB" w:rsidRDefault="00B37E75" w:rsidP="00375751">
      <w:pPr>
        <w:spacing w:line="480" w:lineRule="auto"/>
        <w:jc w:val="both"/>
        <w:rPr>
          <w:rFonts w:asciiTheme="majorBidi" w:eastAsia="Times New Roman" w:hAnsiTheme="majorBidi" w:cstheme="majorBidi"/>
          <w:sz w:val="24"/>
          <w:szCs w:val="24"/>
          <w:lang w:val="en-GB" w:eastAsia="en-GB"/>
        </w:rPr>
      </w:pPr>
      <w:r w:rsidRPr="002A0D92">
        <w:rPr>
          <w:rFonts w:ascii="Calibri" w:eastAsia="Times New Roman" w:hAnsi="Calibri" w:cs="Calibri"/>
          <w:noProof/>
          <w:bdr w:val="none" w:sz="0" w:space="0" w:color="auto" w:frame="1"/>
        </w:rPr>
        <w:drawing>
          <wp:anchor distT="0" distB="0" distL="114300" distR="114300" simplePos="0" relativeHeight="251671552" behindDoc="0" locked="0" layoutInCell="1" allowOverlap="1" wp14:anchorId="3026EA23" wp14:editId="18999B2D">
            <wp:simplePos x="0" y="0"/>
            <wp:positionH relativeFrom="margin">
              <wp:align>center</wp:align>
            </wp:positionH>
            <wp:positionV relativeFrom="paragraph">
              <wp:posOffset>2293979</wp:posOffset>
            </wp:positionV>
            <wp:extent cx="5695950" cy="2844800"/>
            <wp:effectExtent l="19050" t="19050" r="19050" b="12700"/>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695950" cy="2844800"/>
                    </a:xfrm>
                    <a:prstGeom prst="rect">
                      <a:avLst/>
                    </a:prstGeom>
                    <a:noFill/>
                    <a:ln>
                      <a:solidFill>
                        <a:schemeClr val="tx1"/>
                      </a:solidFill>
                    </a:ln>
                  </pic:spPr>
                </pic:pic>
              </a:graphicData>
            </a:graphic>
          </wp:anchor>
        </w:drawing>
      </w:r>
      <w:r w:rsidR="009600CB" w:rsidRPr="00441C0F">
        <w:rPr>
          <w:rFonts w:asciiTheme="majorBidi" w:eastAsia="Times New Roman" w:hAnsiTheme="majorBidi" w:cstheme="majorBidi"/>
          <w:sz w:val="24"/>
          <w:szCs w:val="24"/>
          <w:lang w:val="en-GB" w:eastAsia="en-GB"/>
        </w:rPr>
        <w:t xml:space="preserve">Earned value is an approach that enables to take measurement for the cost and time performance overall the project life cycle, in addition it provides a mechanism to </w:t>
      </w:r>
      <w:r w:rsidR="004D0D85" w:rsidRPr="00441C0F">
        <w:rPr>
          <w:rFonts w:asciiTheme="majorBidi" w:eastAsia="Times New Roman" w:hAnsiTheme="majorBidi" w:cstheme="majorBidi"/>
          <w:sz w:val="24"/>
          <w:szCs w:val="24"/>
          <w:lang w:val="en-GB" w:eastAsia="en-GB"/>
        </w:rPr>
        <w:t>forecast</w:t>
      </w:r>
      <w:r w:rsidR="009600CB" w:rsidRPr="00441C0F">
        <w:rPr>
          <w:rFonts w:asciiTheme="majorBidi" w:eastAsia="Times New Roman" w:hAnsiTheme="majorBidi" w:cstheme="majorBidi"/>
          <w:sz w:val="24"/>
          <w:szCs w:val="24"/>
          <w:lang w:val="en-GB" w:eastAsia="en-GB"/>
        </w:rPr>
        <w:t xml:space="preserve"> the future performance of time and cost based on current performance. The earned value is a comparison between the baseline </w:t>
      </w:r>
      <w:r w:rsidR="00441C0F" w:rsidRPr="00441C0F">
        <w:rPr>
          <w:rFonts w:asciiTheme="majorBidi" w:eastAsia="Times New Roman" w:hAnsiTheme="majorBidi" w:cstheme="majorBidi"/>
          <w:sz w:val="24"/>
          <w:szCs w:val="24"/>
          <w:lang w:val="en-GB" w:eastAsia="en-GB"/>
        </w:rPr>
        <w:t>and actual</w:t>
      </w:r>
      <w:r w:rsidR="009600CB" w:rsidRPr="00441C0F">
        <w:rPr>
          <w:rFonts w:asciiTheme="majorBidi" w:eastAsia="Times New Roman" w:hAnsiTheme="majorBidi" w:cstheme="majorBidi"/>
          <w:sz w:val="24"/>
          <w:szCs w:val="24"/>
          <w:lang w:val="en-GB" w:eastAsia="en-GB"/>
        </w:rPr>
        <w:t xml:space="preserve"> data collected </w:t>
      </w:r>
      <w:r w:rsidR="00441C0F" w:rsidRPr="00441C0F">
        <w:rPr>
          <w:rFonts w:asciiTheme="majorBidi" w:eastAsia="Times New Roman" w:hAnsiTheme="majorBidi" w:cstheme="majorBidi"/>
          <w:sz w:val="24"/>
          <w:szCs w:val="24"/>
          <w:lang w:val="en-GB" w:eastAsia="en-GB"/>
        </w:rPr>
        <w:t>periodically from</w:t>
      </w:r>
      <w:r w:rsidR="009600CB" w:rsidRPr="00441C0F">
        <w:rPr>
          <w:rFonts w:asciiTheme="majorBidi" w:eastAsia="Times New Roman" w:hAnsiTheme="majorBidi" w:cstheme="majorBidi"/>
          <w:sz w:val="24"/>
          <w:szCs w:val="24"/>
          <w:lang w:val="en-GB" w:eastAsia="en-GB"/>
        </w:rPr>
        <w:t xml:space="preserve"> the work progress then applying earned value theory to integrate between time and cost factors. The figure below illustrates the steps for earned value method:</w:t>
      </w:r>
    </w:p>
    <w:p w14:paraId="5FD48E82" w14:textId="190B231F" w:rsidR="00F8193A" w:rsidRPr="00441C0F" w:rsidRDefault="00902E79" w:rsidP="00421250">
      <w:pPr>
        <w:spacing w:line="480" w:lineRule="auto"/>
        <w:rPr>
          <w:rFonts w:asciiTheme="majorBidi" w:eastAsia="Times New Roman" w:hAnsiTheme="majorBidi" w:cstheme="majorBidi"/>
          <w:sz w:val="24"/>
          <w:szCs w:val="24"/>
          <w:lang w:val="en-GB" w:eastAsia="en-GB"/>
        </w:rPr>
      </w:pPr>
      <w:r>
        <w:rPr>
          <w:noProof/>
        </w:rPr>
        <mc:AlternateContent>
          <mc:Choice Requires="wps">
            <w:drawing>
              <wp:anchor distT="0" distB="0" distL="114300" distR="114300" simplePos="0" relativeHeight="251673088" behindDoc="0" locked="0" layoutInCell="1" allowOverlap="1" wp14:anchorId="405AE256" wp14:editId="7A1273CD">
                <wp:simplePos x="0" y="0"/>
                <wp:positionH relativeFrom="margin">
                  <wp:align>center</wp:align>
                </wp:positionH>
                <wp:positionV relativeFrom="paragraph">
                  <wp:posOffset>3063157</wp:posOffset>
                </wp:positionV>
                <wp:extent cx="2162175" cy="393065"/>
                <wp:effectExtent l="0" t="0" r="9525" b="6985"/>
                <wp:wrapSquare wrapText="bothSides"/>
                <wp:docPr id="285" name="Text Box 2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62175" cy="393065"/>
                        </a:xfrm>
                        <a:prstGeom prst="rect">
                          <a:avLst/>
                        </a:prstGeom>
                        <a:solidFill>
                          <a:prstClr val="white"/>
                        </a:solidFill>
                        <a:ln>
                          <a:noFill/>
                        </a:ln>
                      </wps:spPr>
                      <wps:txbx>
                        <w:txbxContent>
                          <w:p w14:paraId="2E3BD2BE" w14:textId="1A315661" w:rsidR="00A47B44" w:rsidRPr="009600CB" w:rsidRDefault="00A47B44" w:rsidP="00596118">
                            <w:pPr>
                              <w:pStyle w:val="Caption"/>
                              <w:jc w:val="center"/>
                              <w:rPr>
                                <w:lang w:val="en-GB" w:eastAsia="en-GB"/>
                              </w:rPr>
                            </w:pPr>
                            <w:bookmarkStart w:id="32" w:name="_Toc23696956"/>
                            <w:r w:rsidRPr="00596118">
                              <w:rPr>
                                <w:b/>
                                <w:bCs/>
                              </w:rPr>
                              <w:t xml:space="preserve">Figure 2. </w:t>
                            </w:r>
                            <w:r w:rsidRPr="00596118">
                              <w:rPr>
                                <w:b/>
                                <w:bCs/>
                              </w:rPr>
                              <w:fldChar w:fldCharType="begin"/>
                            </w:r>
                            <w:r w:rsidRPr="00596118">
                              <w:rPr>
                                <w:b/>
                                <w:bCs/>
                              </w:rPr>
                              <w:instrText xml:space="preserve"> SEQ Figure_2. \* ARABIC </w:instrText>
                            </w:r>
                            <w:r w:rsidRPr="00596118">
                              <w:rPr>
                                <w:b/>
                                <w:bCs/>
                              </w:rPr>
                              <w:fldChar w:fldCharType="separate"/>
                            </w:r>
                            <w:r w:rsidRPr="00596118">
                              <w:rPr>
                                <w:b/>
                                <w:bCs/>
                                <w:noProof/>
                              </w:rPr>
                              <w:t>7</w:t>
                            </w:r>
                            <w:r w:rsidRPr="00596118">
                              <w:rPr>
                                <w:b/>
                                <w:bCs/>
                                <w:noProof/>
                              </w:rPr>
                              <w:fldChar w:fldCharType="end"/>
                            </w:r>
                            <w:r w:rsidRPr="00596118">
                              <w:rPr>
                                <w:b/>
                                <w:bCs/>
                              </w:rPr>
                              <w:t>:</w:t>
                            </w:r>
                            <w:r>
                              <w:t xml:space="preserve"> </w:t>
                            </w:r>
                            <w:r w:rsidRPr="009600CB">
                              <w:rPr>
                                <w:lang w:val="en-GB" w:eastAsia="en-GB"/>
                              </w:rPr>
                              <w:t xml:space="preserve">Earned Value Process </w:t>
                            </w:r>
                            <w:r>
                              <w:rPr>
                                <w:lang w:val="en-GB" w:eastAsia="en-GB"/>
                              </w:rPr>
                              <w:br/>
                            </w:r>
                            <w:r w:rsidRPr="009600CB">
                              <w:rPr>
                                <w:lang w:val="en-GB" w:eastAsia="en-GB"/>
                              </w:rPr>
                              <w:t>(Project Management Institute 2011)</w:t>
                            </w:r>
                            <w:bookmarkEnd w:id="32"/>
                          </w:p>
                          <w:p w14:paraId="48109106" w14:textId="77777777" w:rsidR="00A47B44" w:rsidRPr="00B252B9" w:rsidRDefault="00A47B44" w:rsidP="00596118">
                            <w:pPr>
                              <w:pStyle w:val="Caption"/>
                              <w:jc w:val="center"/>
                              <w:rPr>
                                <w:rFonts w:ascii="Times New Roman" w:eastAsia="Times New Roman" w:hAnsi="Times New Roman" w:cs="Times New Roman"/>
                                <w:noProof/>
                                <w:sz w:val="24"/>
                                <w:szCs w:val="24"/>
                                <w:lang w:val="en-GB"/>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405AE256" id="Text Box 285" o:spid="_x0000_s1031" type="#_x0000_t202" style="position:absolute;margin-left:0;margin-top:241.2pt;width:170.25pt;height:30.95pt;z-index:2516730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" stroked="f">
                <v:path arrowok="t"/>
                <v:textbox inset="0,0,0,0">
                  <w:txbxContent>
                    <w:p w14:paraId="2E3BD2BE" w14:textId="1A315661" w:rsidR="00A47B44" w:rsidRPr="009600CB" w:rsidRDefault="00A47B44" w:rsidP="00596118">
                      <w:pPr>
                        <w:pStyle w:val="Caption"/>
                        <w:jc w:val="center"/>
                        <w:rPr>
                          <w:lang w:val="en-GB" w:eastAsia="en-GB"/>
                        </w:rPr>
                      </w:pPr>
                      <w:bookmarkStart w:id="37" w:name="_Toc23696956"/>
                      <w:r w:rsidRPr="00596118">
                        <w:rPr>
                          <w:b/>
                          <w:bCs/>
                        </w:rPr>
                        <w:t xml:space="preserve">Figure 2. </w:t>
                      </w:r>
                      <w:r w:rsidRPr="00596118">
                        <w:rPr>
                          <w:b/>
                          <w:bCs/>
                        </w:rPr>
                        <w:fldChar w:fldCharType="begin"/>
                      </w:r>
                      <w:r w:rsidRPr="00596118">
                        <w:rPr>
                          <w:b/>
                          <w:bCs/>
                        </w:rPr>
                        <w:instrText xml:space="preserve"> SEQ Figure_2. \* ARABIC </w:instrText>
                      </w:r>
                      <w:r w:rsidRPr="00596118">
                        <w:rPr>
                          <w:b/>
                          <w:bCs/>
                        </w:rPr>
                        <w:fldChar w:fldCharType="separate"/>
                      </w:r>
                      <w:r w:rsidRPr="00596118">
                        <w:rPr>
                          <w:b/>
                          <w:bCs/>
                          <w:noProof/>
                        </w:rPr>
                        <w:t>7</w:t>
                      </w:r>
                      <w:r w:rsidRPr="00596118">
                        <w:rPr>
                          <w:b/>
                          <w:bCs/>
                          <w:noProof/>
                        </w:rPr>
                        <w:fldChar w:fldCharType="end"/>
                      </w:r>
                      <w:r w:rsidRPr="00596118">
                        <w:rPr>
                          <w:b/>
                          <w:bCs/>
                        </w:rPr>
                        <w:t>:</w:t>
                      </w:r>
                      <w:r>
                        <w:t xml:space="preserve"> </w:t>
                      </w:r>
                      <w:r w:rsidRPr="009600CB">
                        <w:rPr>
                          <w:lang w:val="en-GB" w:eastAsia="en-GB"/>
                        </w:rPr>
                        <w:t xml:space="preserve">Earned Value Process </w:t>
                      </w:r>
                      <w:r>
                        <w:rPr>
                          <w:lang w:val="en-GB" w:eastAsia="en-GB"/>
                        </w:rPr>
                        <w:br/>
                      </w:r>
                      <w:r w:rsidRPr="009600CB">
                        <w:rPr>
                          <w:lang w:val="en-GB" w:eastAsia="en-GB"/>
                        </w:rPr>
                        <w:t>(Project Management Institute 2011)</w:t>
                      </w:r>
                      <w:bookmarkEnd w:id="37"/>
                    </w:p>
                    <w:p w14:paraId="48109106" w14:textId="77777777" w:rsidR="00A47B44" w:rsidRPr="00B252B9" w:rsidRDefault="00A47B44" w:rsidP="00596118">
                      <w:pPr>
                        <w:pStyle w:val="Caption"/>
                        <w:jc w:val="center"/>
                        <w:rPr>
                          <w:rFonts w:ascii="Times New Roman" w:eastAsia="Times New Roman" w:hAnsi="Times New Roman" w:cs="Times New Roman"/>
                          <w:noProof/>
                          <w:sz w:val="24"/>
                          <w:szCs w:val="24"/>
                          <w:lang w:val="en-GB"/>
                        </w:rPr>
                      </w:pPr>
                    </w:p>
                  </w:txbxContent>
                </v:textbox>
                <w10:wrap type="square" anchorx="margin"/>
              </v:shape>
            </w:pict>
          </mc:Fallback>
        </mc:AlternateContent>
      </w:r>
    </w:p>
    <w:p w14:paraId="786BF3C1" w14:textId="77777777" w:rsidR="00F8193A" w:rsidRDefault="00F8193A" w:rsidP="00B37E75">
      <w:pPr>
        <w:spacing w:line="480" w:lineRule="auto"/>
        <w:rPr>
          <w:rFonts w:asciiTheme="majorBidi" w:eastAsia="Times New Roman" w:hAnsiTheme="majorBidi" w:cstheme="majorBidi"/>
          <w:sz w:val="24"/>
          <w:szCs w:val="24"/>
          <w:lang w:val="en-GB" w:eastAsia="en-GB"/>
        </w:rPr>
      </w:pPr>
    </w:p>
    <w:p w14:paraId="60732DD8" w14:textId="0B655AC6" w:rsidR="009600CB" w:rsidRPr="00D179A0" w:rsidRDefault="009600CB" w:rsidP="00375751">
      <w:pPr>
        <w:spacing w:line="480" w:lineRule="auto"/>
        <w:jc w:val="both"/>
        <w:rPr>
          <w:rFonts w:asciiTheme="majorBidi" w:eastAsia="Times New Roman" w:hAnsiTheme="majorBidi" w:cstheme="majorBidi"/>
          <w:sz w:val="24"/>
          <w:szCs w:val="24"/>
          <w:lang w:val="en-GB" w:eastAsia="en-GB"/>
        </w:rPr>
      </w:pPr>
      <w:r w:rsidRPr="00D179A0">
        <w:rPr>
          <w:rFonts w:asciiTheme="majorBidi" w:eastAsia="Times New Roman" w:hAnsiTheme="majorBidi" w:cstheme="majorBidi"/>
          <w:sz w:val="24"/>
          <w:szCs w:val="24"/>
          <w:lang w:val="en-GB" w:eastAsia="en-GB"/>
        </w:rPr>
        <w:t xml:space="preserve">The integration between time and cost is the </w:t>
      </w:r>
      <w:r w:rsidR="004D0D85" w:rsidRPr="00D179A0">
        <w:rPr>
          <w:rFonts w:asciiTheme="majorBidi" w:eastAsia="Times New Roman" w:hAnsiTheme="majorBidi" w:cstheme="majorBidi"/>
          <w:sz w:val="24"/>
          <w:szCs w:val="24"/>
          <w:lang w:val="en-GB" w:eastAsia="en-GB"/>
        </w:rPr>
        <w:t xml:space="preserve">earned value method </w:t>
      </w:r>
      <w:r w:rsidRPr="00D179A0">
        <w:rPr>
          <w:rFonts w:asciiTheme="majorBidi" w:eastAsia="Times New Roman" w:hAnsiTheme="majorBidi" w:cstheme="majorBidi"/>
          <w:sz w:val="24"/>
          <w:szCs w:val="24"/>
          <w:lang w:val="en-GB" w:eastAsia="en-GB"/>
        </w:rPr>
        <w:t xml:space="preserve">uniqueness, as if the cost is measured separately from the time performance will give a fake </w:t>
      </w:r>
      <w:r w:rsidR="00B252B9" w:rsidRPr="00D179A0">
        <w:rPr>
          <w:rFonts w:asciiTheme="majorBidi" w:eastAsia="Times New Roman" w:hAnsiTheme="majorBidi" w:cstheme="majorBidi"/>
          <w:sz w:val="24"/>
          <w:szCs w:val="24"/>
          <w:lang w:val="en-GB" w:eastAsia="en-GB"/>
        </w:rPr>
        <w:t>measurement about</w:t>
      </w:r>
      <w:r w:rsidRPr="00D179A0">
        <w:rPr>
          <w:rFonts w:asciiTheme="majorBidi" w:eastAsia="Times New Roman" w:hAnsiTheme="majorBidi" w:cstheme="majorBidi"/>
          <w:sz w:val="24"/>
          <w:szCs w:val="24"/>
          <w:lang w:val="en-GB" w:eastAsia="en-GB"/>
        </w:rPr>
        <w:t xml:space="preserve"> the actual performance. To further elaborate, </w:t>
      </w:r>
      <w:r w:rsidR="00B252B9" w:rsidRPr="00D179A0">
        <w:rPr>
          <w:rFonts w:asciiTheme="majorBidi" w:eastAsia="Times New Roman" w:hAnsiTheme="majorBidi" w:cstheme="majorBidi"/>
          <w:sz w:val="24"/>
          <w:szCs w:val="24"/>
          <w:lang w:val="en-GB" w:eastAsia="en-GB"/>
        </w:rPr>
        <w:t>let’s assume</w:t>
      </w:r>
      <w:r w:rsidRPr="00D179A0">
        <w:rPr>
          <w:rFonts w:asciiTheme="majorBidi" w:eastAsia="Times New Roman" w:hAnsiTheme="majorBidi" w:cstheme="majorBidi"/>
          <w:sz w:val="24"/>
          <w:szCs w:val="24"/>
          <w:lang w:val="en-GB" w:eastAsia="en-GB"/>
        </w:rPr>
        <w:t xml:space="preserve"> that the cost performance of a project was measured after a certain time of the project start date, at the same data date the time performance ratio was calculated. It may be that, the cost performance shows a percentage of the spent money equal to the value of the planned </w:t>
      </w:r>
      <w:r w:rsidRPr="00D179A0">
        <w:rPr>
          <w:rFonts w:asciiTheme="majorBidi" w:eastAsia="Times New Roman" w:hAnsiTheme="majorBidi" w:cstheme="majorBidi"/>
          <w:sz w:val="24"/>
          <w:szCs w:val="24"/>
          <w:lang w:val="en-GB" w:eastAsia="en-GB"/>
        </w:rPr>
        <w:lastRenderedPageBreak/>
        <w:t xml:space="preserve">budget at the same date which sounds good, but the percentage of completed work related to that time may be less than planned. These contradictory results may carry many possibilities such as the possibility that the </w:t>
      </w:r>
      <w:r w:rsidR="00B252B9" w:rsidRPr="00D179A0">
        <w:rPr>
          <w:rFonts w:asciiTheme="majorBidi" w:eastAsia="Times New Roman" w:hAnsiTheme="majorBidi" w:cstheme="majorBidi"/>
          <w:sz w:val="24"/>
          <w:szCs w:val="24"/>
          <w:lang w:val="en-GB" w:eastAsia="en-GB"/>
        </w:rPr>
        <w:t>actual money</w:t>
      </w:r>
      <w:r w:rsidRPr="00D179A0">
        <w:rPr>
          <w:rFonts w:asciiTheme="majorBidi" w:eastAsia="Times New Roman" w:hAnsiTheme="majorBidi" w:cstheme="majorBidi"/>
          <w:sz w:val="24"/>
          <w:szCs w:val="24"/>
          <w:lang w:val="en-GB" w:eastAsia="en-GB"/>
        </w:rPr>
        <w:t xml:space="preserve"> spent on the activities of the project may be than the earned </w:t>
      </w:r>
      <w:r w:rsidR="00D179A0" w:rsidRPr="00D179A0">
        <w:rPr>
          <w:rFonts w:asciiTheme="majorBidi" w:eastAsia="Times New Roman" w:hAnsiTheme="majorBidi" w:cstheme="majorBidi"/>
          <w:sz w:val="24"/>
          <w:szCs w:val="24"/>
          <w:lang w:val="en-GB" w:eastAsia="en-GB"/>
        </w:rPr>
        <w:t>value,</w:t>
      </w:r>
      <w:r w:rsidRPr="00D179A0">
        <w:rPr>
          <w:rFonts w:asciiTheme="majorBidi" w:eastAsia="Times New Roman" w:hAnsiTheme="majorBidi" w:cstheme="majorBidi"/>
          <w:sz w:val="24"/>
          <w:szCs w:val="24"/>
          <w:lang w:val="en-GB" w:eastAsia="en-GB"/>
        </w:rPr>
        <w:t xml:space="preserve"> and here comes the importance of using the earned value management. Additional advantages of earned value </w:t>
      </w:r>
      <w:r w:rsidR="00596118" w:rsidRPr="00D179A0">
        <w:rPr>
          <w:rFonts w:asciiTheme="majorBidi" w:eastAsia="Times New Roman" w:hAnsiTheme="majorBidi" w:cstheme="majorBidi"/>
          <w:sz w:val="24"/>
          <w:szCs w:val="24"/>
          <w:lang w:val="en-GB" w:eastAsia="en-GB"/>
        </w:rPr>
        <w:t>are</w:t>
      </w:r>
      <w:r w:rsidRPr="00D179A0">
        <w:rPr>
          <w:rFonts w:asciiTheme="majorBidi" w:eastAsia="Times New Roman" w:hAnsiTheme="majorBidi" w:cstheme="majorBidi"/>
          <w:sz w:val="24"/>
          <w:szCs w:val="24"/>
          <w:lang w:val="en-GB" w:eastAsia="en-GB"/>
        </w:rPr>
        <w:t xml:space="preserve"> that, the measurement results of earned value are useful to take corrective action before the problem happened, plus </w:t>
      </w:r>
      <w:r w:rsidR="00586A3F">
        <w:rPr>
          <w:rFonts w:asciiTheme="majorBidi" w:eastAsia="Times New Roman" w:hAnsiTheme="majorBidi" w:cstheme="majorBidi"/>
          <w:sz w:val="24"/>
          <w:szCs w:val="24"/>
          <w:lang w:val="en-GB" w:eastAsia="en-GB"/>
        </w:rPr>
        <w:t xml:space="preserve">the </w:t>
      </w:r>
      <w:r w:rsidRPr="00D179A0">
        <w:rPr>
          <w:rFonts w:asciiTheme="majorBidi" w:eastAsia="Times New Roman" w:hAnsiTheme="majorBidi" w:cstheme="majorBidi"/>
          <w:sz w:val="24"/>
          <w:szCs w:val="24"/>
          <w:lang w:val="en-GB" w:eastAsia="en-GB"/>
        </w:rPr>
        <w:t>measu</w:t>
      </w:r>
      <w:r w:rsidR="00586A3F">
        <w:rPr>
          <w:rFonts w:asciiTheme="majorBidi" w:eastAsia="Times New Roman" w:hAnsiTheme="majorBidi" w:cstheme="majorBidi"/>
          <w:sz w:val="24"/>
          <w:szCs w:val="24"/>
          <w:lang w:val="en-GB" w:eastAsia="en-GB"/>
        </w:rPr>
        <w:t>rement for</w:t>
      </w:r>
      <w:r w:rsidRPr="00D179A0">
        <w:rPr>
          <w:rFonts w:asciiTheme="majorBidi" w:eastAsia="Times New Roman" w:hAnsiTheme="majorBidi" w:cstheme="majorBidi"/>
          <w:sz w:val="24"/>
          <w:szCs w:val="24"/>
          <w:lang w:val="en-GB" w:eastAsia="en-GB"/>
        </w:rPr>
        <w:t xml:space="preserve"> the overall performance of the project’s time and cost </w:t>
      </w:r>
      <w:r w:rsidR="00586A3F">
        <w:rPr>
          <w:rFonts w:asciiTheme="majorBidi" w:eastAsia="Times New Roman" w:hAnsiTheme="majorBidi" w:cstheme="majorBidi"/>
          <w:sz w:val="24"/>
          <w:szCs w:val="24"/>
          <w:lang w:val="en-GB" w:eastAsia="en-GB"/>
        </w:rPr>
        <w:t xml:space="preserve">is archived in the </w:t>
      </w:r>
      <w:r w:rsidRPr="00D179A0">
        <w:rPr>
          <w:rFonts w:asciiTheme="majorBidi" w:eastAsia="Times New Roman" w:hAnsiTheme="majorBidi" w:cstheme="majorBidi"/>
          <w:sz w:val="24"/>
          <w:szCs w:val="24"/>
          <w:lang w:val="en-GB" w:eastAsia="en-GB"/>
        </w:rPr>
        <w:t>organization's records and database.  </w:t>
      </w:r>
    </w:p>
    <w:p w14:paraId="3DB2A5B0" w14:textId="60E9A99C" w:rsidR="009600CB" w:rsidRPr="00D179A0" w:rsidRDefault="00596118" w:rsidP="00375751">
      <w:pPr>
        <w:spacing w:line="480" w:lineRule="auto"/>
        <w:jc w:val="both"/>
        <w:rPr>
          <w:rFonts w:asciiTheme="majorBidi" w:eastAsia="Times New Roman" w:hAnsiTheme="majorBidi" w:cstheme="majorBidi"/>
          <w:sz w:val="24"/>
          <w:szCs w:val="24"/>
          <w:lang w:val="en-GB" w:eastAsia="en-GB"/>
        </w:rPr>
      </w:pPr>
      <w:r>
        <w:rPr>
          <w:noProof/>
        </w:rPr>
        <mc:AlternateContent>
          <mc:Choice Requires="wps">
            <w:drawing>
              <wp:anchor distT="0" distB="0" distL="114300" distR="114300" simplePos="0" relativeHeight="251674112" behindDoc="0" locked="0" layoutInCell="1" allowOverlap="1" wp14:anchorId="79A9C6D2" wp14:editId="04F4E744">
                <wp:simplePos x="0" y="0"/>
                <wp:positionH relativeFrom="margin">
                  <wp:align>center</wp:align>
                </wp:positionH>
                <wp:positionV relativeFrom="paragraph">
                  <wp:posOffset>5006560</wp:posOffset>
                </wp:positionV>
                <wp:extent cx="2830195" cy="426720"/>
                <wp:effectExtent l="0" t="0" r="8255" b="0"/>
                <wp:wrapTopAndBottom/>
                <wp:docPr id="286" name="Text Box 2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30195" cy="426720"/>
                        </a:xfrm>
                        <a:prstGeom prst="rect">
                          <a:avLst/>
                        </a:prstGeom>
                        <a:solidFill>
                          <a:prstClr val="white"/>
                        </a:solidFill>
                        <a:ln>
                          <a:noFill/>
                        </a:ln>
                      </wps:spPr>
                      <wps:txbx>
                        <w:txbxContent>
                          <w:p w14:paraId="791C84AA" w14:textId="1DFE6D69" w:rsidR="00A47B44" w:rsidRPr="00596118" w:rsidRDefault="00A47B44" w:rsidP="00596118">
                            <w:pPr>
                              <w:pStyle w:val="Caption"/>
                              <w:jc w:val="center"/>
                              <w:rPr>
                                <w:rFonts w:ascii="Times New Roman" w:hAnsi="Times New Roman" w:cs="Times New Roman"/>
                                <w:sz w:val="24"/>
                                <w:szCs w:val="24"/>
                                <w:u w:val="none"/>
                                <w:lang w:val="en-GB" w:eastAsia="en-GB"/>
                              </w:rPr>
                            </w:pPr>
                            <w:bookmarkStart w:id="33" w:name="_Toc23696957"/>
                            <w:r w:rsidRPr="00596118">
                              <w:rPr>
                                <w:b/>
                                <w:bCs/>
                                <w:u w:val="none"/>
                              </w:rPr>
                              <w:t xml:space="preserve">Figure 2. </w:t>
                            </w:r>
                            <w:r w:rsidRPr="00596118">
                              <w:rPr>
                                <w:b/>
                                <w:bCs/>
                                <w:u w:val="none"/>
                              </w:rPr>
                              <w:fldChar w:fldCharType="begin"/>
                            </w:r>
                            <w:r w:rsidRPr="00596118">
                              <w:rPr>
                                <w:b/>
                                <w:bCs/>
                                <w:u w:val="none"/>
                              </w:rPr>
                              <w:instrText xml:space="preserve"> SEQ Figure_2. \* ARABIC </w:instrText>
                            </w:r>
                            <w:r w:rsidRPr="00596118">
                              <w:rPr>
                                <w:b/>
                                <w:bCs/>
                                <w:u w:val="none"/>
                              </w:rPr>
                              <w:fldChar w:fldCharType="separate"/>
                            </w:r>
                            <w:r w:rsidRPr="00596118">
                              <w:rPr>
                                <w:b/>
                                <w:bCs/>
                                <w:noProof/>
                                <w:u w:val="none"/>
                              </w:rPr>
                              <w:t>8</w:t>
                            </w:r>
                            <w:r w:rsidRPr="00596118">
                              <w:rPr>
                                <w:b/>
                                <w:bCs/>
                                <w:noProof/>
                                <w:u w:val="none"/>
                              </w:rPr>
                              <w:fldChar w:fldCharType="end"/>
                            </w:r>
                            <w:r w:rsidRPr="00596118">
                              <w:rPr>
                                <w:b/>
                                <w:bCs/>
                                <w:u w:val="none"/>
                              </w:rPr>
                              <w:t>:</w:t>
                            </w:r>
                            <w:r w:rsidRPr="00596118">
                              <w:rPr>
                                <w:u w:val="none"/>
                              </w:rPr>
                              <w:t xml:space="preserve"> </w:t>
                            </w:r>
                            <w:r w:rsidRPr="00596118">
                              <w:rPr>
                                <w:u w:val="none"/>
                                <w:lang w:val="en-GB" w:eastAsia="en-GB"/>
                              </w:rPr>
                              <w:t>Earned Value Management Concept </w:t>
                            </w:r>
                            <w:r w:rsidRPr="00596118">
                              <w:rPr>
                                <w:u w:val="none"/>
                                <w:lang w:val="en-GB" w:eastAsia="en-GB"/>
                              </w:rPr>
                              <w:br/>
                            </w:r>
                            <w:r w:rsidRPr="00596118">
                              <w:rPr>
                                <w:rFonts w:asciiTheme="majorBidi" w:eastAsia="Times New Roman" w:hAnsiTheme="majorBidi" w:cstheme="majorBidi"/>
                                <w:color w:val="000000"/>
                                <w:sz w:val="24"/>
                                <w:szCs w:val="24"/>
                                <w:u w:val="none"/>
                                <w:lang w:val="en-GB" w:eastAsia="en-GB"/>
                              </w:rPr>
                              <w:t>(De Marco &amp; Narbaev 2013)</w:t>
                            </w:r>
                            <w:bookmarkEnd w:id="33"/>
                          </w:p>
                          <w:p w14:paraId="561A73E1" w14:textId="77777777" w:rsidR="00A47B44" w:rsidRPr="00590B48" w:rsidRDefault="00A47B44" w:rsidP="00D179A0">
                            <w:pPr>
                              <w:pStyle w:val="Caption"/>
                              <w:rPr>
                                <w:rFonts w:ascii="Times New Roman" w:eastAsia="Times New Roman" w:hAnsi="Times New Roman" w:cs="Times New Roman"/>
                                <w:noProof/>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79A9C6D2" id="Text Box 286" o:spid="_x0000_s1032" type="#_x0000_t202" style="position:absolute;left:0;text-align:left;margin-left:0;margin-top:394.2pt;width:222.85pt;height:33.6pt;z-index:2516741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" stroked="f">
                <v:path arrowok="t"/>
                <v:textbox inset="0,0,0,0">
                  <w:txbxContent>
                    <w:p w14:paraId="791C84AA" w14:textId="1DFE6D69" w:rsidR="00A47B44" w:rsidRPr="00596118" w:rsidRDefault="00A47B44" w:rsidP="00596118">
                      <w:pPr>
                        <w:pStyle w:val="Caption"/>
                        <w:jc w:val="center"/>
                        <w:rPr>
                          <w:rFonts w:ascii="Times New Roman" w:hAnsi="Times New Roman" w:cs="Times New Roman"/>
                          <w:sz w:val="24"/>
                          <w:szCs w:val="24"/>
                          <w:u w:val="none"/>
                          <w:lang w:val="en-GB" w:eastAsia="en-GB"/>
                        </w:rPr>
                      </w:pPr>
                      <w:bookmarkStart w:id="39" w:name="_Toc23696957"/>
                      <w:r w:rsidRPr="00596118">
                        <w:rPr>
                          <w:b/>
                          <w:bCs/>
                          <w:u w:val="none"/>
                        </w:rPr>
                        <w:t xml:space="preserve">Figure 2. </w:t>
                      </w:r>
                      <w:r w:rsidRPr="00596118">
                        <w:rPr>
                          <w:b/>
                          <w:bCs/>
                          <w:u w:val="none"/>
                        </w:rPr>
                        <w:fldChar w:fldCharType="begin"/>
                      </w:r>
                      <w:r w:rsidRPr="00596118">
                        <w:rPr>
                          <w:b/>
                          <w:bCs/>
                          <w:u w:val="none"/>
                        </w:rPr>
                        <w:instrText xml:space="preserve"> SEQ Figure_2. \* ARABIC </w:instrText>
                      </w:r>
                      <w:r w:rsidRPr="00596118">
                        <w:rPr>
                          <w:b/>
                          <w:bCs/>
                          <w:u w:val="none"/>
                        </w:rPr>
                        <w:fldChar w:fldCharType="separate"/>
                      </w:r>
                      <w:r w:rsidRPr="00596118">
                        <w:rPr>
                          <w:b/>
                          <w:bCs/>
                          <w:noProof/>
                          <w:u w:val="none"/>
                        </w:rPr>
                        <w:t>8</w:t>
                      </w:r>
                      <w:r w:rsidRPr="00596118">
                        <w:rPr>
                          <w:b/>
                          <w:bCs/>
                          <w:noProof/>
                          <w:u w:val="none"/>
                        </w:rPr>
                        <w:fldChar w:fldCharType="end"/>
                      </w:r>
                      <w:r w:rsidRPr="00596118">
                        <w:rPr>
                          <w:b/>
                          <w:bCs/>
                          <w:u w:val="none"/>
                        </w:rPr>
                        <w:t>:</w:t>
                      </w:r>
                      <w:r w:rsidRPr="00596118">
                        <w:rPr>
                          <w:u w:val="none"/>
                        </w:rPr>
                        <w:t xml:space="preserve"> </w:t>
                      </w:r>
                      <w:r w:rsidRPr="00596118">
                        <w:rPr>
                          <w:u w:val="none"/>
                          <w:lang w:val="en-GB" w:eastAsia="en-GB"/>
                        </w:rPr>
                        <w:t>Earned Value Management Concept </w:t>
                      </w:r>
                      <w:r w:rsidRPr="00596118">
                        <w:rPr>
                          <w:u w:val="none"/>
                          <w:lang w:val="en-GB" w:eastAsia="en-GB"/>
                        </w:rPr>
                        <w:br/>
                      </w:r>
                      <w:r w:rsidRPr="00596118">
                        <w:rPr>
                          <w:rFonts w:asciiTheme="majorBidi" w:eastAsia="Times New Roman" w:hAnsiTheme="majorBidi" w:cstheme="majorBidi"/>
                          <w:color w:val="000000"/>
                          <w:sz w:val="24"/>
                          <w:szCs w:val="24"/>
                          <w:u w:val="none"/>
                          <w:lang w:val="en-GB" w:eastAsia="en-GB"/>
                        </w:rPr>
                        <w:t>(De Marco &amp; Narbaev 2013)</w:t>
                      </w:r>
                      <w:bookmarkEnd w:id="39"/>
                    </w:p>
                    <w:p w14:paraId="561A73E1" w14:textId="77777777" w:rsidR="00A47B44" w:rsidRPr="00590B48" w:rsidRDefault="00A47B44" w:rsidP="00D179A0">
                      <w:pPr>
                        <w:pStyle w:val="Caption"/>
                        <w:rPr>
                          <w:rFonts w:ascii="Times New Roman" w:eastAsia="Times New Roman" w:hAnsi="Times New Roman" w:cs="Times New Roman"/>
                          <w:noProof/>
                          <w:sz w:val="24"/>
                          <w:szCs w:val="24"/>
                        </w:rPr>
                      </w:pPr>
                    </w:p>
                  </w:txbxContent>
                </v:textbox>
                <w10:wrap type="topAndBottom" anchorx="margin"/>
              </v:shape>
            </w:pict>
          </mc:Fallback>
        </mc:AlternateContent>
      </w:r>
      <w:r w:rsidRPr="002A0D92">
        <w:rPr>
          <w:rFonts w:ascii="Calibri" w:eastAsia="Times New Roman" w:hAnsi="Calibri" w:cs="Calibri"/>
          <w:noProof/>
          <w:bdr w:val="none" w:sz="0" w:space="0" w:color="auto" w:frame="1"/>
        </w:rPr>
        <w:drawing>
          <wp:anchor distT="0" distB="0" distL="114300" distR="114300" simplePos="0" relativeHeight="251683840" behindDoc="0" locked="0" layoutInCell="1" allowOverlap="1" wp14:anchorId="013D4E5E" wp14:editId="6562DFAE">
            <wp:simplePos x="0" y="0"/>
            <wp:positionH relativeFrom="margin">
              <wp:align>center</wp:align>
            </wp:positionH>
            <wp:positionV relativeFrom="paragraph">
              <wp:posOffset>2149613</wp:posOffset>
            </wp:positionV>
            <wp:extent cx="4143375" cy="2759075"/>
            <wp:effectExtent l="19050" t="19050" r="28575" b="22225"/>
            <wp:wrapTopAndBottom/>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51">
                      <a:extLst>
                        <a:ext uri="{28A0092B-C50C-407E-A947-70E740481C1C}">
                          <a14:useLocalDpi xmlns:a14="http://schemas.microsoft.com/office/drawing/2010/main" val="0"/>
                        </a:ext>
                      </a:extLst>
                    </a:blip>
                    <a:srcRect l="3380" b="6441"/>
                    <a:stretch/>
                  </pic:blipFill>
                  <pic:spPr bwMode="auto">
                    <a:xfrm>
                      <a:off x="0" y="0"/>
                      <a:ext cx="4143375" cy="2759075"/>
                    </a:xfrm>
                    <a:prstGeom prst="rect">
                      <a:avLst/>
                    </a:prstGeom>
                    <a:noFill/>
                    <a:ln>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600CB" w:rsidRPr="00D179A0">
        <w:rPr>
          <w:rFonts w:asciiTheme="majorBidi" w:eastAsia="Times New Roman" w:hAnsiTheme="majorBidi" w:cstheme="majorBidi"/>
          <w:sz w:val="24"/>
          <w:szCs w:val="24"/>
          <w:lang w:val="en-GB" w:eastAsia="en-GB"/>
        </w:rPr>
        <w:t xml:space="preserve">The application of earned value management is not complicated and the measurement result could be embodied in tables or graphs. </w:t>
      </w:r>
      <w:r w:rsidR="00331C2B">
        <w:rPr>
          <w:rFonts w:asciiTheme="majorBidi" w:eastAsia="Times New Roman" w:hAnsiTheme="majorBidi" w:cstheme="majorBidi"/>
          <w:sz w:val="24"/>
          <w:szCs w:val="24"/>
          <w:lang w:val="en-GB" w:eastAsia="en-GB"/>
        </w:rPr>
        <w:t>T</w:t>
      </w:r>
      <w:r w:rsidR="009600CB" w:rsidRPr="00D179A0">
        <w:rPr>
          <w:rFonts w:asciiTheme="majorBidi" w:eastAsia="Times New Roman" w:hAnsiTheme="majorBidi" w:cstheme="majorBidi"/>
          <w:sz w:val="24"/>
          <w:szCs w:val="24"/>
          <w:lang w:val="en-GB" w:eastAsia="en-GB"/>
        </w:rPr>
        <w:t xml:space="preserve">o understand the earned value </w:t>
      </w:r>
      <w:r w:rsidRPr="00D179A0">
        <w:rPr>
          <w:rFonts w:asciiTheme="majorBidi" w:eastAsia="Times New Roman" w:hAnsiTheme="majorBidi" w:cstheme="majorBidi"/>
          <w:sz w:val="24"/>
          <w:szCs w:val="24"/>
          <w:lang w:val="en-GB" w:eastAsia="en-GB"/>
        </w:rPr>
        <w:t>method,</w:t>
      </w:r>
      <w:r w:rsidR="009600CB" w:rsidRPr="00D179A0">
        <w:rPr>
          <w:rFonts w:asciiTheme="majorBidi" w:eastAsia="Times New Roman" w:hAnsiTheme="majorBidi" w:cstheme="majorBidi"/>
          <w:sz w:val="24"/>
          <w:szCs w:val="24"/>
          <w:lang w:val="en-GB" w:eastAsia="en-GB"/>
        </w:rPr>
        <w:t xml:space="preserve"> the curve graph below illustrates the earned value measurement </w:t>
      </w:r>
      <w:r w:rsidR="00B252B9" w:rsidRPr="00D179A0">
        <w:rPr>
          <w:rFonts w:asciiTheme="majorBidi" w:eastAsia="Times New Roman" w:hAnsiTheme="majorBidi" w:cstheme="majorBidi"/>
          <w:sz w:val="24"/>
          <w:szCs w:val="24"/>
          <w:lang w:val="en-GB" w:eastAsia="en-GB"/>
        </w:rPr>
        <w:t>which calculated</w:t>
      </w:r>
      <w:r w:rsidR="009600CB" w:rsidRPr="00D179A0">
        <w:rPr>
          <w:rFonts w:asciiTheme="majorBidi" w:eastAsia="Times New Roman" w:hAnsiTheme="majorBidi" w:cstheme="majorBidi"/>
          <w:sz w:val="24"/>
          <w:szCs w:val="24"/>
          <w:lang w:val="en-GB" w:eastAsia="en-GB"/>
        </w:rPr>
        <w:t xml:space="preserve"> from the planned baseline schedule and the actual data collected from the progress. The data usually calculated using </w:t>
      </w:r>
      <w:r w:rsidR="00B252B9" w:rsidRPr="00D179A0">
        <w:rPr>
          <w:rFonts w:asciiTheme="majorBidi" w:eastAsia="Times New Roman" w:hAnsiTheme="majorBidi" w:cstheme="majorBidi"/>
          <w:sz w:val="24"/>
          <w:szCs w:val="24"/>
          <w:lang w:val="en-GB" w:eastAsia="en-GB"/>
        </w:rPr>
        <w:t>software</w:t>
      </w:r>
      <w:r w:rsidR="009600CB" w:rsidRPr="00D179A0">
        <w:rPr>
          <w:rFonts w:asciiTheme="majorBidi" w:eastAsia="Times New Roman" w:hAnsiTheme="majorBidi" w:cstheme="majorBidi"/>
          <w:sz w:val="24"/>
          <w:szCs w:val="24"/>
          <w:lang w:val="en-GB" w:eastAsia="en-GB"/>
        </w:rPr>
        <w:t xml:space="preserve"> like Primavera or manually using earned value formulas</w:t>
      </w:r>
      <w:r w:rsidR="00331C2B">
        <w:rPr>
          <w:rFonts w:asciiTheme="majorBidi" w:eastAsia="Times New Roman" w:hAnsiTheme="majorBidi" w:cstheme="majorBidi"/>
          <w:sz w:val="24"/>
          <w:szCs w:val="24"/>
          <w:lang w:val="en-GB" w:eastAsia="en-GB"/>
        </w:rPr>
        <w:t>:</w:t>
      </w:r>
    </w:p>
    <w:p w14:paraId="65D703B1" w14:textId="77777777" w:rsidR="00596118" w:rsidRDefault="00596118" w:rsidP="00B37E75">
      <w:pPr>
        <w:spacing w:line="480" w:lineRule="auto"/>
        <w:rPr>
          <w:rFonts w:asciiTheme="majorBidi" w:eastAsia="Times New Roman" w:hAnsiTheme="majorBidi" w:cstheme="majorBidi"/>
          <w:sz w:val="24"/>
          <w:szCs w:val="24"/>
          <w:lang w:val="en-GB" w:eastAsia="en-GB"/>
        </w:rPr>
      </w:pPr>
    </w:p>
    <w:p w14:paraId="098B3233" w14:textId="24B8EFDF" w:rsidR="009600CB" w:rsidRPr="00D179A0" w:rsidRDefault="005D652A" w:rsidP="00375751">
      <w:pPr>
        <w:spacing w:line="480" w:lineRule="auto"/>
        <w:jc w:val="both"/>
        <w:rPr>
          <w:rFonts w:asciiTheme="majorBidi" w:eastAsia="Times New Roman" w:hAnsiTheme="majorBidi" w:cstheme="majorBidi"/>
          <w:sz w:val="24"/>
          <w:szCs w:val="24"/>
          <w:lang w:val="en-GB" w:eastAsia="en-GB"/>
        </w:rPr>
      </w:pPr>
      <w:r w:rsidRPr="00D179A0">
        <w:rPr>
          <w:rFonts w:asciiTheme="majorBidi" w:eastAsia="Times New Roman" w:hAnsiTheme="majorBidi" w:cstheme="majorBidi"/>
          <w:sz w:val="24"/>
          <w:szCs w:val="24"/>
          <w:lang w:val="en-GB" w:eastAsia="en-GB"/>
        </w:rPr>
        <w:lastRenderedPageBreak/>
        <w:t>Where</w:t>
      </w:r>
      <w:r w:rsidR="009600CB" w:rsidRPr="00D179A0">
        <w:rPr>
          <w:rFonts w:asciiTheme="majorBidi" w:eastAsia="Times New Roman" w:hAnsiTheme="majorBidi" w:cstheme="majorBidi"/>
          <w:sz w:val="24"/>
          <w:szCs w:val="24"/>
          <w:lang w:val="en-GB" w:eastAsia="en-GB"/>
        </w:rPr>
        <w:t xml:space="preserve"> (Project Management Institute 2011),</w:t>
      </w:r>
    </w:p>
    <w:p w14:paraId="3C11792A" w14:textId="59785C86" w:rsidR="009600CB" w:rsidRPr="00D179A0" w:rsidRDefault="009600CB" w:rsidP="00375751">
      <w:pPr>
        <w:spacing w:line="480" w:lineRule="auto"/>
        <w:jc w:val="both"/>
        <w:rPr>
          <w:rFonts w:asciiTheme="majorBidi" w:eastAsia="Times New Roman" w:hAnsiTheme="majorBidi" w:cstheme="majorBidi"/>
          <w:sz w:val="24"/>
          <w:szCs w:val="24"/>
          <w:lang w:val="en-GB" w:eastAsia="en-GB"/>
        </w:rPr>
      </w:pPr>
      <w:r w:rsidRPr="00D179A0">
        <w:rPr>
          <w:rFonts w:asciiTheme="majorBidi" w:eastAsia="Times New Roman" w:hAnsiTheme="majorBidi" w:cstheme="majorBidi"/>
          <w:b/>
          <w:bCs/>
          <w:sz w:val="24"/>
          <w:szCs w:val="24"/>
          <w:lang w:val="en-GB" w:eastAsia="en-GB"/>
        </w:rPr>
        <w:t xml:space="preserve">Planned Value: </w:t>
      </w:r>
      <w:r w:rsidRPr="00D179A0">
        <w:rPr>
          <w:rFonts w:asciiTheme="majorBidi" w:eastAsia="Times New Roman" w:hAnsiTheme="majorBidi" w:cstheme="majorBidi"/>
          <w:sz w:val="24"/>
          <w:szCs w:val="24"/>
          <w:lang w:val="en-GB" w:eastAsia="en-GB"/>
        </w:rPr>
        <w:t>which is also known as S-curve which represents the cumulative value over time for the amount of money to be disbursed to date (cumulative cash flow). Accordingly, the planned value is the baseline to compare the actual progress with.</w:t>
      </w:r>
    </w:p>
    <w:p w14:paraId="0562014D" w14:textId="3E285E07" w:rsidR="009600CB" w:rsidRPr="00D179A0" w:rsidRDefault="009600CB" w:rsidP="00375751">
      <w:pPr>
        <w:spacing w:line="480" w:lineRule="auto"/>
        <w:jc w:val="both"/>
        <w:rPr>
          <w:rFonts w:asciiTheme="majorBidi" w:eastAsia="Times New Roman" w:hAnsiTheme="majorBidi" w:cstheme="majorBidi"/>
          <w:sz w:val="24"/>
          <w:szCs w:val="24"/>
          <w:lang w:val="en-GB" w:eastAsia="en-GB"/>
        </w:rPr>
      </w:pPr>
      <w:r w:rsidRPr="00D179A0">
        <w:rPr>
          <w:rFonts w:asciiTheme="majorBidi" w:eastAsia="Times New Roman" w:hAnsiTheme="majorBidi" w:cstheme="majorBidi"/>
          <w:b/>
          <w:bCs/>
          <w:sz w:val="24"/>
          <w:szCs w:val="24"/>
          <w:lang w:val="en-GB" w:eastAsia="en-GB"/>
        </w:rPr>
        <w:t>Actual Cost</w:t>
      </w:r>
      <w:r w:rsidRPr="00D179A0">
        <w:rPr>
          <w:rFonts w:asciiTheme="majorBidi" w:eastAsia="Times New Roman" w:hAnsiTheme="majorBidi" w:cstheme="majorBidi"/>
          <w:sz w:val="24"/>
          <w:szCs w:val="24"/>
          <w:lang w:val="en-GB" w:eastAsia="en-GB"/>
        </w:rPr>
        <w:t xml:space="preserve">: the amount of cost incurred to execute the work up to the date. The </w:t>
      </w:r>
      <w:r w:rsidR="00586A3F" w:rsidRPr="00D179A0">
        <w:rPr>
          <w:rFonts w:asciiTheme="majorBidi" w:eastAsia="Times New Roman" w:hAnsiTheme="majorBidi" w:cstheme="majorBidi"/>
          <w:sz w:val="24"/>
          <w:szCs w:val="24"/>
          <w:lang w:val="en-GB" w:eastAsia="en-GB"/>
        </w:rPr>
        <w:t>variance</w:t>
      </w:r>
      <w:r w:rsidRPr="00D179A0">
        <w:rPr>
          <w:rFonts w:asciiTheme="majorBidi" w:eastAsia="Times New Roman" w:hAnsiTheme="majorBidi" w:cstheme="majorBidi"/>
          <w:sz w:val="24"/>
          <w:szCs w:val="24"/>
          <w:lang w:val="en-GB" w:eastAsia="en-GB"/>
        </w:rPr>
        <w:t xml:space="preserve"> between the actual cost and earned value on the Y-axis represent the variance in cost between planned budget and actual progress cost. </w:t>
      </w:r>
    </w:p>
    <w:p w14:paraId="0275E7FA" w14:textId="4FE81CC0" w:rsidR="00EA7358" w:rsidRPr="00D179A0" w:rsidRDefault="009600CB" w:rsidP="00375751">
      <w:pPr>
        <w:spacing w:line="480" w:lineRule="auto"/>
        <w:jc w:val="both"/>
        <w:rPr>
          <w:rFonts w:asciiTheme="majorBidi" w:eastAsia="Times New Roman" w:hAnsiTheme="majorBidi" w:cstheme="majorBidi"/>
          <w:sz w:val="24"/>
          <w:szCs w:val="24"/>
          <w:lang w:val="en-GB" w:eastAsia="en-GB"/>
        </w:rPr>
      </w:pPr>
      <w:r w:rsidRPr="00D179A0">
        <w:rPr>
          <w:rFonts w:asciiTheme="majorBidi" w:eastAsia="Times New Roman" w:hAnsiTheme="majorBidi" w:cstheme="majorBidi"/>
          <w:b/>
          <w:bCs/>
          <w:sz w:val="24"/>
          <w:szCs w:val="24"/>
          <w:lang w:val="en-GB" w:eastAsia="en-GB"/>
        </w:rPr>
        <w:t xml:space="preserve">Earned Value: </w:t>
      </w:r>
      <w:r w:rsidRPr="00D179A0">
        <w:rPr>
          <w:rFonts w:asciiTheme="majorBidi" w:eastAsia="Times New Roman" w:hAnsiTheme="majorBidi" w:cstheme="majorBidi"/>
          <w:sz w:val="24"/>
          <w:szCs w:val="24"/>
          <w:lang w:val="en-GB" w:eastAsia="en-GB"/>
        </w:rPr>
        <w:t xml:space="preserve">The percentage of the work done based planned cost (Project budgeted cost). It’s calculated by multiplying the </w:t>
      </w:r>
      <w:r w:rsidR="00586A3F" w:rsidRPr="00D179A0">
        <w:rPr>
          <w:rFonts w:asciiTheme="majorBidi" w:eastAsia="Times New Roman" w:hAnsiTheme="majorBidi" w:cstheme="majorBidi"/>
          <w:sz w:val="24"/>
          <w:szCs w:val="24"/>
          <w:lang w:val="en-GB" w:eastAsia="en-GB"/>
        </w:rPr>
        <w:t>ratio</w:t>
      </w:r>
      <w:r w:rsidRPr="00D179A0">
        <w:rPr>
          <w:rFonts w:asciiTheme="majorBidi" w:eastAsia="Times New Roman" w:hAnsiTheme="majorBidi" w:cstheme="majorBidi"/>
          <w:sz w:val="24"/>
          <w:szCs w:val="24"/>
          <w:lang w:val="en-GB" w:eastAsia="en-GB"/>
        </w:rPr>
        <w:t xml:space="preserve"> of work progress by budgeted cost. The curve</w:t>
      </w:r>
      <w:r w:rsidR="00586A3F">
        <w:rPr>
          <w:rFonts w:asciiTheme="majorBidi" w:eastAsia="Times New Roman" w:hAnsiTheme="majorBidi" w:cstheme="majorBidi"/>
          <w:sz w:val="24"/>
          <w:szCs w:val="24"/>
          <w:lang w:val="en-GB" w:eastAsia="en-GB"/>
        </w:rPr>
        <w:t xml:space="preserve"> that represent earned value</w:t>
      </w:r>
      <w:r w:rsidR="00331C2B">
        <w:rPr>
          <w:rFonts w:asciiTheme="majorBidi" w:eastAsia="Times New Roman" w:hAnsiTheme="majorBidi" w:cstheme="majorBidi"/>
          <w:sz w:val="24"/>
          <w:szCs w:val="24"/>
          <w:lang w:val="en-GB" w:eastAsia="en-GB"/>
        </w:rPr>
        <w:t xml:space="preserve"> </w:t>
      </w:r>
      <w:r w:rsidR="00C608B4" w:rsidRPr="00D179A0">
        <w:rPr>
          <w:rFonts w:asciiTheme="majorBidi" w:eastAsia="Times New Roman" w:hAnsiTheme="majorBidi" w:cstheme="majorBidi"/>
          <w:sz w:val="24"/>
          <w:szCs w:val="24"/>
          <w:lang w:val="en-GB" w:eastAsia="en-GB"/>
        </w:rPr>
        <w:t>allows</w:t>
      </w:r>
      <w:r w:rsidRPr="00D179A0">
        <w:rPr>
          <w:rFonts w:asciiTheme="majorBidi" w:eastAsia="Times New Roman" w:hAnsiTheme="majorBidi" w:cstheme="majorBidi"/>
          <w:sz w:val="24"/>
          <w:szCs w:val="24"/>
          <w:lang w:val="en-GB" w:eastAsia="en-GB"/>
        </w:rPr>
        <w:t xml:space="preserve"> to compare the variances between budgeted cost and planned time using actual cost curve and planned value curve consequently. </w:t>
      </w:r>
    </w:p>
    <w:p w14:paraId="5DBB95B1" w14:textId="0D98F8A4" w:rsidR="009600CB" w:rsidRPr="00D179A0" w:rsidRDefault="009600CB" w:rsidP="00375751">
      <w:pPr>
        <w:spacing w:line="480" w:lineRule="auto"/>
        <w:jc w:val="both"/>
        <w:rPr>
          <w:rFonts w:asciiTheme="majorBidi" w:eastAsia="Times New Roman" w:hAnsiTheme="majorBidi" w:cstheme="majorBidi"/>
          <w:sz w:val="24"/>
          <w:szCs w:val="24"/>
          <w:lang w:val="en-GB" w:eastAsia="en-GB"/>
        </w:rPr>
      </w:pPr>
      <w:r w:rsidRPr="00D179A0">
        <w:rPr>
          <w:rFonts w:asciiTheme="majorBidi" w:eastAsia="Times New Roman" w:hAnsiTheme="majorBidi" w:cstheme="majorBidi"/>
          <w:b/>
          <w:bCs/>
          <w:sz w:val="24"/>
          <w:szCs w:val="24"/>
          <w:lang w:val="en-GB" w:eastAsia="en-GB"/>
        </w:rPr>
        <w:t xml:space="preserve">SV: </w:t>
      </w:r>
      <w:r w:rsidRPr="00D179A0">
        <w:rPr>
          <w:rFonts w:asciiTheme="majorBidi" w:eastAsia="Times New Roman" w:hAnsiTheme="majorBidi" w:cstheme="majorBidi"/>
          <w:sz w:val="24"/>
          <w:szCs w:val="24"/>
          <w:lang w:val="en-GB" w:eastAsia="en-GB"/>
        </w:rPr>
        <w:t xml:space="preserve">Schedule </w:t>
      </w:r>
      <w:r w:rsidR="00596118">
        <w:rPr>
          <w:rFonts w:asciiTheme="majorBidi" w:eastAsia="Times New Roman" w:hAnsiTheme="majorBidi" w:cstheme="majorBidi"/>
          <w:sz w:val="24"/>
          <w:szCs w:val="24"/>
          <w:lang w:val="en-GB" w:eastAsia="en-GB"/>
        </w:rPr>
        <w:t>V</w:t>
      </w:r>
      <w:r w:rsidRPr="00D179A0">
        <w:rPr>
          <w:rFonts w:asciiTheme="majorBidi" w:eastAsia="Times New Roman" w:hAnsiTheme="majorBidi" w:cstheme="majorBidi"/>
          <w:sz w:val="24"/>
          <w:szCs w:val="24"/>
          <w:lang w:val="en-GB" w:eastAsia="en-GB"/>
        </w:rPr>
        <w:t>ariance</w:t>
      </w:r>
    </w:p>
    <w:p w14:paraId="006A92FA" w14:textId="2AC2FD26" w:rsidR="009600CB" w:rsidRPr="00D179A0" w:rsidRDefault="009600CB" w:rsidP="00375751">
      <w:pPr>
        <w:spacing w:line="480" w:lineRule="auto"/>
        <w:jc w:val="both"/>
        <w:rPr>
          <w:rFonts w:asciiTheme="majorBidi" w:eastAsia="Times New Roman" w:hAnsiTheme="majorBidi" w:cstheme="majorBidi"/>
          <w:sz w:val="24"/>
          <w:szCs w:val="24"/>
          <w:lang w:val="en-GB" w:eastAsia="en-GB"/>
        </w:rPr>
      </w:pPr>
      <w:r w:rsidRPr="00D179A0">
        <w:rPr>
          <w:rFonts w:asciiTheme="majorBidi" w:eastAsia="Times New Roman" w:hAnsiTheme="majorBidi" w:cstheme="majorBidi"/>
          <w:b/>
          <w:bCs/>
          <w:sz w:val="24"/>
          <w:szCs w:val="24"/>
          <w:lang w:val="en-GB" w:eastAsia="en-GB"/>
        </w:rPr>
        <w:t xml:space="preserve">CV: </w:t>
      </w:r>
      <w:r w:rsidRPr="00D179A0">
        <w:rPr>
          <w:rFonts w:asciiTheme="majorBidi" w:eastAsia="Times New Roman" w:hAnsiTheme="majorBidi" w:cstheme="majorBidi"/>
          <w:sz w:val="24"/>
          <w:szCs w:val="24"/>
          <w:lang w:val="en-GB" w:eastAsia="en-GB"/>
        </w:rPr>
        <w:t xml:space="preserve">Cost </w:t>
      </w:r>
      <w:r w:rsidR="00596118">
        <w:rPr>
          <w:rFonts w:asciiTheme="majorBidi" w:eastAsia="Times New Roman" w:hAnsiTheme="majorBidi" w:cstheme="majorBidi"/>
          <w:sz w:val="24"/>
          <w:szCs w:val="24"/>
          <w:lang w:val="en-GB" w:eastAsia="en-GB"/>
        </w:rPr>
        <w:t>V</w:t>
      </w:r>
      <w:r w:rsidRPr="00D179A0">
        <w:rPr>
          <w:rFonts w:asciiTheme="majorBidi" w:eastAsia="Times New Roman" w:hAnsiTheme="majorBidi" w:cstheme="majorBidi"/>
          <w:sz w:val="24"/>
          <w:szCs w:val="24"/>
          <w:lang w:val="en-GB" w:eastAsia="en-GB"/>
        </w:rPr>
        <w:t>ariance</w:t>
      </w:r>
    </w:p>
    <w:p w14:paraId="139534F9" w14:textId="77777777" w:rsidR="009600CB" w:rsidRPr="00B37E75" w:rsidRDefault="00586A3F" w:rsidP="00375751">
      <w:pPr>
        <w:spacing w:line="480" w:lineRule="auto"/>
        <w:jc w:val="both"/>
        <w:rPr>
          <w:rFonts w:asciiTheme="majorBidi" w:eastAsia="Times New Roman" w:hAnsiTheme="majorBidi" w:cstheme="majorBidi"/>
          <w:sz w:val="24"/>
          <w:szCs w:val="24"/>
          <w:lang w:val="en-GB" w:eastAsia="en-GB"/>
        </w:rPr>
      </w:pPr>
      <w:r>
        <w:rPr>
          <w:rFonts w:asciiTheme="majorBidi" w:eastAsia="Times New Roman" w:hAnsiTheme="majorBidi" w:cstheme="majorBidi"/>
          <w:sz w:val="24"/>
          <w:szCs w:val="24"/>
          <w:lang w:val="en-GB" w:eastAsia="en-GB"/>
        </w:rPr>
        <w:t>According to what</w:t>
      </w:r>
      <w:r w:rsidR="00CB373E">
        <w:rPr>
          <w:rFonts w:asciiTheme="majorBidi" w:eastAsia="Times New Roman" w:hAnsiTheme="majorBidi" w:cstheme="majorBidi"/>
          <w:sz w:val="24"/>
          <w:szCs w:val="24"/>
          <w:lang w:val="en-GB" w:eastAsia="en-GB"/>
        </w:rPr>
        <w:t xml:space="preserve"> is</w:t>
      </w:r>
      <w:r>
        <w:rPr>
          <w:rFonts w:asciiTheme="majorBidi" w:eastAsia="Times New Roman" w:hAnsiTheme="majorBidi" w:cstheme="majorBidi"/>
          <w:sz w:val="24"/>
          <w:szCs w:val="24"/>
          <w:lang w:val="en-GB" w:eastAsia="en-GB"/>
        </w:rPr>
        <w:t xml:space="preserve"> mentioned</w:t>
      </w:r>
      <w:r w:rsidR="009600CB" w:rsidRPr="00D179A0">
        <w:rPr>
          <w:rFonts w:asciiTheme="majorBidi" w:eastAsia="Times New Roman" w:hAnsiTheme="majorBidi" w:cstheme="majorBidi"/>
          <w:sz w:val="24"/>
          <w:szCs w:val="24"/>
          <w:lang w:val="en-GB" w:eastAsia="en-GB"/>
        </w:rPr>
        <w:t xml:space="preserve"> above, the earned value management </w:t>
      </w:r>
      <w:r w:rsidR="00C608B4" w:rsidRPr="00D179A0">
        <w:rPr>
          <w:rFonts w:asciiTheme="majorBidi" w:eastAsia="Times New Roman" w:hAnsiTheme="majorBidi" w:cstheme="majorBidi"/>
          <w:sz w:val="24"/>
          <w:szCs w:val="24"/>
          <w:lang w:val="en-GB" w:eastAsia="en-GB"/>
        </w:rPr>
        <w:t>enable</w:t>
      </w:r>
      <w:r w:rsidR="009600CB" w:rsidRPr="00D179A0">
        <w:rPr>
          <w:rFonts w:asciiTheme="majorBidi" w:eastAsia="Times New Roman" w:hAnsiTheme="majorBidi" w:cstheme="majorBidi"/>
          <w:sz w:val="24"/>
          <w:szCs w:val="24"/>
          <w:lang w:val="en-GB" w:eastAsia="en-GB"/>
        </w:rPr>
        <w:t xml:space="preserve"> to evaluate</w:t>
      </w:r>
      <w:r w:rsidR="009600CB" w:rsidRPr="00D179A0">
        <w:rPr>
          <w:rFonts w:asciiTheme="majorBidi" w:eastAsia="Times New Roman" w:hAnsiTheme="majorBidi" w:cstheme="majorBidi"/>
          <w:b/>
          <w:bCs/>
          <w:sz w:val="24"/>
          <w:szCs w:val="24"/>
          <w:lang w:val="en-GB" w:eastAsia="en-GB"/>
        </w:rPr>
        <w:t xml:space="preserve"> </w:t>
      </w:r>
      <w:r w:rsidR="009600CB" w:rsidRPr="00CB373E">
        <w:rPr>
          <w:rFonts w:asciiTheme="majorBidi" w:eastAsia="Times New Roman" w:hAnsiTheme="majorBidi" w:cstheme="majorBidi"/>
          <w:bCs/>
          <w:sz w:val="24"/>
          <w:szCs w:val="24"/>
          <w:lang w:val="en-GB" w:eastAsia="en-GB"/>
        </w:rPr>
        <w:t xml:space="preserve">the </w:t>
      </w:r>
      <w:r w:rsidR="009600CB" w:rsidRPr="00D179A0">
        <w:rPr>
          <w:rFonts w:asciiTheme="majorBidi" w:eastAsia="Times New Roman" w:hAnsiTheme="majorBidi" w:cstheme="majorBidi"/>
          <w:sz w:val="24"/>
          <w:szCs w:val="24"/>
          <w:lang w:val="en-GB" w:eastAsia="en-GB"/>
        </w:rPr>
        <w:t xml:space="preserve">Schedule and </w:t>
      </w:r>
      <w:r w:rsidR="00C608B4" w:rsidRPr="00D179A0">
        <w:rPr>
          <w:rFonts w:asciiTheme="majorBidi" w:eastAsia="Times New Roman" w:hAnsiTheme="majorBidi" w:cstheme="majorBidi"/>
          <w:sz w:val="24"/>
          <w:szCs w:val="24"/>
          <w:lang w:val="en-GB" w:eastAsia="en-GB"/>
        </w:rPr>
        <w:t>cost variance</w:t>
      </w:r>
      <w:r w:rsidR="009600CB" w:rsidRPr="00D179A0">
        <w:rPr>
          <w:rFonts w:asciiTheme="majorBidi" w:eastAsia="Times New Roman" w:hAnsiTheme="majorBidi" w:cstheme="majorBidi"/>
          <w:sz w:val="24"/>
          <w:szCs w:val="24"/>
          <w:lang w:val="en-GB" w:eastAsia="en-GB"/>
        </w:rPr>
        <w:t xml:space="preserve"> at any time of the project life </w:t>
      </w:r>
      <w:r>
        <w:rPr>
          <w:rFonts w:asciiTheme="majorBidi" w:eastAsia="Times New Roman" w:hAnsiTheme="majorBidi" w:cstheme="majorBidi"/>
          <w:sz w:val="24"/>
          <w:szCs w:val="24"/>
          <w:lang w:val="en-GB" w:eastAsia="en-GB"/>
        </w:rPr>
        <w:t>till</w:t>
      </w:r>
      <w:r w:rsidR="009600CB" w:rsidRPr="00D179A0">
        <w:rPr>
          <w:rFonts w:asciiTheme="majorBidi" w:eastAsia="Times New Roman" w:hAnsiTheme="majorBidi" w:cstheme="majorBidi"/>
          <w:sz w:val="24"/>
          <w:szCs w:val="24"/>
          <w:lang w:val="en-GB" w:eastAsia="en-GB"/>
        </w:rPr>
        <w:t xml:space="preserve"> completion, in addition to forecasting the budget and time at completion based on the current performance measurement.  </w:t>
      </w:r>
    </w:p>
    <w:p w14:paraId="5E1DF81E" w14:textId="2BA100D8" w:rsidR="009600CB" w:rsidRPr="00596118" w:rsidRDefault="00792F47" w:rsidP="00421250">
      <w:pPr>
        <w:pStyle w:val="Heading4"/>
        <w:spacing w:line="480" w:lineRule="auto"/>
        <w:rPr>
          <w:rFonts w:eastAsia="Times New Roman"/>
          <w:i w:val="0"/>
          <w:iCs w:val="0"/>
          <w:u w:val="none"/>
          <w:lang w:val="en-GB" w:eastAsia="en-GB"/>
        </w:rPr>
      </w:pPr>
      <w:bookmarkStart w:id="34" w:name="_Toc25678293"/>
      <w:r w:rsidRPr="00596118">
        <w:rPr>
          <w:i w:val="0"/>
          <w:iCs w:val="0"/>
          <w:u w:val="none"/>
        </w:rPr>
        <w:t>2.</w:t>
      </w:r>
      <w:r w:rsidR="00C253BF" w:rsidRPr="00596118">
        <w:rPr>
          <w:i w:val="0"/>
          <w:iCs w:val="0"/>
          <w:u w:val="none"/>
        </w:rPr>
        <w:t>2</w:t>
      </w:r>
      <w:r w:rsidRPr="00596118">
        <w:rPr>
          <w:i w:val="0"/>
          <w:iCs w:val="0"/>
          <w:u w:val="none"/>
        </w:rPr>
        <w:t xml:space="preserve">.3.3 </w:t>
      </w:r>
      <w:r w:rsidR="009600CB" w:rsidRPr="00596118">
        <w:rPr>
          <w:rFonts w:eastAsia="Times New Roman"/>
          <w:i w:val="0"/>
          <w:iCs w:val="0"/>
          <w:u w:val="none"/>
          <w:lang w:val="en-GB" w:eastAsia="en-GB"/>
        </w:rPr>
        <w:t>Quality Measurement</w:t>
      </w:r>
      <w:bookmarkEnd w:id="34"/>
    </w:p>
    <w:p w14:paraId="3EC47D10" w14:textId="6A5ABA6A" w:rsidR="009600CB" w:rsidRPr="00C608B4" w:rsidRDefault="009600CB" w:rsidP="00375751">
      <w:pPr>
        <w:spacing w:line="480" w:lineRule="auto"/>
        <w:jc w:val="both"/>
        <w:rPr>
          <w:rFonts w:asciiTheme="majorBidi" w:eastAsia="Times New Roman" w:hAnsiTheme="majorBidi" w:cstheme="majorBidi"/>
          <w:sz w:val="24"/>
          <w:szCs w:val="24"/>
          <w:lang w:val="en-GB" w:eastAsia="en-GB"/>
        </w:rPr>
      </w:pPr>
      <w:r w:rsidRPr="00C608B4">
        <w:rPr>
          <w:rFonts w:asciiTheme="majorBidi" w:eastAsia="Times New Roman" w:hAnsiTheme="majorBidi" w:cstheme="majorBidi"/>
          <w:sz w:val="24"/>
          <w:szCs w:val="24"/>
          <w:lang w:val="en-GB" w:eastAsia="en-GB"/>
        </w:rPr>
        <w:t xml:space="preserve">Quality is a term </w:t>
      </w:r>
      <w:r w:rsidR="00D179A0" w:rsidRPr="00C608B4">
        <w:rPr>
          <w:rFonts w:asciiTheme="majorBidi" w:eastAsia="Times New Roman" w:hAnsiTheme="majorBidi" w:cstheme="majorBidi"/>
          <w:sz w:val="24"/>
          <w:szCs w:val="24"/>
          <w:lang w:val="en-GB" w:eastAsia="en-GB"/>
        </w:rPr>
        <w:t>used to</w:t>
      </w:r>
      <w:r w:rsidRPr="00C608B4">
        <w:rPr>
          <w:rFonts w:asciiTheme="majorBidi" w:eastAsia="Times New Roman" w:hAnsiTheme="majorBidi" w:cstheme="majorBidi"/>
          <w:sz w:val="24"/>
          <w:szCs w:val="24"/>
          <w:lang w:val="en-GB" w:eastAsia="en-GB"/>
        </w:rPr>
        <w:t xml:space="preserve"> express to what extent the specifications and functionality of the product are compatible with the </w:t>
      </w:r>
      <w:r w:rsidR="00C608B4" w:rsidRPr="00C608B4">
        <w:rPr>
          <w:rFonts w:asciiTheme="majorBidi" w:eastAsia="Times New Roman" w:hAnsiTheme="majorBidi" w:cstheme="majorBidi"/>
          <w:sz w:val="24"/>
          <w:szCs w:val="24"/>
          <w:lang w:val="en-GB" w:eastAsia="en-GB"/>
        </w:rPr>
        <w:t>client requirements</w:t>
      </w:r>
      <w:r w:rsidRPr="00C608B4">
        <w:rPr>
          <w:rFonts w:asciiTheme="majorBidi" w:eastAsia="Times New Roman" w:hAnsiTheme="majorBidi" w:cstheme="majorBidi"/>
          <w:sz w:val="24"/>
          <w:szCs w:val="24"/>
          <w:lang w:val="en-GB" w:eastAsia="en-GB"/>
        </w:rPr>
        <w:t>. Taking into attention the quality is</w:t>
      </w:r>
      <w:r w:rsidR="00AD278C">
        <w:rPr>
          <w:rFonts w:asciiTheme="majorBidi" w:eastAsia="Times New Roman" w:hAnsiTheme="majorBidi" w:cstheme="majorBidi"/>
          <w:sz w:val="24"/>
          <w:szCs w:val="24"/>
          <w:lang w:val="en-GB" w:eastAsia="en-GB"/>
        </w:rPr>
        <w:t xml:space="preserve"> a</w:t>
      </w:r>
      <w:r w:rsidRPr="00C608B4">
        <w:rPr>
          <w:rFonts w:asciiTheme="majorBidi" w:eastAsia="Times New Roman" w:hAnsiTheme="majorBidi" w:cstheme="majorBidi"/>
          <w:sz w:val="24"/>
          <w:szCs w:val="24"/>
          <w:lang w:val="en-GB" w:eastAsia="en-GB"/>
        </w:rPr>
        <w:t xml:space="preserve"> measure for the product compatibility with client requirement not the grade or rank of the product, for example the client could ask for produce a low grade product with low </w:t>
      </w:r>
      <w:r w:rsidRPr="00C608B4">
        <w:rPr>
          <w:rFonts w:asciiTheme="majorBidi" w:eastAsia="Times New Roman" w:hAnsiTheme="majorBidi" w:cstheme="majorBidi"/>
          <w:sz w:val="24"/>
          <w:szCs w:val="24"/>
          <w:lang w:val="en-GB" w:eastAsia="en-GB"/>
        </w:rPr>
        <w:lastRenderedPageBreak/>
        <w:t xml:space="preserve">specification, the quality will measure the compatibility between the product and </w:t>
      </w:r>
      <w:r w:rsidR="00596118" w:rsidRPr="00C608B4">
        <w:rPr>
          <w:rFonts w:asciiTheme="majorBidi" w:eastAsia="Times New Roman" w:hAnsiTheme="majorBidi" w:cstheme="majorBidi"/>
          <w:sz w:val="24"/>
          <w:szCs w:val="24"/>
          <w:lang w:val="en-GB" w:eastAsia="en-GB"/>
        </w:rPr>
        <w:t>these specifications</w:t>
      </w:r>
      <w:r w:rsidRPr="00C608B4">
        <w:rPr>
          <w:rFonts w:asciiTheme="majorBidi" w:eastAsia="Times New Roman" w:hAnsiTheme="majorBidi" w:cstheme="majorBidi"/>
          <w:sz w:val="24"/>
          <w:szCs w:val="24"/>
          <w:lang w:val="en-GB" w:eastAsia="en-GB"/>
        </w:rPr>
        <w:t xml:space="preserve"> rather than compare this product with similar production with higher specification (Burke 2003). </w:t>
      </w:r>
    </w:p>
    <w:p w14:paraId="12FEAF06" w14:textId="3CB90D4F" w:rsidR="009600CB" w:rsidRPr="00C608B4" w:rsidRDefault="009600CB" w:rsidP="00375751">
      <w:pPr>
        <w:spacing w:line="480" w:lineRule="auto"/>
        <w:jc w:val="both"/>
        <w:rPr>
          <w:rFonts w:asciiTheme="majorBidi" w:eastAsia="Times New Roman" w:hAnsiTheme="majorBidi" w:cstheme="majorBidi"/>
          <w:sz w:val="24"/>
          <w:szCs w:val="24"/>
          <w:lang w:val="en-GB" w:eastAsia="en-GB"/>
        </w:rPr>
      </w:pPr>
      <w:r w:rsidRPr="00C608B4">
        <w:rPr>
          <w:rFonts w:asciiTheme="majorBidi" w:eastAsia="Times New Roman" w:hAnsiTheme="majorBidi" w:cstheme="majorBidi"/>
          <w:sz w:val="24"/>
          <w:szCs w:val="24"/>
          <w:lang w:val="en-GB" w:eastAsia="en-GB"/>
        </w:rPr>
        <w:t>The quality measurement method will vary based on the type of product and requi</w:t>
      </w:r>
      <w:r w:rsidR="004B4D66">
        <w:rPr>
          <w:rFonts w:asciiTheme="majorBidi" w:eastAsia="Times New Roman" w:hAnsiTheme="majorBidi" w:cstheme="majorBidi"/>
          <w:sz w:val="24"/>
          <w:szCs w:val="24"/>
          <w:lang w:val="en-GB" w:eastAsia="en-GB"/>
        </w:rPr>
        <w:t>r</w:t>
      </w:r>
      <w:r w:rsidRPr="00C608B4">
        <w:rPr>
          <w:rFonts w:asciiTheme="majorBidi" w:eastAsia="Times New Roman" w:hAnsiTheme="majorBidi" w:cstheme="majorBidi"/>
          <w:sz w:val="24"/>
          <w:szCs w:val="24"/>
          <w:lang w:val="en-GB" w:eastAsia="en-GB"/>
        </w:rPr>
        <w:t xml:space="preserve">ed specification, in </w:t>
      </w:r>
      <w:r w:rsidR="00D52269" w:rsidRPr="00C608B4">
        <w:rPr>
          <w:rFonts w:asciiTheme="majorBidi" w:eastAsia="Times New Roman" w:hAnsiTheme="majorBidi" w:cstheme="majorBidi"/>
          <w:sz w:val="24"/>
          <w:szCs w:val="24"/>
          <w:lang w:val="en-GB" w:eastAsia="en-GB"/>
        </w:rPr>
        <w:t>overall</w:t>
      </w:r>
      <w:r w:rsidRPr="00C608B4">
        <w:rPr>
          <w:rFonts w:asciiTheme="majorBidi" w:eastAsia="Times New Roman" w:hAnsiTheme="majorBidi" w:cstheme="majorBidi"/>
          <w:sz w:val="24"/>
          <w:szCs w:val="24"/>
          <w:lang w:val="en-GB" w:eastAsia="en-GB"/>
        </w:rPr>
        <w:t xml:space="preserve">, quality measurement following standard process. First, the quality measurement </w:t>
      </w:r>
      <w:r w:rsidR="00C608B4" w:rsidRPr="00C608B4">
        <w:rPr>
          <w:rFonts w:asciiTheme="majorBidi" w:eastAsia="Times New Roman" w:hAnsiTheme="majorBidi" w:cstheme="majorBidi"/>
          <w:sz w:val="24"/>
          <w:szCs w:val="24"/>
          <w:lang w:val="en-GB" w:eastAsia="en-GB"/>
        </w:rPr>
        <w:t>plans, tools</w:t>
      </w:r>
      <w:r w:rsidRPr="00C608B4">
        <w:rPr>
          <w:rFonts w:asciiTheme="majorBidi" w:eastAsia="Times New Roman" w:hAnsiTheme="majorBidi" w:cstheme="majorBidi"/>
          <w:sz w:val="24"/>
          <w:szCs w:val="24"/>
          <w:lang w:val="en-GB" w:eastAsia="en-GB"/>
        </w:rPr>
        <w:t xml:space="preserve">, inspection </w:t>
      </w:r>
      <w:r w:rsidR="00C608B4" w:rsidRPr="00C608B4">
        <w:rPr>
          <w:rFonts w:asciiTheme="majorBidi" w:eastAsia="Times New Roman" w:hAnsiTheme="majorBidi" w:cstheme="majorBidi"/>
          <w:sz w:val="24"/>
          <w:szCs w:val="24"/>
          <w:lang w:val="en-GB" w:eastAsia="en-GB"/>
        </w:rPr>
        <w:t>plans</w:t>
      </w:r>
      <w:r w:rsidR="004B4D66">
        <w:rPr>
          <w:rFonts w:asciiTheme="majorBidi" w:eastAsia="Times New Roman" w:hAnsiTheme="majorBidi" w:cstheme="majorBidi"/>
          <w:sz w:val="24"/>
          <w:szCs w:val="24"/>
          <w:lang w:val="en-GB" w:eastAsia="en-GB"/>
        </w:rPr>
        <w:t>,</w:t>
      </w:r>
      <w:r w:rsidR="00C608B4" w:rsidRPr="00C608B4">
        <w:rPr>
          <w:rFonts w:asciiTheme="majorBidi" w:eastAsia="Times New Roman" w:hAnsiTheme="majorBidi" w:cstheme="majorBidi"/>
          <w:sz w:val="24"/>
          <w:szCs w:val="24"/>
          <w:lang w:val="en-GB" w:eastAsia="en-GB"/>
        </w:rPr>
        <w:t xml:space="preserve"> and</w:t>
      </w:r>
      <w:r w:rsidRPr="00C608B4">
        <w:rPr>
          <w:rFonts w:asciiTheme="majorBidi" w:eastAsia="Times New Roman" w:hAnsiTheme="majorBidi" w:cstheme="majorBidi"/>
          <w:sz w:val="24"/>
          <w:szCs w:val="24"/>
          <w:lang w:val="en-GB" w:eastAsia="en-GB"/>
        </w:rPr>
        <w:t xml:space="preserve"> format will be initialized and agreed by management. Then, the audit team will inspect the project at agreed time intervals starting </w:t>
      </w:r>
      <w:r w:rsidR="00D52269">
        <w:rPr>
          <w:rFonts w:asciiTheme="majorBidi" w:eastAsia="Times New Roman" w:hAnsiTheme="majorBidi" w:cstheme="majorBidi"/>
          <w:sz w:val="24"/>
          <w:szCs w:val="24"/>
          <w:lang w:val="en-GB" w:eastAsia="en-GB"/>
        </w:rPr>
        <w:t>at</w:t>
      </w:r>
      <w:r w:rsidRPr="00C608B4">
        <w:rPr>
          <w:rFonts w:asciiTheme="majorBidi" w:eastAsia="Times New Roman" w:hAnsiTheme="majorBidi" w:cstheme="majorBidi"/>
          <w:sz w:val="24"/>
          <w:szCs w:val="24"/>
          <w:lang w:val="en-GB" w:eastAsia="en-GB"/>
        </w:rPr>
        <w:t xml:space="preserve"> the beginning of the project up to deliver the final </w:t>
      </w:r>
      <w:r w:rsidR="00C608B4" w:rsidRPr="00C608B4">
        <w:rPr>
          <w:rFonts w:asciiTheme="majorBidi" w:eastAsia="Times New Roman" w:hAnsiTheme="majorBidi" w:cstheme="majorBidi"/>
          <w:sz w:val="24"/>
          <w:szCs w:val="24"/>
          <w:lang w:val="en-GB" w:eastAsia="en-GB"/>
        </w:rPr>
        <w:t>product using</w:t>
      </w:r>
      <w:r w:rsidRPr="00C608B4">
        <w:rPr>
          <w:rFonts w:asciiTheme="majorBidi" w:eastAsia="Times New Roman" w:hAnsiTheme="majorBidi" w:cstheme="majorBidi"/>
          <w:sz w:val="24"/>
          <w:szCs w:val="24"/>
          <w:lang w:val="en-GB" w:eastAsia="en-GB"/>
        </w:rPr>
        <w:t xml:space="preserve"> the planned tools and format. Finally, the data and reports from the audits will be collected and analysis to assess the performance and production </w:t>
      </w:r>
      <w:r w:rsidR="00C608B4" w:rsidRPr="00C608B4">
        <w:rPr>
          <w:rFonts w:asciiTheme="majorBidi" w:eastAsia="Times New Roman" w:hAnsiTheme="majorBidi" w:cstheme="majorBidi"/>
          <w:sz w:val="24"/>
          <w:szCs w:val="24"/>
          <w:lang w:val="en-GB" w:eastAsia="en-GB"/>
        </w:rPr>
        <w:t>quality. (</w:t>
      </w:r>
      <w:r w:rsidRPr="00C608B4">
        <w:rPr>
          <w:rFonts w:asciiTheme="majorBidi" w:eastAsia="Times New Roman" w:hAnsiTheme="majorBidi" w:cstheme="majorBidi"/>
          <w:sz w:val="24"/>
          <w:szCs w:val="24"/>
          <w:lang w:val="en-GB" w:eastAsia="en-GB"/>
        </w:rPr>
        <w:t>Project Management Institute 2014)</w:t>
      </w:r>
    </w:p>
    <w:p w14:paraId="4F8D3559" w14:textId="77777777" w:rsidR="009600CB" w:rsidRPr="00C608B4" w:rsidRDefault="009600CB" w:rsidP="00375751">
      <w:pPr>
        <w:spacing w:line="480" w:lineRule="auto"/>
        <w:jc w:val="both"/>
        <w:rPr>
          <w:rFonts w:asciiTheme="majorBidi" w:eastAsia="Times New Roman" w:hAnsiTheme="majorBidi" w:cstheme="majorBidi"/>
          <w:sz w:val="24"/>
          <w:szCs w:val="24"/>
          <w:lang w:val="en-GB" w:eastAsia="en-GB"/>
        </w:rPr>
      </w:pPr>
      <w:r w:rsidRPr="00C608B4">
        <w:rPr>
          <w:rFonts w:asciiTheme="majorBidi" w:eastAsia="Times New Roman" w:hAnsiTheme="majorBidi" w:cstheme="majorBidi"/>
          <w:sz w:val="24"/>
          <w:szCs w:val="24"/>
          <w:lang w:val="en-GB" w:eastAsia="en-GB"/>
        </w:rPr>
        <w:t xml:space="preserve">Quality measurement in regular basis could avoid the unnecessary repetition of work which </w:t>
      </w:r>
      <w:r w:rsidR="00C608B4" w:rsidRPr="00C608B4">
        <w:rPr>
          <w:rFonts w:asciiTheme="majorBidi" w:eastAsia="Times New Roman" w:hAnsiTheme="majorBidi" w:cstheme="majorBidi"/>
          <w:sz w:val="24"/>
          <w:szCs w:val="24"/>
          <w:lang w:val="en-GB" w:eastAsia="en-GB"/>
        </w:rPr>
        <w:t>could incur</w:t>
      </w:r>
      <w:r w:rsidRPr="00C608B4">
        <w:rPr>
          <w:rFonts w:asciiTheme="majorBidi" w:eastAsia="Times New Roman" w:hAnsiTheme="majorBidi" w:cstheme="majorBidi"/>
          <w:sz w:val="24"/>
          <w:szCs w:val="24"/>
          <w:lang w:val="en-GB" w:eastAsia="en-GB"/>
        </w:rPr>
        <w:t xml:space="preserve"> extra cost and time, plus the quality measure will assess the organisation performance for future projects or for continuous improvement.</w:t>
      </w:r>
    </w:p>
    <w:p w14:paraId="77446BB3" w14:textId="001CC814" w:rsidR="009600CB" w:rsidRDefault="009600CB" w:rsidP="00375751">
      <w:pPr>
        <w:spacing w:line="480" w:lineRule="auto"/>
        <w:jc w:val="both"/>
        <w:rPr>
          <w:rFonts w:asciiTheme="majorBidi" w:eastAsia="Times New Roman" w:hAnsiTheme="majorBidi" w:cstheme="majorBidi"/>
          <w:sz w:val="24"/>
          <w:szCs w:val="24"/>
          <w:lang w:val="en-GB" w:eastAsia="en-GB"/>
        </w:rPr>
      </w:pPr>
      <w:r w:rsidRPr="00C608B4">
        <w:rPr>
          <w:rFonts w:asciiTheme="majorBidi" w:eastAsia="Times New Roman" w:hAnsiTheme="majorBidi" w:cstheme="majorBidi"/>
          <w:sz w:val="24"/>
          <w:szCs w:val="24"/>
          <w:lang w:val="en-GB" w:eastAsia="en-GB"/>
        </w:rPr>
        <w:t xml:space="preserve">The table below summarizes the document required for measurement of time, cost and </w:t>
      </w:r>
      <w:r w:rsidR="00C608B4" w:rsidRPr="00C608B4">
        <w:rPr>
          <w:rFonts w:asciiTheme="majorBidi" w:eastAsia="Times New Roman" w:hAnsiTheme="majorBidi" w:cstheme="majorBidi"/>
          <w:sz w:val="24"/>
          <w:szCs w:val="24"/>
          <w:lang w:val="en-GB" w:eastAsia="en-GB"/>
        </w:rPr>
        <w:t>quality (</w:t>
      </w:r>
      <w:r w:rsidRPr="00C608B4">
        <w:rPr>
          <w:rFonts w:asciiTheme="majorBidi" w:eastAsia="Times New Roman" w:hAnsiTheme="majorBidi" w:cstheme="majorBidi"/>
          <w:sz w:val="24"/>
          <w:szCs w:val="24"/>
          <w:lang w:val="en-GB" w:eastAsia="en-GB"/>
        </w:rPr>
        <w:t>Burke 2003):</w:t>
      </w:r>
    </w:p>
    <w:p w14:paraId="6B345B0A" w14:textId="17D3BA41" w:rsidR="00375751" w:rsidRDefault="00375751" w:rsidP="00375751">
      <w:pPr>
        <w:spacing w:line="480" w:lineRule="auto"/>
        <w:jc w:val="both"/>
        <w:rPr>
          <w:rFonts w:asciiTheme="majorBidi" w:eastAsia="Times New Roman" w:hAnsiTheme="majorBidi" w:cstheme="majorBidi"/>
          <w:sz w:val="24"/>
          <w:szCs w:val="24"/>
          <w:lang w:val="en-GB" w:eastAsia="en-GB"/>
        </w:rPr>
      </w:pPr>
    </w:p>
    <w:p w14:paraId="309D057D" w14:textId="55818EB9" w:rsidR="00375751" w:rsidRDefault="00375751" w:rsidP="00375751">
      <w:pPr>
        <w:spacing w:line="480" w:lineRule="auto"/>
        <w:jc w:val="both"/>
        <w:rPr>
          <w:rFonts w:asciiTheme="majorBidi" w:eastAsia="Times New Roman" w:hAnsiTheme="majorBidi" w:cstheme="majorBidi"/>
          <w:sz w:val="24"/>
          <w:szCs w:val="24"/>
          <w:lang w:val="en-GB" w:eastAsia="en-GB"/>
        </w:rPr>
      </w:pPr>
    </w:p>
    <w:p w14:paraId="664D279F" w14:textId="54AFC9DA" w:rsidR="00375751" w:rsidRDefault="00375751" w:rsidP="00375751">
      <w:pPr>
        <w:spacing w:line="480" w:lineRule="auto"/>
        <w:jc w:val="both"/>
        <w:rPr>
          <w:rFonts w:asciiTheme="majorBidi" w:eastAsia="Times New Roman" w:hAnsiTheme="majorBidi" w:cstheme="majorBidi"/>
          <w:sz w:val="24"/>
          <w:szCs w:val="24"/>
          <w:lang w:val="en-GB" w:eastAsia="en-GB"/>
        </w:rPr>
      </w:pPr>
    </w:p>
    <w:p w14:paraId="76DFA288" w14:textId="1AFD8BD7" w:rsidR="00375751" w:rsidRDefault="00375751" w:rsidP="00375751">
      <w:pPr>
        <w:spacing w:line="480" w:lineRule="auto"/>
        <w:jc w:val="both"/>
        <w:rPr>
          <w:rFonts w:asciiTheme="majorBidi" w:eastAsia="Times New Roman" w:hAnsiTheme="majorBidi" w:cstheme="majorBidi"/>
          <w:sz w:val="24"/>
          <w:szCs w:val="24"/>
          <w:lang w:val="en-GB" w:eastAsia="en-GB"/>
        </w:rPr>
      </w:pPr>
    </w:p>
    <w:p w14:paraId="0BEA6D35" w14:textId="77777777" w:rsidR="00375751" w:rsidRDefault="00375751" w:rsidP="00375751">
      <w:pPr>
        <w:spacing w:line="480" w:lineRule="auto"/>
        <w:jc w:val="both"/>
        <w:rPr>
          <w:rFonts w:asciiTheme="majorBidi" w:eastAsia="Times New Roman" w:hAnsiTheme="majorBidi" w:cstheme="majorBidi"/>
          <w:sz w:val="24"/>
          <w:szCs w:val="24"/>
          <w:lang w:val="en-GB" w:eastAsia="en-GB"/>
        </w:rPr>
      </w:pPr>
    </w:p>
    <w:p w14:paraId="444B5BB9" w14:textId="45A4EB6F" w:rsidR="00375751" w:rsidRPr="00375751" w:rsidRDefault="00375751" w:rsidP="00CF0EE1">
      <w:pPr>
        <w:pStyle w:val="Caption"/>
        <w:spacing w:line="276" w:lineRule="auto"/>
        <w:jc w:val="center"/>
        <w:rPr>
          <w:rFonts w:ascii="Times New Roman" w:hAnsi="Times New Roman" w:cs="Times New Roman"/>
          <w:sz w:val="24"/>
          <w:szCs w:val="24"/>
          <w:u w:val="none"/>
          <w:lang w:val="en-GB" w:eastAsia="en-GB"/>
        </w:rPr>
      </w:pPr>
      <w:bookmarkStart w:id="35" w:name="_Toc23696931"/>
      <w:r w:rsidRPr="00375751">
        <w:rPr>
          <w:b/>
          <w:bCs/>
          <w:u w:val="none"/>
        </w:rPr>
        <w:lastRenderedPageBreak/>
        <w:t xml:space="preserve">Table 2. </w:t>
      </w:r>
      <w:r w:rsidRPr="00375751">
        <w:rPr>
          <w:b/>
          <w:bCs/>
          <w:u w:val="none"/>
        </w:rPr>
        <w:fldChar w:fldCharType="begin"/>
      </w:r>
      <w:r w:rsidRPr="00375751">
        <w:rPr>
          <w:b/>
          <w:bCs/>
          <w:u w:val="none"/>
        </w:rPr>
        <w:instrText xml:space="preserve"> SEQ Table_2. \* ARABIC </w:instrText>
      </w:r>
      <w:r w:rsidRPr="00375751">
        <w:rPr>
          <w:b/>
          <w:bCs/>
          <w:u w:val="none"/>
        </w:rPr>
        <w:fldChar w:fldCharType="separate"/>
      </w:r>
      <w:r w:rsidRPr="00375751">
        <w:rPr>
          <w:b/>
          <w:bCs/>
          <w:noProof/>
          <w:u w:val="none"/>
        </w:rPr>
        <w:t>1</w:t>
      </w:r>
      <w:r w:rsidRPr="00375751">
        <w:rPr>
          <w:b/>
          <w:bCs/>
          <w:noProof/>
          <w:u w:val="none"/>
        </w:rPr>
        <w:fldChar w:fldCharType="end"/>
      </w:r>
      <w:r w:rsidRPr="00375751">
        <w:rPr>
          <w:b/>
          <w:bCs/>
          <w:u w:val="none"/>
        </w:rPr>
        <w:t>:</w:t>
      </w:r>
      <w:r w:rsidRPr="00375751">
        <w:rPr>
          <w:u w:val="none"/>
        </w:rPr>
        <w:t xml:space="preserve"> </w:t>
      </w:r>
      <w:r w:rsidRPr="00375751">
        <w:rPr>
          <w:u w:val="none"/>
          <w:lang w:val="en-GB" w:eastAsia="en-GB"/>
        </w:rPr>
        <w:t>the document required for measurement of time, cost and quality </w:t>
      </w:r>
      <w:r>
        <w:rPr>
          <w:u w:val="none"/>
          <w:lang w:val="en-GB" w:eastAsia="en-GB"/>
        </w:rPr>
        <w:br/>
      </w:r>
      <w:r w:rsidRPr="00375751">
        <w:rPr>
          <w:u w:val="none"/>
          <w:lang w:val="en-GB" w:eastAsia="en-GB"/>
        </w:rPr>
        <w:t>(Burke 2003)</w:t>
      </w:r>
      <w:bookmarkEnd w:id="35"/>
    </w:p>
    <w:tbl>
      <w:tblPr>
        <w:tblW w:w="9000" w:type="dxa"/>
        <w:tblInd w:w="-10" w:type="dxa"/>
        <w:tblCellMar>
          <w:top w:w="15" w:type="dxa"/>
          <w:left w:w="15" w:type="dxa"/>
          <w:bottom w:w="15" w:type="dxa"/>
          <w:right w:w="15" w:type="dxa"/>
        </w:tblCellMar>
        <w:tblLook w:val="04A0" w:firstRow="1" w:lastRow="0" w:firstColumn="1" w:lastColumn="0" w:noHBand="0" w:noVBand="1"/>
      </w:tblPr>
      <w:tblGrid>
        <w:gridCol w:w="1440"/>
        <w:gridCol w:w="2610"/>
        <w:gridCol w:w="2250"/>
        <w:gridCol w:w="2700"/>
      </w:tblGrid>
      <w:tr w:rsidR="002A0D92" w:rsidRPr="009600CB" w14:paraId="00E046C7" w14:textId="77777777" w:rsidTr="009F686B">
        <w:tc>
          <w:tcPr>
            <w:tcW w:w="1440" w:type="dxa"/>
            <w:tcBorders>
              <w:top w:val="single" w:sz="8" w:space="0" w:color="000000"/>
              <w:left w:val="single" w:sz="8" w:space="0" w:color="000000"/>
              <w:bottom w:val="single" w:sz="8" w:space="0" w:color="000000"/>
              <w:right w:val="single" w:sz="8" w:space="0" w:color="000000"/>
            </w:tcBorders>
            <w:shd w:val="clear" w:color="auto" w:fill="C5E0B3" w:themeFill="accent6" w:themeFillTint="66"/>
            <w:tcMar>
              <w:top w:w="100" w:type="dxa"/>
              <w:left w:w="100" w:type="dxa"/>
              <w:bottom w:w="100" w:type="dxa"/>
              <w:right w:w="100" w:type="dxa"/>
            </w:tcMar>
            <w:hideMark/>
          </w:tcPr>
          <w:p w14:paraId="16E4A01A" w14:textId="77777777" w:rsidR="009600CB" w:rsidRPr="00375751" w:rsidRDefault="009600CB" w:rsidP="00375751">
            <w:pPr>
              <w:spacing w:after="0" w:line="240" w:lineRule="auto"/>
              <w:rPr>
                <w:rFonts w:ascii="Times New Roman" w:eastAsia="Times New Roman" w:hAnsi="Times New Roman" w:cs="Times New Roman"/>
                <w:sz w:val="20"/>
                <w:szCs w:val="20"/>
                <w:lang w:val="en-GB" w:eastAsia="en-GB"/>
              </w:rPr>
            </w:pPr>
            <w:r w:rsidRPr="00375751">
              <w:rPr>
                <w:rFonts w:ascii="Calibri" w:eastAsia="Times New Roman" w:hAnsi="Calibri" w:cs="Calibri"/>
                <w:sz w:val="20"/>
                <w:szCs w:val="20"/>
                <w:lang w:val="en-GB" w:eastAsia="en-GB"/>
              </w:rPr>
              <w:t>Required document</w:t>
            </w:r>
          </w:p>
        </w:tc>
        <w:tc>
          <w:tcPr>
            <w:tcW w:w="2610" w:type="dxa"/>
            <w:tcBorders>
              <w:top w:val="single" w:sz="8" w:space="0" w:color="000000"/>
              <w:left w:val="single" w:sz="8" w:space="0" w:color="000000"/>
              <w:bottom w:val="single" w:sz="8" w:space="0" w:color="000000"/>
              <w:right w:val="single" w:sz="8" w:space="0" w:color="000000"/>
            </w:tcBorders>
            <w:shd w:val="clear" w:color="auto" w:fill="C5E0B3" w:themeFill="accent6" w:themeFillTint="66"/>
            <w:tcMar>
              <w:top w:w="100" w:type="dxa"/>
              <w:left w:w="100" w:type="dxa"/>
              <w:bottom w:w="100" w:type="dxa"/>
              <w:right w:w="100" w:type="dxa"/>
            </w:tcMar>
            <w:hideMark/>
          </w:tcPr>
          <w:p w14:paraId="5BDEB27A" w14:textId="77777777" w:rsidR="009600CB" w:rsidRPr="00375751" w:rsidRDefault="009600CB" w:rsidP="00421250">
            <w:pPr>
              <w:spacing w:after="0" w:line="480" w:lineRule="auto"/>
              <w:rPr>
                <w:rFonts w:ascii="Times New Roman" w:eastAsia="Times New Roman" w:hAnsi="Times New Roman" w:cs="Times New Roman"/>
                <w:sz w:val="20"/>
                <w:szCs w:val="20"/>
                <w:lang w:val="en-GB" w:eastAsia="en-GB"/>
              </w:rPr>
            </w:pPr>
            <w:r w:rsidRPr="00375751">
              <w:rPr>
                <w:rFonts w:ascii="Calibri" w:eastAsia="Times New Roman" w:hAnsi="Calibri" w:cs="Calibri"/>
                <w:sz w:val="20"/>
                <w:szCs w:val="20"/>
                <w:lang w:val="en-GB" w:eastAsia="en-GB"/>
              </w:rPr>
              <w:t>Time</w:t>
            </w:r>
          </w:p>
        </w:tc>
        <w:tc>
          <w:tcPr>
            <w:tcW w:w="2250" w:type="dxa"/>
            <w:tcBorders>
              <w:top w:val="single" w:sz="8" w:space="0" w:color="000000"/>
              <w:left w:val="single" w:sz="8" w:space="0" w:color="000000"/>
              <w:bottom w:val="single" w:sz="8" w:space="0" w:color="000000"/>
              <w:right w:val="single" w:sz="8" w:space="0" w:color="000000"/>
            </w:tcBorders>
            <w:shd w:val="clear" w:color="auto" w:fill="C5E0B3" w:themeFill="accent6" w:themeFillTint="66"/>
            <w:tcMar>
              <w:top w:w="100" w:type="dxa"/>
              <w:left w:w="100" w:type="dxa"/>
              <w:bottom w:w="100" w:type="dxa"/>
              <w:right w:w="100" w:type="dxa"/>
            </w:tcMar>
            <w:hideMark/>
          </w:tcPr>
          <w:p w14:paraId="0971D288" w14:textId="77777777" w:rsidR="009600CB" w:rsidRPr="00375751" w:rsidRDefault="009600CB" w:rsidP="00421250">
            <w:pPr>
              <w:spacing w:after="0" w:line="480" w:lineRule="auto"/>
              <w:rPr>
                <w:rFonts w:ascii="Times New Roman" w:eastAsia="Times New Roman" w:hAnsi="Times New Roman" w:cs="Times New Roman"/>
                <w:sz w:val="20"/>
                <w:szCs w:val="20"/>
                <w:lang w:val="en-GB" w:eastAsia="en-GB"/>
              </w:rPr>
            </w:pPr>
            <w:r w:rsidRPr="00375751">
              <w:rPr>
                <w:rFonts w:ascii="Calibri" w:eastAsia="Times New Roman" w:hAnsi="Calibri" w:cs="Calibri"/>
                <w:sz w:val="20"/>
                <w:szCs w:val="20"/>
                <w:lang w:val="en-GB" w:eastAsia="en-GB"/>
              </w:rPr>
              <w:t>Cost </w:t>
            </w:r>
          </w:p>
        </w:tc>
        <w:tc>
          <w:tcPr>
            <w:tcW w:w="2700" w:type="dxa"/>
            <w:tcBorders>
              <w:top w:val="single" w:sz="8" w:space="0" w:color="000000"/>
              <w:left w:val="single" w:sz="8" w:space="0" w:color="000000"/>
              <w:bottom w:val="single" w:sz="8" w:space="0" w:color="000000"/>
              <w:right w:val="single" w:sz="8" w:space="0" w:color="000000"/>
            </w:tcBorders>
            <w:shd w:val="clear" w:color="auto" w:fill="C5E0B3" w:themeFill="accent6" w:themeFillTint="66"/>
            <w:tcMar>
              <w:top w:w="100" w:type="dxa"/>
              <w:left w:w="100" w:type="dxa"/>
              <w:bottom w:w="100" w:type="dxa"/>
              <w:right w:w="100" w:type="dxa"/>
            </w:tcMar>
            <w:hideMark/>
          </w:tcPr>
          <w:p w14:paraId="6EA66792" w14:textId="77777777" w:rsidR="009600CB" w:rsidRPr="00375751" w:rsidRDefault="009600CB" w:rsidP="00421250">
            <w:pPr>
              <w:spacing w:after="0" w:line="480" w:lineRule="auto"/>
              <w:rPr>
                <w:rFonts w:ascii="Times New Roman" w:eastAsia="Times New Roman" w:hAnsi="Times New Roman" w:cs="Times New Roman"/>
                <w:sz w:val="20"/>
                <w:szCs w:val="20"/>
                <w:lang w:val="en-GB" w:eastAsia="en-GB"/>
              </w:rPr>
            </w:pPr>
            <w:r w:rsidRPr="00375751">
              <w:rPr>
                <w:rFonts w:ascii="Calibri" w:eastAsia="Times New Roman" w:hAnsi="Calibri" w:cs="Calibri"/>
                <w:sz w:val="20"/>
                <w:szCs w:val="20"/>
                <w:lang w:val="en-GB" w:eastAsia="en-GB"/>
              </w:rPr>
              <w:t>Quality</w:t>
            </w:r>
          </w:p>
        </w:tc>
      </w:tr>
      <w:tr w:rsidR="002A0D92" w:rsidRPr="009600CB" w14:paraId="745D0527" w14:textId="77777777" w:rsidTr="009F686B">
        <w:trPr>
          <w:trHeight w:val="1491"/>
        </w:trPr>
        <w:tc>
          <w:tcPr>
            <w:tcW w:w="1440" w:type="dxa"/>
            <w:tcBorders>
              <w:top w:val="single" w:sz="8" w:space="0" w:color="000000"/>
              <w:left w:val="single" w:sz="8" w:space="0" w:color="000000"/>
              <w:bottom w:val="single" w:sz="8" w:space="0" w:color="000000"/>
              <w:right w:val="single" w:sz="8" w:space="0" w:color="000000"/>
            </w:tcBorders>
            <w:shd w:val="clear" w:color="auto" w:fill="C5E0B3" w:themeFill="accent6" w:themeFillTint="66"/>
            <w:tcMar>
              <w:top w:w="100" w:type="dxa"/>
              <w:left w:w="100" w:type="dxa"/>
              <w:bottom w:w="100" w:type="dxa"/>
              <w:right w:w="100" w:type="dxa"/>
            </w:tcMar>
            <w:hideMark/>
          </w:tcPr>
          <w:p w14:paraId="3707E1C9" w14:textId="77777777" w:rsidR="009600CB" w:rsidRPr="00375751" w:rsidRDefault="009600CB" w:rsidP="00375751">
            <w:pPr>
              <w:spacing w:after="0" w:line="240" w:lineRule="auto"/>
              <w:rPr>
                <w:rFonts w:ascii="Times New Roman" w:eastAsia="Times New Roman" w:hAnsi="Times New Roman" w:cs="Times New Roman"/>
                <w:sz w:val="20"/>
                <w:szCs w:val="20"/>
                <w:lang w:val="en-GB" w:eastAsia="en-GB"/>
              </w:rPr>
            </w:pPr>
            <w:r w:rsidRPr="00375751">
              <w:rPr>
                <w:rFonts w:ascii="Calibri" w:eastAsia="Times New Roman" w:hAnsi="Calibri" w:cs="Calibri"/>
                <w:sz w:val="20"/>
                <w:szCs w:val="20"/>
                <w:lang w:val="en-GB" w:eastAsia="en-GB"/>
              </w:rPr>
              <w:t>Planning Document</w:t>
            </w:r>
          </w:p>
        </w:tc>
        <w:tc>
          <w:tcPr>
            <w:tcW w:w="26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6DBD47" w14:textId="77777777" w:rsidR="009600CB" w:rsidRPr="00375751" w:rsidRDefault="009600CB" w:rsidP="00375751">
            <w:pPr>
              <w:spacing w:after="0" w:line="240" w:lineRule="auto"/>
              <w:rPr>
                <w:rFonts w:ascii="Times New Roman" w:eastAsia="Times New Roman" w:hAnsi="Times New Roman" w:cs="Times New Roman"/>
                <w:sz w:val="20"/>
                <w:szCs w:val="20"/>
                <w:lang w:val="en-GB" w:eastAsia="en-GB"/>
              </w:rPr>
            </w:pPr>
            <w:r w:rsidRPr="00375751">
              <w:rPr>
                <w:rFonts w:ascii="Calibri" w:eastAsia="Times New Roman" w:hAnsi="Calibri" w:cs="Calibri"/>
                <w:sz w:val="20"/>
                <w:szCs w:val="20"/>
                <w:lang w:val="en-GB" w:eastAsia="en-GB"/>
              </w:rPr>
              <w:t>-Baseline Programe (Planned Schedule)</w:t>
            </w:r>
          </w:p>
          <w:p w14:paraId="41032941" w14:textId="77777777" w:rsidR="009600CB" w:rsidRPr="00375751" w:rsidRDefault="009600CB" w:rsidP="00375751">
            <w:pPr>
              <w:spacing w:after="0" w:line="240" w:lineRule="auto"/>
              <w:rPr>
                <w:rFonts w:ascii="Times New Roman" w:eastAsia="Times New Roman" w:hAnsi="Times New Roman" w:cs="Times New Roman"/>
                <w:sz w:val="20"/>
                <w:szCs w:val="20"/>
                <w:lang w:val="en-GB" w:eastAsia="en-GB"/>
              </w:rPr>
            </w:pPr>
            <w:r w:rsidRPr="00375751">
              <w:rPr>
                <w:rFonts w:ascii="Calibri" w:eastAsia="Times New Roman" w:hAnsi="Calibri" w:cs="Calibri"/>
                <w:sz w:val="20"/>
                <w:szCs w:val="20"/>
                <w:lang w:val="en-GB" w:eastAsia="en-GB"/>
              </w:rPr>
              <w:t>-Start and Finish Dates (Project Milestone)</w:t>
            </w:r>
          </w:p>
          <w:p w14:paraId="4551F63E" w14:textId="198D91DA" w:rsidR="009600CB" w:rsidRPr="00375751" w:rsidRDefault="009600CB" w:rsidP="009F686B">
            <w:pPr>
              <w:spacing w:after="0" w:line="240" w:lineRule="auto"/>
              <w:rPr>
                <w:rFonts w:ascii="Times New Roman" w:eastAsia="Times New Roman" w:hAnsi="Times New Roman" w:cs="Times New Roman"/>
                <w:sz w:val="20"/>
                <w:szCs w:val="20"/>
                <w:lang w:val="en-GB" w:eastAsia="en-GB"/>
              </w:rPr>
            </w:pPr>
            <w:r w:rsidRPr="00375751">
              <w:rPr>
                <w:rFonts w:ascii="Calibri" w:eastAsia="Times New Roman" w:hAnsi="Calibri" w:cs="Calibri"/>
                <w:sz w:val="20"/>
                <w:szCs w:val="20"/>
                <w:lang w:val="en-GB" w:eastAsia="en-GB"/>
              </w:rPr>
              <w:t>-Resources, Activities Breakdown</w:t>
            </w:r>
          </w:p>
        </w:tc>
        <w:tc>
          <w:tcPr>
            <w:tcW w:w="22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6083DC" w14:textId="77777777" w:rsidR="009600CB" w:rsidRPr="00375751" w:rsidRDefault="009600CB" w:rsidP="00375751">
            <w:pPr>
              <w:spacing w:after="0" w:line="240" w:lineRule="auto"/>
              <w:rPr>
                <w:rFonts w:ascii="Times New Roman" w:eastAsia="Times New Roman" w:hAnsi="Times New Roman" w:cs="Times New Roman"/>
                <w:sz w:val="20"/>
                <w:szCs w:val="20"/>
                <w:lang w:val="en-GB" w:eastAsia="en-GB"/>
              </w:rPr>
            </w:pPr>
            <w:r w:rsidRPr="00375751">
              <w:rPr>
                <w:rFonts w:ascii="Calibri" w:eastAsia="Times New Roman" w:hAnsi="Calibri" w:cs="Calibri"/>
                <w:sz w:val="20"/>
                <w:szCs w:val="20"/>
                <w:lang w:val="en-GB" w:eastAsia="en-GB"/>
              </w:rPr>
              <w:t>-Cost Breakdown</w:t>
            </w:r>
          </w:p>
          <w:p w14:paraId="35AF78DF" w14:textId="77777777" w:rsidR="009600CB" w:rsidRPr="00375751" w:rsidRDefault="009600CB" w:rsidP="00375751">
            <w:pPr>
              <w:spacing w:after="0" w:line="240" w:lineRule="auto"/>
              <w:rPr>
                <w:rFonts w:ascii="Times New Roman" w:eastAsia="Times New Roman" w:hAnsi="Times New Roman" w:cs="Times New Roman"/>
                <w:sz w:val="20"/>
                <w:szCs w:val="20"/>
                <w:lang w:val="en-GB" w:eastAsia="en-GB"/>
              </w:rPr>
            </w:pPr>
            <w:r w:rsidRPr="00375751">
              <w:rPr>
                <w:rFonts w:ascii="Calibri" w:eastAsia="Times New Roman" w:hAnsi="Calibri" w:cs="Calibri"/>
                <w:sz w:val="20"/>
                <w:szCs w:val="20"/>
                <w:lang w:val="en-GB" w:eastAsia="en-GB"/>
              </w:rPr>
              <w:t>-Baseline Programe</w:t>
            </w:r>
          </w:p>
          <w:p w14:paraId="27BCD6DC" w14:textId="77777777" w:rsidR="009600CB" w:rsidRPr="00375751" w:rsidRDefault="009600CB" w:rsidP="00375751">
            <w:pPr>
              <w:spacing w:after="0" w:line="240" w:lineRule="auto"/>
              <w:rPr>
                <w:rFonts w:ascii="Times New Roman" w:eastAsia="Times New Roman" w:hAnsi="Times New Roman" w:cs="Times New Roman"/>
                <w:sz w:val="20"/>
                <w:szCs w:val="20"/>
                <w:lang w:val="en-GB" w:eastAsia="en-GB"/>
              </w:rPr>
            </w:pPr>
            <w:r w:rsidRPr="00375751">
              <w:rPr>
                <w:rFonts w:ascii="Calibri" w:eastAsia="Times New Roman" w:hAnsi="Calibri" w:cs="Calibri"/>
                <w:sz w:val="20"/>
                <w:szCs w:val="20"/>
                <w:lang w:val="en-GB" w:eastAsia="en-GB"/>
              </w:rPr>
              <w:t>-Cash</w:t>
            </w:r>
            <w:r w:rsidR="00AD278C" w:rsidRPr="00375751">
              <w:rPr>
                <w:rFonts w:ascii="Calibri" w:eastAsia="Times New Roman" w:hAnsi="Calibri" w:cs="Calibri"/>
                <w:sz w:val="20"/>
                <w:szCs w:val="20"/>
                <w:lang w:val="en-GB" w:eastAsia="en-GB"/>
              </w:rPr>
              <w:t xml:space="preserve"> </w:t>
            </w:r>
            <w:r w:rsidRPr="00375751">
              <w:rPr>
                <w:rFonts w:ascii="Calibri" w:eastAsia="Times New Roman" w:hAnsi="Calibri" w:cs="Calibri"/>
                <w:sz w:val="20"/>
                <w:szCs w:val="20"/>
                <w:lang w:val="en-GB" w:eastAsia="en-GB"/>
              </w:rPr>
              <w:t>flow Statement</w:t>
            </w:r>
          </w:p>
        </w:tc>
        <w:tc>
          <w:tcPr>
            <w:tcW w:w="27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8B7337" w14:textId="77777777" w:rsidR="009600CB" w:rsidRPr="00375751" w:rsidRDefault="009600CB" w:rsidP="00375751">
            <w:pPr>
              <w:spacing w:after="0" w:line="240" w:lineRule="auto"/>
              <w:rPr>
                <w:rFonts w:ascii="Times New Roman" w:eastAsia="Times New Roman" w:hAnsi="Times New Roman" w:cs="Times New Roman"/>
                <w:sz w:val="20"/>
                <w:szCs w:val="20"/>
                <w:lang w:val="en-GB" w:eastAsia="en-GB"/>
              </w:rPr>
            </w:pPr>
            <w:r w:rsidRPr="00375751">
              <w:rPr>
                <w:rFonts w:ascii="Calibri" w:eastAsia="Times New Roman" w:hAnsi="Calibri" w:cs="Calibri"/>
                <w:sz w:val="20"/>
                <w:szCs w:val="20"/>
                <w:lang w:val="en-GB" w:eastAsia="en-GB"/>
              </w:rPr>
              <w:t>-Project Quality and Control Plan (Ex. ISO)</w:t>
            </w:r>
          </w:p>
          <w:p w14:paraId="0ACFCECA" w14:textId="77777777" w:rsidR="009600CB" w:rsidRPr="00375751" w:rsidRDefault="009600CB" w:rsidP="00375751">
            <w:pPr>
              <w:spacing w:after="0" w:line="240" w:lineRule="auto"/>
              <w:rPr>
                <w:rFonts w:ascii="Times New Roman" w:eastAsia="Times New Roman" w:hAnsi="Times New Roman" w:cs="Times New Roman"/>
                <w:sz w:val="20"/>
                <w:szCs w:val="20"/>
                <w:lang w:val="en-GB" w:eastAsia="en-GB"/>
              </w:rPr>
            </w:pPr>
            <w:r w:rsidRPr="00375751">
              <w:rPr>
                <w:rFonts w:ascii="Calibri" w:eastAsia="Times New Roman" w:hAnsi="Calibri" w:cs="Calibri"/>
                <w:sz w:val="20"/>
                <w:szCs w:val="20"/>
                <w:lang w:val="en-GB" w:eastAsia="en-GB"/>
              </w:rPr>
              <w:t>-project specification and client requirement</w:t>
            </w:r>
          </w:p>
          <w:p w14:paraId="613CCBA3" w14:textId="77777777" w:rsidR="009600CB" w:rsidRPr="00375751" w:rsidRDefault="009600CB" w:rsidP="00375751">
            <w:pPr>
              <w:spacing w:after="0" w:line="240" w:lineRule="auto"/>
              <w:rPr>
                <w:rFonts w:ascii="Times New Roman" w:eastAsia="Times New Roman" w:hAnsi="Times New Roman" w:cs="Times New Roman"/>
                <w:sz w:val="20"/>
                <w:szCs w:val="20"/>
                <w:lang w:val="en-GB" w:eastAsia="en-GB"/>
              </w:rPr>
            </w:pPr>
            <w:r w:rsidRPr="00375751">
              <w:rPr>
                <w:rFonts w:ascii="Calibri" w:eastAsia="Times New Roman" w:hAnsi="Calibri" w:cs="Calibri"/>
                <w:sz w:val="20"/>
                <w:szCs w:val="20"/>
                <w:lang w:val="en-GB" w:eastAsia="en-GB"/>
              </w:rPr>
              <w:t>-Auditing formats and checklist.</w:t>
            </w:r>
          </w:p>
        </w:tc>
      </w:tr>
      <w:tr w:rsidR="002A0D92" w:rsidRPr="009600CB" w14:paraId="23756A42" w14:textId="77777777" w:rsidTr="009F686B">
        <w:trPr>
          <w:trHeight w:val="1311"/>
        </w:trPr>
        <w:tc>
          <w:tcPr>
            <w:tcW w:w="1440" w:type="dxa"/>
            <w:tcBorders>
              <w:top w:val="single" w:sz="8" w:space="0" w:color="000000"/>
              <w:left w:val="single" w:sz="8" w:space="0" w:color="000000"/>
              <w:bottom w:val="single" w:sz="8" w:space="0" w:color="000000"/>
              <w:right w:val="single" w:sz="8" w:space="0" w:color="000000"/>
            </w:tcBorders>
            <w:shd w:val="clear" w:color="auto" w:fill="C5E0B3" w:themeFill="accent6" w:themeFillTint="66"/>
            <w:tcMar>
              <w:top w:w="100" w:type="dxa"/>
              <w:left w:w="100" w:type="dxa"/>
              <w:bottom w:w="100" w:type="dxa"/>
              <w:right w:w="100" w:type="dxa"/>
            </w:tcMar>
            <w:hideMark/>
          </w:tcPr>
          <w:p w14:paraId="2F9B9A50" w14:textId="77777777" w:rsidR="009600CB" w:rsidRPr="00375751" w:rsidRDefault="009600CB" w:rsidP="00375751">
            <w:pPr>
              <w:spacing w:after="0" w:line="240" w:lineRule="auto"/>
              <w:rPr>
                <w:rFonts w:ascii="Times New Roman" w:eastAsia="Times New Roman" w:hAnsi="Times New Roman" w:cs="Times New Roman"/>
                <w:sz w:val="20"/>
                <w:szCs w:val="20"/>
                <w:lang w:val="en-GB" w:eastAsia="en-GB"/>
              </w:rPr>
            </w:pPr>
            <w:r w:rsidRPr="00375751">
              <w:rPr>
                <w:rFonts w:ascii="Calibri" w:eastAsia="Times New Roman" w:hAnsi="Calibri" w:cs="Calibri"/>
                <w:sz w:val="20"/>
                <w:szCs w:val="20"/>
                <w:lang w:val="en-GB" w:eastAsia="en-GB"/>
              </w:rPr>
              <w:t>Measuring Document</w:t>
            </w:r>
          </w:p>
        </w:tc>
        <w:tc>
          <w:tcPr>
            <w:tcW w:w="26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7BAD53" w14:textId="77777777" w:rsidR="009600CB" w:rsidRPr="00375751" w:rsidRDefault="009600CB" w:rsidP="00375751">
            <w:pPr>
              <w:spacing w:after="0" w:line="240" w:lineRule="auto"/>
              <w:rPr>
                <w:rFonts w:ascii="Times New Roman" w:eastAsia="Times New Roman" w:hAnsi="Times New Roman" w:cs="Times New Roman"/>
                <w:sz w:val="20"/>
                <w:szCs w:val="20"/>
                <w:lang w:val="en-GB" w:eastAsia="en-GB"/>
              </w:rPr>
            </w:pPr>
            <w:r w:rsidRPr="00375751">
              <w:rPr>
                <w:rFonts w:ascii="Calibri" w:eastAsia="Times New Roman" w:hAnsi="Calibri" w:cs="Calibri"/>
                <w:sz w:val="20"/>
                <w:szCs w:val="20"/>
                <w:lang w:val="en-GB" w:eastAsia="en-GB"/>
              </w:rPr>
              <w:t>-Actual progress report</w:t>
            </w:r>
          </w:p>
          <w:p w14:paraId="46B5472F" w14:textId="77777777" w:rsidR="009600CB" w:rsidRPr="00375751" w:rsidRDefault="009600CB" w:rsidP="00375751">
            <w:pPr>
              <w:spacing w:after="0" w:line="240" w:lineRule="auto"/>
              <w:rPr>
                <w:rFonts w:ascii="Times New Roman" w:eastAsia="Times New Roman" w:hAnsi="Times New Roman" w:cs="Times New Roman"/>
                <w:sz w:val="20"/>
                <w:szCs w:val="20"/>
                <w:lang w:val="en-GB" w:eastAsia="en-GB"/>
              </w:rPr>
            </w:pPr>
            <w:r w:rsidRPr="00375751">
              <w:rPr>
                <w:rFonts w:ascii="Calibri" w:eastAsia="Times New Roman" w:hAnsi="Calibri" w:cs="Calibri"/>
                <w:sz w:val="20"/>
                <w:szCs w:val="20"/>
                <w:lang w:val="en-GB" w:eastAsia="en-GB"/>
              </w:rPr>
              <w:t>-updated baseline</w:t>
            </w:r>
          </w:p>
          <w:p w14:paraId="33789DA2" w14:textId="77777777" w:rsidR="009600CB" w:rsidRPr="00375751" w:rsidRDefault="009600CB" w:rsidP="00375751">
            <w:pPr>
              <w:spacing w:after="0" w:line="240" w:lineRule="auto"/>
              <w:rPr>
                <w:rFonts w:ascii="Times New Roman" w:eastAsia="Times New Roman" w:hAnsi="Times New Roman" w:cs="Times New Roman"/>
                <w:sz w:val="20"/>
                <w:szCs w:val="20"/>
                <w:lang w:val="en-GB" w:eastAsia="en-GB"/>
              </w:rPr>
            </w:pPr>
            <w:r w:rsidRPr="00375751">
              <w:rPr>
                <w:rFonts w:ascii="Calibri" w:eastAsia="Times New Roman" w:hAnsi="Calibri" w:cs="Calibri"/>
                <w:sz w:val="20"/>
                <w:szCs w:val="20"/>
                <w:lang w:val="en-GB" w:eastAsia="en-GB"/>
              </w:rPr>
              <w:t>-Earned Value management</w:t>
            </w:r>
          </w:p>
        </w:tc>
        <w:tc>
          <w:tcPr>
            <w:tcW w:w="22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44153C" w14:textId="77777777" w:rsidR="009600CB" w:rsidRPr="00375751" w:rsidRDefault="009600CB" w:rsidP="00375751">
            <w:pPr>
              <w:spacing w:after="0" w:line="240" w:lineRule="auto"/>
              <w:rPr>
                <w:rFonts w:ascii="Times New Roman" w:eastAsia="Times New Roman" w:hAnsi="Times New Roman" w:cs="Times New Roman"/>
                <w:sz w:val="20"/>
                <w:szCs w:val="20"/>
                <w:lang w:val="en-GB" w:eastAsia="en-GB"/>
              </w:rPr>
            </w:pPr>
            <w:r w:rsidRPr="00375751">
              <w:rPr>
                <w:rFonts w:ascii="Calibri" w:eastAsia="Times New Roman" w:hAnsi="Calibri" w:cs="Calibri"/>
                <w:sz w:val="20"/>
                <w:szCs w:val="20"/>
                <w:lang w:val="en-GB" w:eastAsia="en-GB"/>
              </w:rPr>
              <w:t>-Actual cost expenditure</w:t>
            </w:r>
          </w:p>
          <w:p w14:paraId="0FEF8048" w14:textId="77777777" w:rsidR="009600CB" w:rsidRPr="00375751" w:rsidRDefault="009600CB" w:rsidP="00375751">
            <w:pPr>
              <w:spacing w:after="0" w:line="240" w:lineRule="auto"/>
              <w:rPr>
                <w:rFonts w:ascii="Times New Roman" w:eastAsia="Times New Roman" w:hAnsi="Times New Roman" w:cs="Times New Roman"/>
                <w:sz w:val="20"/>
                <w:szCs w:val="20"/>
                <w:lang w:val="en-GB" w:eastAsia="en-GB"/>
              </w:rPr>
            </w:pPr>
            <w:r w:rsidRPr="00375751">
              <w:rPr>
                <w:rFonts w:ascii="Calibri" w:eastAsia="Times New Roman" w:hAnsi="Calibri" w:cs="Calibri"/>
                <w:sz w:val="20"/>
                <w:szCs w:val="20"/>
                <w:lang w:val="en-GB" w:eastAsia="en-GB"/>
              </w:rPr>
              <w:t>-Actual Cash Flow</w:t>
            </w:r>
          </w:p>
          <w:p w14:paraId="721909B1" w14:textId="77777777" w:rsidR="009600CB" w:rsidRPr="00375751" w:rsidRDefault="009600CB" w:rsidP="00375751">
            <w:pPr>
              <w:spacing w:after="0" w:line="240" w:lineRule="auto"/>
              <w:rPr>
                <w:rFonts w:ascii="Times New Roman" w:eastAsia="Times New Roman" w:hAnsi="Times New Roman" w:cs="Times New Roman"/>
                <w:sz w:val="20"/>
                <w:szCs w:val="20"/>
                <w:lang w:val="en-GB" w:eastAsia="en-GB"/>
              </w:rPr>
            </w:pPr>
            <w:r w:rsidRPr="00375751">
              <w:rPr>
                <w:rFonts w:ascii="Calibri" w:eastAsia="Times New Roman" w:hAnsi="Calibri" w:cs="Calibri"/>
                <w:sz w:val="20"/>
                <w:szCs w:val="20"/>
                <w:lang w:val="en-GB" w:eastAsia="en-GB"/>
              </w:rPr>
              <w:t>-Earned Value management</w:t>
            </w:r>
          </w:p>
          <w:p w14:paraId="4595CCB4" w14:textId="77777777" w:rsidR="009600CB" w:rsidRPr="00375751" w:rsidRDefault="009600CB" w:rsidP="00375751">
            <w:pPr>
              <w:spacing w:after="0" w:line="240" w:lineRule="auto"/>
              <w:rPr>
                <w:rFonts w:ascii="Times New Roman" w:eastAsia="Times New Roman" w:hAnsi="Times New Roman" w:cs="Times New Roman"/>
                <w:sz w:val="20"/>
                <w:szCs w:val="20"/>
                <w:lang w:val="en-GB" w:eastAsia="en-GB"/>
              </w:rPr>
            </w:pPr>
          </w:p>
        </w:tc>
        <w:tc>
          <w:tcPr>
            <w:tcW w:w="27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DAE38B" w14:textId="77777777" w:rsidR="009600CB" w:rsidRPr="00375751" w:rsidRDefault="009600CB" w:rsidP="00375751">
            <w:pPr>
              <w:spacing w:after="0" w:line="240" w:lineRule="auto"/>
              <w:rPr>
                <w:rFonts w:ascii="Times New Roman" w:eastAsia="Times New Roman" w:hAnsi="Times New Roman" w:cs="Times New Roman"/>
                <w:sz w:val="20"/>
                <w:szCs w:val="20"/>
                <w:lang w:val="en-GB" w:eastAsia="en-GB"/>
              </w:rPr>
            </w:pPr>
            <w:r w:rsidRPr="00375751">
              <w:rPr>
                <w:rFonts w:ascii="Calibri" w:eastAsia="Times New Roman" w:hAnsi="Calibri" w:cs="Calibri"/>
                <w:sz w:val="20"/>
                <w:szCs w:val="20"/>
                <w:lang w:val="en-GB" w:eastAsia="en-GB"/>
              </w:rPr>
              <w:t>-Auditing report</w:t>
            </w:r>
          </w:p>
          <w:p w14:paraId="4E581048" w14:textId="77777777" w:rsidR="009600CB" w:rsidRPr="00375751" w:rsidRDefault="009600CB" w:rsidP="00375751">
            <w:pPr>
              <w:spacing w:after="0" w:line="240" w:lineRule="auto"/>
              <w:rPr>
                <w:rFonts w:ascii="Times New Roman" w:eastAsia="Times New Roman" w:hAnsi="Times New Roman" w:cs="Times New Roman"/>
                <w:sz w:val="20"/>
                <w:szCs w:val="20"/>
                <w:lang w:val="en-GB" w:eastAsia="en-GB"/>
              </w:rPr>
            </w:pPr>
            <w:r w:rsidRPr="00375751">
              <w:rPr>
                <w:rFonts w:ascii="Calibri" w:eastAsia="Times New Roman" w:hAnsi="Calibri" w:cs="Calibri"/>
                <w:sz w:val="20"/>
                <w:szCs w:val="20"/>
                <w:lang w:val="en-GB" w:eastAsia="en-GB"/>
              </w:rPr>
              <w:t>-Specification and actual work comparison</w:t>
            </w:r>
          </w:p>
        </w:tc>
      </w:tr>
    </w:tbl>
    <w:p w14:paraId="2F852988" w14:textId="77777777" w:rsidR="00097345" w:rsidRDefault="00097345" w:rsidP="00421250">
      <w:pPr>
        <w:pStyle w:val="Heading4"/>
        <w:spacing w:line="480" w:lineRule="auto"/>
      </w:pPr>
    </w:p>
    <w:p w14:paraId="6A2F1D4D" w14:textId="19BAD4DF" w:rsidR="009600CB" w:rsidRPr="009F686B" w:rsidRDefault="00792F47" w:rsidP="00421250">
      <w:pPr>
        <w:pStyle w:val="Heading4"/>
        <w:spacing w:line="480" w:lineRule="auto"/>
        <w:rPr>
          <w:rFonts w:eastAsia="Times New Roman"/>
          <w:i w:val="0"/>
          <w:iCs w:val="0"/>
          <w:u w:val="none"/>
          <w:lang w:val="en-GB" w:eastAsia="en-GB"/>
        </w:rPr>
      </w:pPr>
      <w:bookmarkStart w:id="36" w:name="_Toc25678294"/>
      <w:r w:rsidRPr="009F686B">
        <w:rPr>
          <w:i w:val="0"/>
          <w:iCs w:val="0"/>
          <w:u w:val="none"/>
        </w:rPr>
        <w:t>2.</w:t>
      </w:r>
      <w:r w:rsidR="00C253BF" w:rsidRPr="009F686B">
        <w:rPr>
          <w:i w:val="0"/>
          <w:iCs w:val="0"/>
          <w:u w:val="none"/>
        </w:rPr>
        <w:t>2</w:t>
      </w:r>
      <w:r w:rsidRPr="009F686B">
        <w:rPr>
          <w:i w:val="0"/>
          <w:iCs w:val="0"/>
          <w:u w:val="none"/>
        </w:rPr>
        <w:t xml:space="preserve">.3.4 </w:t>
      </w:r>
      <w:r w:rsidR="009600CB" w:rsidRPr="009F686B">
        <w:rPr>
          <w:rFonts w:eastAsia="Times New Roman"/>
          <w:i w:val="0"/>
          <w:iCs w:val="0"/>
          <w:u w:val="none"/>
          <w:lang w:val="en-GB" w:eastAsia="en-GB"/>
        </w:rPr>
        <w:t>Client Satisfaction</w:t>
      </w:r>
      <w:bookmarkEnd w:id="36"/>
    </w:p>
    <w:p w14:paraId="2C83FD39" w14:textId="77777777" w:rsidR="009600CB" w:rsidRDefault="009600CB" w:rsidP="00375751">
      <w:pPr>
        <w:spacing w:line="480" w:lineRule="auto"/>
        <w:jc w:val="both"/>
        <w:rPr>
          <w:rFonts w:asciiTheme="majorBidi" w:eastAsia="Times New Roman" w:hAnsiTheme="majorBidi" w:cstheme="majorBidi"/>
          <w:sz w:val="24"/>
          <w:szCs w:val="24"/>
          <w:lang w:val="en-GB" w:eastAsia="en-GB"/>
        </w:rPr>
      </w:pPr>
      <w:r w:rsidRPr="005F7210">
        <w:rPr>
          <w:rFonts w:asciiTheme="majorBidi" w:eastAsia="Times New Roman" w:hAnsiTheme="majorBidi" w:cstheme="majorBidi"/>
          <w:sz w:val="24"/>
          <w:szCs w:val="24"/>
          <w:lang w:val="en-GB" w:eastAsia="en-GB"/>
        </w:rPr>
        <w:t xml:space="preserve">Project Management Institute (2014, </w:t>
      </w:r>
      <w:r w:rsidR="00AC187A">
        <w:rPr>
          <w:rFonts w:asciiTheme="majorBidi" w:eastAsia="Times New Roman" w:hAnsiTheme="majorBidi" w:cstheme="majorBidi"/>
          <w:sz w:val="24"/>
          <w:szCs w:val="24"/>
          <w:lang w:val="en-GB" w:eastAsia="en-GB"/>
        </w:rPr>
        <w:t>p.</w:t>
      </w:r>
      <w:r w:rsidR="005F7210" w:rsidRPr="005F7210">
        <w:rPr>
          <w:rFonts w:asciiTheme="majorBidi" w:eastAsia="Times New Roman" w:hAnsiTheme="majorBidi" w:cstheme="majorBidi"/>
          <w:sz w:val="24"/>
          <w:szCs w:val="24"/>
          <w:lang w:val="en-GB" w:eastAsia="en-GB"/>
        </w:rPr>
        <w:t>229)</w:t>
      </w:r>
      <w:r w:rsidRPr="005F7210">
        <w:rPr>
          <w:rFonts w:asciiTheme="majorBidi" w:eastAsia="Times New Roman" w:hAnsiTheme="majorBidi" w:cstheme="majorBidi"/>
          <w:sz w:val="24"/>
          <w:szCs w:val="24"/>
          <w:lang w:val="en-GB" w:eastAsia="en-GB"/>
        </w:rPr>
        <w:t xml:space="preserve"> define the client satisfaction as “Understanding, evaluating, defining, and managing requirements so that customer expectations are met”. </w:t>
      </w:r>
      <w:r w:rsidR="005F7210" w:rsidRPr="005F7210">
        <w:rPr>
          <w:rFonts w:asciiTheme="majorBidi" w:eastAsia="Times New Roman" w:hAnsiTheme="majorBidi" w:cstheme="majorBidi"/>
          <w:sz w:val="24"/>
          <w:szCs w:val="24"/>
          <w:lang w:val="en-GB" w:eastAsia="en-GB"/>
        </w:rPr>
        <w:t>Accordingly,</w:t>
      </w:r>
      <w:r w:rsidRPr="005F7210">
        <w:rPr>
          <w:rFonts w:asciiTheme="majorBidi" w:eastAsia="Times New Roman" w:hAnsiTheme="majorBidi" w:cstheme="majorBidi"/>
          <w:sz w:val="24"/>
          <w:szCs w:val="24"/>
          <w:lang w:val="en-GB" w:eastAsia="en-GB"/>
        </w:rPr>
        <w:t xml:space="preserve"> the client satisfaction is a </w:t>
      </w:r>
      <w:r w:rsidR="005F7210" w:rsidRPr="005F7210">
        <w:rPr>
          <w:rFonts w:asciiTheme="majorBidi" w:eastAsia="Times New Roman" w:hAnsiTheme="majorBidi" w:cstheme="majorBidi"/>
          <w:sz w:val="24"/>
          <w:szCs w:val="24"/>
          <w:lang w:val="en-GB" w:eastAsia="en-GB"/>
        </w:rPr>
        <w:t>subjective criterion</w:t>
      </w:r>
      <w:r w:rsidRPr="005F7210">
        <w:rPr>
          <w:rFonts w:asciiTheme="majorBidi" w:eastAsia="Times New Roman" w:hAnsiTheme="majorBidi" w:cstheme="majorBidi"/>
          <w:sz w:val="24"/>
          <w:szCs w:val="24"/>
          <w:lang w:val="en-GB" w:eastAsia="en-GB"/>
        </w:rPr>
        <w:t xml:space="preserve"> related to the degree of end user happiness with the using of the end product. However, satisfaction can be related to time, cost and quality, customer satisfaction is measured by direct contact or end-user survey. However, satisfaction is measured by direct contact or end-user survey.</w:t>
      </w:r>
    </w:p>
    <w:p w14:paraId="5E963CE9" w14:textId="77777777" w:rsidR="009222E6" w:rsidRPr="005F7210" w:rsidRDefault="009222E6" w:rsidP="00421250">
      <w:pPr>
        <w:spacing w:line="480" w:lineRule="auto"/>
        <w:rPr>
          <w:rFonts w:asciiTheme="majorBidi" w:eastAsia="Times New Roman" w:hAnsiTheme="majorBidi" w:cstheme="majorBidi"/>
          <w:sz w:val="24"/>
          <w:szCs w:val="24"/>
          <w:lang w:val="en-GB" w:eastAsia="en-GB"/>
        </w:rPr>
      </w:pPr>
    </w:p>
    <w:p w14:paraId="077BF812" w14:textId="76DFAC67" w:rsidR="009222E6" w:rsidRPr="009F686B" w:rsidRDefault="00792F47" w:rsidP="00EA7358">
      <w:pPr>
        <w:pStyle w:val="Heading2"/>
        <w:spacing w:line="480" w:lineRule="auto"/>
        <w:rPr>
          <w:u w:val="none"/>
        </w:rPr>
      </w:pPr>
      <w:bookmarkStart w:id="37" w:name="_Toc25678295"/>
      <w:r w:rsidRPr="009F686B">
        <w:rPr>
          <w:u w:val="none"/>
        </w:rPr>
        <w:lastRenderedPageBreak/>
        <w:t>2.</w:t>
      </w:r>
      <w:r w:rsidR="00C253BF" w:rsidRPr="009F686B">
        <w:rPr>
          <w:u w:val="none"/>
        </w:rPr>
        <w:t>3</w:t>
      </w:r>
      <w:r w:rsidR="00C06CF4" w:rsidRPr="009F686B">
        <w:rPr>
          <w:u w:val="none"/>
        </w:rPr>
        <w:t xml:space="preserve"> </w:t>
      </w:r>
      <w:r w:rsidR="00104C09" w:rsidRPr="009F686B">
        <w:rPr>
          <w:u w:val="none"/>
        </w:rPr>
        <w:t>FRAMEWORK BACKGROUND:</w:t>
      </w:r>
      <w:bookmarkEnd w:id="37"/>
    </w:p>
    <w:p w14:paraId="39E89252" w14:textId="2E4DC7B3" w:rsidR="003B500C" w:rsidRPr="009F686B" w:rsidRDefault="00792F47" w:rsidP="00421250">
      <w:pPr>
        <w:pStyle w:val="Heading3"/>
        <w:spacing w:line="480" w:lineRule="auto"/>
        <w:rPr>
          <w:rFonts w:eastAsia="Times New Roman"/>
          <w:i w:val="0"/>
          <w:iCs/>
          <w:lang w:val="en-GB" w:eastAsia="en-GB"/>
        </w:rPr>
      </w:pPr>
      <w:bookmarkStart w:id="38" w:name="_Toc25678296"/>
      <w:r w:rsidRPr="009F686B">
        <w:rPr>
          <w:rFonts w:eastAsia="Times New Roman"/>
          <w:i w:val="0"/>
          <w:iCs/>
          <w:lang w:val="en-GB" w:eastAsia="en-GB"/>
        </w:rPr>
        <w:t>2.</w:t>
      </w:r>
      <w:r w:rsidR="00C253BF" w:rsidRPr="009F686B">
        <w:rPr>
          <w:rFonts w:eastAsia="Times New Roman"/>
          <w:i w:val="0"/>
          <w:iCs/>
          <w:lang w:val="en-GB" w:eastAsia="en-GB"/>
        </w:rPr>
        <w:t>3</w:t>
      </w:r>
      <w:r w:rsidRPr="009F686B">
        <w:rPr>
          <w:rFonts w:eastAsia="Times New Roman"/>
          <w:i w:val="0"/>
          <w:iCs/>
          <w:lang w:val="en-GB" w:eastAsia="en-GB"/>
        </w:rPr>
        <w:t xml:space="preserve">.1 </w:t>
      </w:r>
      <w:r w:rsidR="003B500C" w:rsidRPr="009F686B">
        <w:rPr>
          <w:rFonts w:eastAsia="Times New Roman"/>
          <w:i w:val="0"/>
          <w:iCs/>
          <w:lang w:val="en-GB" w:eastAsia="en-GB"/>
        </w:rPr>
        <w:t>Exploratory Project and Level of innovation</w:t>
      </w:r>
      <w:bookmarkEnd w:id="38"/>
    </w:p>
    <w:p w14:paraId="2A422E14" w14:textId="77777777" w:rsidR="003B500C" w:rsidRPr="005F7210" w:rsidRDefault="003B500C" w:rsidP="009F686B">
      <w:pPr>
        <w:spacing w:line="480" w:lineRule="auto"/>
        <w:jc w:val="both"/>
        <w:rPr>
          <w:rFonts w:asciiTheme="majorBidi" w:eastAsia="Times New Roman" w:hAnsiTheme="majorBidi" w:cstheme="majorBidi"/>
          <w:sz w:val="24"/>
          <w:szCs w:val="24"/>
          <w:lang w:val="en-GB" w:eastAsia="en-GB"/>
        </w:rPr>
      </w:pPr>
      <w:r w:rsidRPr="005F7210">
        <w:rPr>
          <w:rFonts w:asciiTheme="majorBidi" w:eastAsia="Times New Roman" w:hAnsiTheme="majorBidi" w:cstheme="majorBidi"/>
          <w:color w:val="000000"/>
          <w:sz w:val="24"/>
          <w:szCs w:val="24"/>
          <w:lang w:val="en-GB" w:eastAsia="en-GB"/>
        </w:rPr>
        <w:t xml:space="preserve">To succeed in a rapidly changing and highly competitive market, a flexible approach must be built and able to accommodate developments and complexities in its field while containing the uncertainty associated with it </w:t>
      </w:r>
      <w:r w:rsidR="00C97B9C">
        <w:rPr>
          <w:rFonts w:asciiTheme="majorBidi" w:eastAsia="Times New Roman" w:hAnsiTheme="majorBidi" w:cstheme="majorBidi"/>
          <w:color w:val="000000"/>
          <w:sz w:val="24"/>
          <w:szCs w:val="24"/>
          <w:lang w:val="en-GB" w:eastAsia="en-GB"/>
        </w:rPr>
        <w:t>(</w:t>
      </w:r>
      <w:r w:rsidR="00C97B9C" w:rsidRPr="00097DF7">
        <w:rPr>
          <w:rFonts w:asciiTheme="majorBidi" w:eastAsia="Times New Roman" w:hAnsiTheme="majorBidi" w:cstheme="majorBidi"/>
          <w:color w:val="000000"/>
          <w:sz w:val="24"/>
          <w:szCs w:val="24"/>
          <w:lang w:val="en-GB" w:eastAsia="en-GB"/>
        </w:rPr>
        <w:t>Wirtz, Mathieu</w:t>
      </w:r>
      <w:r w:rsidR="00C97B9C">
        <w:rPr>
          <w:rFonts w:asciiTheme="majorBidi" w:eastAsia="Times New Roman" w:hAnsiTheme="majorBidi" w:cstheme="majorBidi"/>
          <w:color w:val="000000"/>
          <w:sz w:val="24"/>
          <w:szCs w:val="24"/>
          <w:lang w:val="en-GB" w:eastAsia="en-GB"/>
        </w:rPr>
        <w:t xml:space="preserve"> </w:t>
      </w:r>
      <w:r w:rsidR="00C97B9C" w:rsidRPr="00097DF7">
        <w:rPr>
          <w:rFonts w:asciiTheme="majorBidi" w:eastAsia="Times New Roman" w:hAnsiTheme="majorBidi" w:cstheme="majorBidi"/>
          <w:color w:val="000000"/>
          <w:sz w:val="24"/>
          <w:szCs w:val="24"/>
          <w:lang w:val="en-GB" w:eastAsia="en-GB"/>
        </w:rPr>
        <w:t>&amp; Schilke</w:t>
      </w:r>
      <w:r w:rsidR="00C97B9C">
        <w:rPr>
          <w:rFonts w:asciiTheme="majorBidi" w:eastAsia="Times New Roman" w:hAnsiTheme="majorBidi" w:cstheme="majorBidi"/>
          <w:color w:val="000000"/>
          <w:sz w:val="24"/>
          <w:szCs w:val="24"/>
          <w:lang w:val="en-GB" w:eastAsia="en-GB"/>
        </w:rPr>
        <w:t xml:space="preserve"> </w:t>
      </w:r>
      <w:r w:rsidR="00C97B9C" w:rsidRPr="00097DF7">
        <w:rPr>
          <w:rFonts w:asciiTheme="majorBidi" w:eastAsia="Times New Roman" w:hAnsiTheme="majorBidi" w:cstheme="majorBidi"/>
          <w:color w:val="000000"/>
          <w:sz w:val="24"/>
          <w:szCs w:val="24"/>
          <w:lang w:val="en-GB" w:eastAsia="en-GB"/>
        </w:rPr>
        <w:t>2007)</w:t>
      </w:r>
      <w:r w:rsidRPr="005F7210">
        <w:rPr>
          <w:rFonts w:asciiTheme="majorBidi" w:eastAsia="Times New Roman" w:hAnsiTheme="majorBidi" w:cstheme="majorBidi"/>
          <w:color w:val="000000"/>
          <w:sz w:val="24"/>
          <w:szCs w:val="24"/>
          <w:lang w:val="en-GB" w:eastAsia="en-GB"/>
        </w:rPr>
        <w:t>. Exploratory learning is the organisation tool to cope with these changes, which is a reflection of the extent of the organisation variety. In other words, exploratory learning distinguishes the organization that seeking variance from the other which is built on routine and steady steps. The exploratory learning is a process allowed to growth a new innovation while building on the current routine of the organisation, which is crucial for adopt and create innovation (March 1991). </w:t>
      </w:r>
    </w:p>
    <w:p w14:paraId="47EE8A62" w14:textId="77777777" w:rsidR="003B500C" w:rsidRPr="005F7210" w:rsidRDefault="003B500C" w:rsidP="009F686B">
      <w:pPr>
        <w:spacing w:line="480" w:lineRule="auto"/>
        <w:jc w:val="both"/>
        <w:rPr>
          <w:rFonts w:asciiTheme="majorBidi" w:eastAsia="Times New Roman" w:hAnsiTheme="majorBidi" w:cstheme="majorBidi"/>
          <w:sz w:val="24"/>
          <w:szCs w:val="24"/>
          <w:lang w:val="en-GB" w:eastAsia="en-GB"/>
        </w:rPr>
      </w:pPr>
      <w:r w:rsidRPr="005F7210">
        <w:rPr>
          <w:rFonts w:asciiTheme="majorBidi" w:eastAsia="Times New Roman" w:hAnsiTheme="majorBidi" w:cstheme="majorBidi"/>
          <w:color w:val="000000"/>
          <w:sz w:val="24"/>
          <w:szCs w:val="24"/>
          <w:lang w:val="en-GB" w:eastAsia="en-GB"/>
        </w:rPr>
        <w:t xml:space="preserve">Exploratory Learning does not conflict with the existing knowledge base of the organisation, but its role in the development and guidance of this knowledge with the changes and the requirements of renewable </w:t>
      </w:r>
      <w:r w:rsidR="00CB373E">
        <w:rPr>
          <w:rFonts w:asciiTheme="majorBidi" w:eastAsia="Times New Roman" w:hAnsiTheme="majorBidi" w:cstheme="majorBidi"/>
          <w:color w:val="000000"/>
          <w:sz w:val="24"/>
          <w:szCs w:val="24"/>
          <w:lang w:val="en-GB" w:eastAsia="en-GB"/>
        </w:rPr>
        <w:t>to enable the institution to ada</w:t>
      </w:r>
      <w:r w:rsidRPr="005F7210">
        <w:rPr>
          <w:rFonts w:asciiTheme="majorBidi" w:eastAsia="Times New Roman" w:hAnsiTheme="majorBidi" w:cstheme="majorBidi"/>
          <w:color w:val="000000"/>
          <w:sz w:val="24"/>
          <w:szCs w:val="24"/>
          <w:lang w:val="en-GB" w:eastAsia="en-GB"/>
        </w:rPr>
        <w:t>pt any change required by innovation (</w:t>
      </w:r>
      <w:r w:rsidR="003378F1" w:rsidRPr="00F5738A">
        <w:rPr>
          <w:rFonts w:asciiTheme="majorBidi" w:eastAsia="Times New Roman" w:hAnsiTheme="majorBidi" w:cstheme="majorBidi"/>
          <w:color w:val="000000"/>
          <w:sz w:val="24"/>
          <w:szCs w:val="24"/>
          <w:lang w:val="en-GB" w:eastAsia="en-GB"/>
        </w:rPr>
        <w:t xml:space="preserve">Fang, Lee </w:t>
      </w:r>
      <w:r w:rsidR="003378F1">
        <w:rPr>
          <w:rFonts w:asciiTheme="majorBidi" w:eastAsia="Times New Roman" w:hAnsiTheme="majorBidi" w:cstheme="majorBidi"/>
          <w:color w:val="000000"/>
          <w:sz w:val="24"/>
          <w:szCs w:val="24"/>
          <w:lang w:val="en-GB" w:eastAsia="en-GB"/>
        </w:rPr>
        <w:t>&amp;</w:t>
      </w:r>
      <w:r w:rsidR="003378F1" w:rsidRPr="00F5738A">
        <w:rPr>
          <w:rFonts w:asciiTheme="majorBidi" w:eastAsia="Times New Roman" w:hAnsiTheme="majorBidi" w:cstheme="majorBidi"/>
          <w:color w:val="000000"/>
          <w:sz w:val="24"/>
          <w:szCs w:val="24"/>
          <w:lang w:val="en-GB" w:eastAsia="en-GB"/>
        </w:rPr>
        <w:t xml:space="preserve"> Schilling</w:t>
      </w:r>
      <w:r w:rsidR="003378F1">
        <w:rPr>
          <w:rFonts w:asciiTheme="majorBidi" w:eastAsia="Times New Roman" w:hAnsiTheme="majorBidi" w:cstheme="majorBidi"/>
          <w:color w:val="000000"/>
          <w:sz w:val="24"/>
          <w:szCs w:val="24"/>
          <w:lang w:val="en-GB" w:eastAsia="en-GB"/>
        </w:rPr>
        <w:t xml:space="preserve"> </w:t>
      </w:r>
      <w:r w:rsidR="003378F1" w:rsidRPr="00F5738A">
        <w:rPr>
          <w:rFonts w:asciiTheme="majorBidi" w:eastAsia="Times New Roman" w:hAnsiTheme="majorBidi" w:cstheme="majorBidi"/>
          <w:color w:val="000000"/>
          <w:sz w:val="24"/>
          <w:szCs w:val="24"/>
          <w:lang w:val="en-GB" w:eastAsia="en-GB"/>
        </w:rPr>
        <w:t>2010</w:t>
      </w:r>
      <w:r w:rsidR="00EA10AB">
        <w:rPr>
          <w:rFonts w:asciiTheme="majorBidi" w:eastAsia="Times New Roman" w:hAnsiTheme="majorBidi" w:cstheme="majorBidi"/>
          <w:color w:val="000000"/>
          <w:sz w:val="24"/>
          <w:szCs w:val="24"/>
          <w:lang w:val="en-GB" w:eastAsia="en-GB"/>
        </w:rPr>
        <w:t xml:space="preserve">; </w:t>
      </w:r>
      <w:r w:rsidR="00EA10AB" w:rsidRPr="005F7210">
        <w:rPr>
          <w:rFonts w:asciiTheme="majorBidi" w:eastAsia="Times New Roman" w:hAnsiTheme="majorBidi" w:cstheme="majorBidi"/>
          <w:i/>
          <w:iCs/>
          <w:color w:val="000000"/>
          <w:sz w:val="24"/>
          <w:szCs w:val="24"/>
          <w:lang w:val="en-GB" w:eastAsia="en-GB"/>
        </w:rPr>
        <w:t>McGrath 2001</w:t>
      </w:r>
      <w:r w:rsidRPr="005F7210">
        <w:rPr>
          <w:rFonts w:asciiTheme="majorBidi" w:eastAsia="Times New Roman" w:hAnsiTheme="majorBidi" w:cstheme="majorBidi"/>
          <w:color w:val="000000"/>
          <w:sz w:val="24"/>
          <w:szCs w:val="24"/>
          <w:lang w:val="en-GB" w:eastAsia="en-GB"/>
        </w:rPr>
        <w:t>).</w:t>
      </w:r>
    </w:p>
    <w:p w14:paraId="253FB8A1" w14:textId="77777777" w:rsidR="003B500C" w:rsidRPr="005F7210" w:rsidRDefault="003B500C" w:rsidP="009F686B">
      <w:pPr>
        <w:spacing w:line="480" w:lineRule="auto"/>
        <w:jc w:val="both"/>
        <w:rPr>
          <w:rFonts w:asciiTheme="majorBidi" w:eastAsia="Times New Roman" w:hAnsiTheme="majorBidi" w:cstheme="majorBidi"/>
          <w:sz w:val="24"/>
          <w:szCs w:val="24"/>
          <w:lang w:val="en-GB" w:eastAsia="en-GB"/>
        </w:rPr>
      </w:pPr>
      <w:r w:rsidRPr="005F7210">
        <w:rPr>
          <w:rFonts w:asciiTheme="majorBidi" w:eastAsia="Times New Roman" w:hAnsiTheme="majorBidi" w:cstheme="majorBidi"/>
          <w:color w:val="000000"/>
          <w:sz w:val="24"/>
          <w:szCs w:val="24"/>
          <w:lang w:val="en-GB" w:eastAsia="en-GB"/>
        </w:rPr>
        <w:t xml:space="preserve">Studies and research have proven that the requirements of the ability to build a flexible organisation culture is organisational learning. Where the presence of a strong organisation learning is forming knowledge base of the organisation enables them to respond and adopt any changes (Dobson 2008). Organisation learning is the ability </w:t>
      </w:r>
      <w:r w:rsidR="00D52269">
        <w:rPr>
          <w:rFonts w:asciiTheme="majorBidi" w:eastAsia="Times New Roman" w:hAnsiTheme="majorBidi" w:cstheme="majorBidi"/>
          <w:color w:val="000000"/>
          <w:sz w:val="24"/>
          <w:szCs w:val="24"/>
          <w:lang w:val="en-GB" w:eastAsia="en-GB"/>
        </w:rPr>
        <w:t>of</w:t>
      </w:r>
      <w:r w:rsidR="00EA10AB">
        <w:rPr>
          <w:rFonts w:asciiTheme="majorBidi" w:eastAsia="Times New Roman" w:hAnsiTheme="majorBidi" w:cstheme="majorBidi"/>
          <w:color w:val="000000"/>
          <w:sz w:val="24"/>
          <w:szCs w:val="24"/>
          <w:lang w:val="en-GB" w:eastAsia="en-GB"/>
        </w:rPr>
        <w:t xml:space="preserve"> </w:t>
      </w:r>
      <w:r w:rsidR="00D52269" w:rsidRPr="005F7210">
        <w:rPr>
          <w:rFonts w:asciiTheme="majorBidi" w:eastAsia="Times New Roman" w:hAnsiTheme="majorBidi" w:cstheme="majorBidi"/>
          <w:color w:val="000000"/>
          <w:sz w:val="24"/>
          <w:szCs w:val="24"/>
          <w:lang w:val="en-GB" w:eastAsia="en-GB"/>
        </w:rPr>
        <w:t>creati</w:t>
      </w:r>
      <w:r w:rsidR="00D52269">
        <w:rPr>
          <w:rFonts w:asciiTheme="majorBidi" w:eastAsia="Times New Roman" w:hAnsiTheme="majorBidi" w:cstheme="majorBidi"/>
          <w:color w:val="000000"/>
          <w:sz w:val="24"/>
          <w:szCs w:val="24"/>
          <w:lang w:val="en-GB" w:eastAsia="en-GB"/>
        </w:rPr>
        <w:t>ng</w:t>
      </w:r>
      <w:r w:rsidRPr="005F7210">
        <w:rPr>
          <w:rFonts w:asciiTheme="majorBidi" w:eastAsia="Times New Roman" w:hAnsiTheme="majorBidi" w:cstheme="majorBidi"/>
          <w:color w:val="000000"/>
          <w:sz w:val="24"/>
          <w:szCs w:val="24"/>
          <w:lang w:val="en-GB" w:eastAsia="en-GB"/>
        </w:rPr>
        <w:t>, understand</w:t>
      </w:r>
      <w:r w:rsidR="00D52269">
        <w:rPr>
          <w:rFonts w:asciiTheme="majorBidi" w:eastAsia="Times New Roman" w:hAnsiTheme="majorBidi" w:cstheme="majorBidi"/>
          <w:color w:val="000000"/>
          <w:sz w:val="24"/>
          <w:szCs w:val="24"/>
          <w:lang w:val="en-GB" w:eastAsia="en-GB"/>
        </w:rPr>
        <w:t>ing</w:t>
      </w:r>
      <w:r w:rsidRPr="005F7210">
        <w:rPr>
          <w:rFonts w:asciiTheme="majorBidi" w:eastAsia="Times New Roman" w:hAnsiTheme="majorBidi" w:cstheme="majorBidi"/>
          <w:color w:val="000000"/>
          <w:sz w:val="24"/>
          <w:szCs w:val="24"/>
          <w:lang w:val="en-GB" w:eastAsia="en-GB"/>
        </w:rPr>
        <w:t xml:space="preserve"> and </w:t>
      </w:r>
      <w:r w:rsidR="00D52269" w:rsidRPr="005F7210">
        <w:rPr>
          <w:rFonts w:asciiTheme="majorBidi" w:eastAsia="Times New Roman" w:hAnsiTheme="majorBidi" w:cstheme="majorBidi"/>
          <w:color w:val="000000"/>
          <w:sz w:val="24"/>
          <w:szCs w:val="24"/>
          <w:lang w:val="en-GB" w:eastAsia="en-GB"/>
        </w:rPr>
        <w:t>translati</w:t>
      </w:r>
      <w:r w:rsidR="00D52269">
        <w:rPr>
          <w:rFonts w:asciiTheme="majorBidi" w:eastAsia="Times New Roman" w:hAnsiTheme="majorBidi" w:cstheme="majorBidi"/>
          <w:color w:val="000000"/>
          <w:sz w:val="24"/>
          <w:szCs w:val="24"/>
          <w:lang w:val="en-GB" w:eastAsia="en-GB"/>
        </w:rPr>
        <w:t>ng</w:t>
      </w:r>
      <w:r w:rsidRPr="005F7210">
        <w:rPr>
          <w:rFonts w:asciiTheme="majorBidi" w:eastAsia="Times New Roman" w:hAnsiTheme="majorBidi" w:cstheme="majorBidi"/>
          <w:color w:val="000000"/>
          <w:sz w:val="24"/>
          <w:szCs w:val="24"/>
          <w:lang w:val="en-GB" w:eastAsia="en-GB"/>
        </w:rPr>
        <w:t xml:space="preserve"> new knowledge and information in a way that can be understood at the level of individuals, groups or organization which facilitating the acceptance of changes and increasing creativity in the organization </w:t>
      </w:r>
      <w:r w:rsidR="00262D3A">
        <w:rPr>
          <w:rFonts w:asciiTheme="majorBidi" w:eastAsia="Times New Roman" w:hAnsiTheme="majorBidi" w:cstheme="majorBidi"/>
          <w:color w:val="000000"/>
          <w:sz w:val="24"/>
          <w:szCs w:val="24"/>
          <w:lang w:val="en-GB" w:eastAsia="en-GB"/>
        </w:rPr>
        <w:t>(</w:t>
      </w:r>
      <w:r w:rsidR="00262D3A" w:rsidRPr="00CB0BCE">
        <w:rPr>
          <w:rFonts w:asciiTheme="majorBidi" w:eastAsia="Times New Roman" w:hAnsiTheme="majorBidi" w:cstheme="majorBidi"/>
          <w:color w:val="000000"/>
          <w:sz w:val="24"/>
          <w:szCs w:val="24"/>
          <w:lang w:val="en-GB" w:eastAsia="en-GB"/>
        </w:rPr>
        <w:t>Giesecke &amp; McNeil</w:t>
      </w:r>
      <w:r w:rsidR="00262D3A">
        <w:rPr>
          <w:rFonts w:asciiTheme="majorBidi" w:eastAsia="Times New Roman" w:hAnsiTheme="majorBidi" w:cstheme="majorBidi"/>
          <w:color w:val="000000"/>
          <w:sz w:val="24"/>
          <w:szCs w:val="24"/>
          <w:lang w:val="en-GB" w:eastAsia="en-GB"/>
        </w:rPr>
        <w:t xml:space="preserve"> </w:t>
      </w:r>
      <w:r w:rsidR="00262D3A" w:rsidRPr="00CB0BCE">
        <w:rPr>
          <w:rFonts w:asciiTheme="majorBidi" w:eastAsia="Times New Roman" w:hAnsiTheme="majorBidi" w:cstheme="majorBidi"/>
          <w:color w:val="000000"/>
          <w:sz w:val="24"/>
          <w:szCs w:val="24"/>
          <w:lang w:val="en-GB" w:eastAsia="en-GB"/>
        </w:rPr>
        <w:t>2004)</w:t>
      </w:r>
      <w:r w:rsidRPr="005F7210">
        <w:rPr>
          <w:rFonts w:asciiTheme="majorBidi" w:eastAsia="Times New Roman" w:hAnsiTheme="majorBidi" w:cstheme="majorBidi"/>
          <w:color w:val="000000"/>
          <w:sz w:val="24"/>
          <w:szCs w:val="24"/>
          <w:lang w:val="en-GB" w:eastAsia="en-GB"/>
        </w:rPr>
        <w:t>.</w:t>
      </w:r>
    </w:p>
    <w:p w14:paraId="189AC8F7" w14:textId="77777777" w:rsidR="003B500C" w:rsidRPr="005F7210" w:rsidRDefault="003B500C" w:rsidP="009F686B">
      <w:pPr>
        <w:spacing w:line="480" w:lineRule="auto"/>
        <w:jc w:val="both"/>
        <w:rPr>
          <w:rFonts w:asciiTheme="majorBidi" w:eastAsia="Times New Roman" w:hAnsiTheme="majorBidi" w:cstheme="majorBidi"/>
          <w:sz w:val="24"/>
          <w:szCs w:val="24"/>
          <w:lang w:val="en-GB" w:eastAsia="en-GB"/>
        </w:rPr>
      </w:pPr>
      <w:r w:rsidRPr="005F7210">
        <w:rPr>
          <w:rFonts w:asciiTheme="majorBidi" w:eastAsia="Times New Roman" w:hAnsiTheme="majorBidi" w:cstheme="majorBidi"/>
          <w:color w:val="000000"/>
          <w:sz w:val="24"/>
          <w:szCs w:val="24"/>
          <w:lang w:val="en-GB" w:eastAsia="en-GB"/>
        </w:rPr>
        <w:lastRenderedPageBreak/>
        <w:t xml:space="preserve"> Building an organization learning requires a strategy that makes everyone persevering and committed to change, where learning is connected to the organization's operation, and based on an assessment of the organization's capabilities, while establishing a knowledge sharing base with incentives and support system for learning </w:t>
      </w:r>
      <w:r w:rsidR="00262D3A">
        <w:rPr>
          <w:rFonts w:asciiTheme="majorBidi" w:eastAsia="Times New Roman" w:hAnsiTheme="majorBidi" w:cstheme="majorBidi"/>
          <w:color w:val="000000"/>
          <w:sz w:val="24"/>
          <w:szCs w:val="24"/>
          <w:lang w:val="en-GB" w:eastAsia="en-GB"/>
        </w:rPr>
        <w:t>(</w:t>
      </w:r>
      <w:r w:rsidR="00262D3A" w:rsidRPr="00CB0BCE">
        <w:rPr>
          <w:rFonts w:asciiTheme="majorBidi" w:eastAsia="Times New Roman" w:hAnsiTheme="majorBidi" w:cstheme="majorBidi"/>
          <w:color w:val="000000"/>
          <w:sz w:val="24"/>
          <w:szCs w:val="24"/>
          <w:lang w:val="en-GB" w:eastAsia="en-GB"/>
        </w:rPr>
        <w:t>Giesecke &amp; McNeil</w:t>
      </w:r>
      <w:r w:rsidR="00262D3A">
        <w:rPr>
          <w:rFonts w:asciiTheme="majorBidi" w:eastAsia="Times New Roman" w:hAnsiTheme="majorBidi" w:cstheme="majorBidi"/>
          <w:color w:val="000000"/>
          <w:sz w:val="24"/>
          <w:szCs w:val="24"/>
          <w:lang w:val="en-GB" w:eastAsia="en-GB"/>
        </w:rPr>
        <w:t xml:space="preserve"> </w:t>
      </w:r>
      <w:r w:rsidR="00262D3A" w:rsidRPr="00CB0BCE">
        <w:rPr>
          <w:rFonts w:asciiTheme="majorBidi" w:eastAsia="Times New Roman" w:hAnsiTheme="majorBidi" w:cstheme="majorBidi"/>
          <w:color w:val="000000"/>
          <w:sz w:val="24"/>
          <w:szCs w:val="24"/>
          <w:lang w:val="en-GB" w:eastAsia="en-GB"/>
        </w:rPr>
        <w:t>2004)</w:t>
      </w:r>
      <w:r w:rsidRPr="005F7210">
        <w:rPr>
          <w:rFonts w:asciiTheme="majorBidi" w:eastAsia="Times New Roman" w:hAnsiTheme="majorBidi" w:cstheme="majorBidi"/>
          <w:color w:val="000000"/>
          <w:sz w:val="24"/>
          <w:szCs w:val="24"/>
          <w:lang w:val="en-GB" w:eastAsia="en-GB"/>
        </w:rPr>
        <w:t>.  The research recognise</w:t>
      </w:r>
      <w:r w:rsidR="00EA10AB">
        <w:rPr>
          <w:rFonts w:asciiTheme="majorBidi" w:eastAsia="Times New Roman" w:hAnsiTheme="majorBidi" w:cstheme="majorBidi"/>
          <w:color w:val="000000"/>
          <w:sz w:val="24"/>
          <w:szCs w:val="24"/>
          <w:lang w:val="en-GB" w:eastAsia="en-GB"/>
        </w:rPr>
        <w:t>d</w:t>
      </w:r>
      <w:r w:rsidRPr="005F7210">
        <w:rPr>
          <w:rFonts w:asciiTheme="majorBidi" w:eastAsia="Times New Roman" w:hAnsiTheme="majorBidi" w:cstheme="majorBidi"/>
          <w:color w:val="000000"/>
          <w:sz w:val="24"/>
          <w:szCs w:val="24"/>
          <w:lang w:val="en-GB" w:eastAsia="en-GB"/>
        </w:rPr>
        <w:t xml:space="preserve"> three type of learning based on the cause and the effect of it as per the point below (Argyris</w:t>
      </w:r>
      <w:r w:rsidR="0009103B">
        <w:rPr>
          <w:rFonts w:asciiTheme="majorBidi" w:eastAsia="Times New Roman" w:hAnsiTheme="majorBidi" w:cstheme="majorBidi"/>
          <w:color w:val="000000"/>
          <w:sz w:val="24"/>
          <w:szCs w:val="24"/>
          <w:lang w:val="en-GB" w:eastAsia="en-GB"/>
        </w:rPr>
        <w:t xml:space="preserve"> </w:t>
      </w:r>
      <w:r w:rsidRPr="005F7210">
        <w:rPr>
          <w:rFonts w:asciiTheme="majorBidi" w:eastAsia="Times New Roman" w:hAnsiTheme="majorBidi" w:cstheme="majorBidi"/>
          <w:color w:val="000000"/>
          <w:sz w:val="24"/>
          <w:szCs w:val="24"/>
          <w:lang w:val="en-GB" w:eastAsia="en-GB"/>
        </w:rPr>
        <w:t>1996</w:t>
      </w:r>
      <w:r w:rsidR="00EA10AB">
        <w:rPr>
          <w:rFonts w:asciiTheme="majorBidi" w:eastAsia="Times New Roman" w:hAnsiTheme="majorBidi" w:cstheme="majorBidi"/>
          <w:color w:val="000000"/>
          <w:sz w:val="24"/>
          <w:szCs w:val="24"/>
          <w:lang w:val="en-GB" w:eastAsia="en-GB"/>
        </w:rPr>
        <w:t xml:space="preserve">; </w:t>
      </w:r>
      <w:r w:rsidRPr="005F7210">
        <w:rPr>
          <w:rFonts w:asciiTheme="majorBidi" w:eastAsia="Times New Roman" w:hAnsiTheme="majorBidi" w:cstheme="majorBidi"/>
          <w:color w:val="000000"/>
          <w:sz w:val="24"/>
          <w:szCs w:val="24"/>
          <w:lang w:val="en-GB" w:eastAsia="en-GB"/>
        </w:rPr>
        <w:t>Argyris 2012):</w:t>
      </w:r>
    </w:p>
    <w:p w14:paraId="051C625B" w14:textId="77777777" w:rsidR="003B500C" w:rsidRPr="005F7210" w:rsidRDefault="003B500C" w:rsidP="009F686B">
      <w:pPr>
        <w:numPr>
          <w:ilvl w:val="0"/>
          <w:numId w:val="8"/>
        </w:numPr>
        <w:spacing w:after="0" w:line="480" w:lineRule="auto"/>
        <w:ind w:left="1440"/>
        <w:jc w:val="both"/>
        <w:textAlignment w:val="baseline"/>
        <w:rPr>
          <w:rFonts w:asciiTheme="majorBidi" w:eastAsia="Times New Roman" w:hAnsiTheme="majorBidi" w:cstheme="majorBidi"/>
          <w:color w:val="000000"/>
          <w:sz w:val="24"/>
          <w:szCs w:val="24"/>
          <w:lang w:val="en-GB" w:eastAsia="en-GB"/>
        </w:rPr>
      </w:pPr>
      <w:r w:rsidRPr="005F7210">
        <w:rPr>
          <w:rFonts w:asciiTheme="majorBidi" w:eastAsia="Times New Roman" w:hAnsiTheme="majorBidi" w:cstheme="majorBidi"/>
          <w:color w:val="000000"/>
          <w:sz w:val="24"/>
          <w:szCs w:val="24"/>
          <w:lang w:val="en-GB" w:eastAsia="en-GB"/>
        </w:rPr>
        <w:t>Single Loop Learning: This type of learning is imposed as a result of taking action to rectify an error, while this situation did not impose any radical changes and done within the framework of the organization.</w:t>
      </w:r>
    </w:p>
    <w:p w14:paraId="2CF6007F" w14:textId="77777777" w:rsidR="003B500C" w:rsidRPr="005F7210" w:rsidRDefault="003B500C" w:rsidP="009F686B">
      <w:pPr>
        <w:numPr>
          <w:ilvl w:val="0"/>
          <w:numId w:val="8"/>
        </w:numPr>
        <w:spacing w:after="0" w:line="480" w:lineRule="auto"/>
        <w:ind w:left="1440"/>
        <w:jc w:val="both"/>
        <w:textAlignment w:val="baseline"/>
        <w:rPr>
          <w:rFonts w:asciiTheme="majorBidi" w:eastAsia="Times New Roman" w:hAnsiTheme="majorBidi" w:cstheme="majorBidi"/>
          <w:color w:val="000000"/>
          <w:sz w:val="24"/>
          <w:szCs w:val="24"/>
          <w:lang w:val="en-GB" w:eastAsia="en-GB"/>
        </w:rPr>
      </w:pPr>
      <w:r w:rsidRPr="005F7210">
        <w:rPr>
          <w:rFonts w:asciiTheme="majorBidi" w:eastAsia="Times New Roman" w:hAnsiTheme="majorBidi" w:cstheme="majorBidi"/>
          <w:color w:val="000000"/>
          <w:sz w:val="24"/>
          <w:szCs w:val="24"/>
          <w:lang w:val="en-GB" w:eastAsia="en-GB"/>
        </w:rPr>
        <w:t>Double Loop Learning: It happens for the same reason as single loop learning but rectifying the error led to changes in the goals and / or the procedure of the organisation.</w:t>
      </w:r>
    </w:p>
    <w:p w14:paraId="747DCDE4" w14:textId="77777777" w:rsidR="003B500C" w:rsidRPr="005F7210" w:rsidRDefault="003B500C" w:rsidP="009F686B">
      <w:pPr>
        <w:numPr>
          <w:ilvl w:val="0"/>
          <w:numId w:val="8"/>
        </w:numPr>
        <w:spacing w:after="0" w:line="480" w:lineRule="auto"/>
        <w:ind w:left="1440"/>
        <w:jc w:val="both"/>
        <w:textAlignment w:val="baseline"/>
        <w:rPr>
          <w:rFonts w:asciiTheme="majorBidi" w:eastAsia="Times New Roman" w:hAnsiTheme="majorBidi" w:cstheme="majorBidi"/>
          <w:color w:val="000000"/>
          <w:sz w:val="24"/>
          <w:szCs w:val="24"/>
          <w:lang w:val="en-GB" w:eastAsia="en-GB"/>
        </w:rPr>
      </w:pPr>
      <w:r w:rsidRPr="005F7210">
        <w:rPr>
          <w:rFonts w:asciiTheme="majorBidi" w:eastAsia="Times New Roman" w:hAnsiTheme="majorBidi" w:cstheme="majorBidi"/>
          <w:color w:val="000000"/>
          <w:sz w:val="24"/>
          <w:szCs w:val="24"/>
          <w:lang w:val="en-GB" w:eastAsia="en-GB"/>
        </w:rPr>
        <w:t>Triple Loop Learning: Has been found to avoid the difficulties that existed in the double loop learning where it is here to deepen the learning and study the consequences, which may result in deeper changes may reach to change the strategy.</w:t>
      </w:r>
    </w:p>
    <w:p w14:paraId="1950A827" w14:textId="77777777" w:rsidR="003B500C" w:rsidRPr="005F7210" w:rsidRDefault="003B500C" w:rsidP="009F686B">
      <w:pPr>
        <w:spacing w:after="0" w:line="480" w:lineRule="auto"/>
        <w:jc w:val="both"/>
        <w:rPr>
          <w:rFonts w:asciiTheme="majorBidi" w:eastAsia="Times New Roman" w:hAnsiTheme="majorBidi" w:cstheme="majorBidi"/>
          <w:sz w:val="24"/>
          <w:szCs w:val="24"/>
          <w:lang w:val="en-GB" w:eastAsia="en-GB"/>
        </w:rPr>
      </w:pPr>
    </w:p>
    <w:p w14:paraId="464FB19D" w14:textId="77777777" w:rsidR="003B500C" w:rsidRPr="005F7210" w:rsidRDefault="001A1046" w:rsidP="009F686B">
      <w:pPr>
        <w:spacing w:line="480" w:lineRule="auto"/>
        <w:jc w:val="both"/>
        <w:rPr>
          <w:rFonts w:asciiTheme="majorBidi" w:eastAsia="Times New Roman" w:hAnsiTheme="majorBidi" w:cstheme="majorBidi"/>
          <w:sz w:val="24"/>
          <w:szCs w:val="24"/>
          <w:lang w:val="en-GB" w:eastAsia="en-GB"/>
        </w:rPr>
      </w:pPr>
      <w:r w:rsidRPr="001A7BE8">
        <w:rPr>
          <w:rFonts w:asciiTheme="majorBidi" w:eastAsia="Times New Roman" w:hAnsiTheme="majorBidi" w:cstheme="majorBidi"/>
          <w:color w:val="000000"/>
          <w:sz w:val="24"/>
          <w:szCs w:val="24"/>
          <w:lang w:val="en-GB" w:eastAsia="en-GB"/>
        </w:rPr>
        <w:t>Lant, Milliken</w:t>
      </w:r>
      <w:r>
        <w:rPr>
          <w:rFonts w:asciiTheme="majorBidi" w:eastAsia="Times New Roman" w:hAnsiTheme="majorBidi" w:cstheme="majorBidi"/>
          <w:color w:val="000000"/>
          <w:sz w:val="24"/>
          <w:szCs w:val="24"/>
          <w:lang w:val="en-GB" w:eastAsia="en-GB"/>
        </w:rPr>
        <w:t xml:space="preserve"> and</w:t>
      </w:r>
      <w:r w:rsidRPr="001A7BE8">
        <w:rPr>
          <w:rFonts w:asciiTheme="majorBidi" w:eastAsia="Times New Roman" w:hAnsiTheme="majorBidi" w:cstheme="majorBidi"/>
          <w:color w:val="000000"/>
          <w:sz w:val="24"/>
          <w:szCs w:val="24"/>
          <w:lang w:val="en-GB" w:eastAsia="en-GB"/>
        </w:rPr>
        <w:t xml:space="preserve"> Batra</w:t>
      </w:r>
      <w:r>
        <w:rPr>
          <w:rFonts w:asciiTheme="majorBidi" w:eastAsia="Times New Roman" w:hAnsiTheme="majorBidi" w:cstheme="majorBidi"/>
          <w:color w:val="000000"/>
          <w:sz w:val="24"/>
          <w:szCs w:val="24"/>
          <w:lang w:val="en-GB" w:eastAsia="en-GB"/>
        </w:rPr>
        <w:t xml:space="preserve"> </w:t>
      </w:r>
      <w:r w:rsidR="003B500C" w:rsidRPr="005F7210">
        <w:rPr>
          <w:rFonts w:asciiTheme="majorBidi" w:eastAsia="Times New Roman" w:hAnsiTheme="majorBidi" w:cstheme="majorBidi"/>
          <w:color w:val="000000"/>
          <w:sz w:val="24"/>
          <w:szCs w:val="24"/>
          <w:lang w:val="en-GB" w:eastAsia="en-GB"/>
        </w:rPr>
        <w:t xml:space="preserve">(1992) conducted studies on the effect </w:t>
      </w:r>
      <w:r w:rsidR="00A44361" w:rsidRPr="005F7210">
        <w:rPr>
          <w:rFonts w:asciiTheme="majorBidi" w:eastAsia="Times New Roman" w:hAnsiTheme="majorBidi" w:cstheme="majorBidi"/>
          <w:color w:val="000000"/>
          <w:sz w:val="24"/>
          <w:szCs w:val="24"/>
          <w:lang w:val="en-GB" w:eastAsia="en-GB"/>
        </w:rPr>
        <w:t>of management</w:t>
      </w:r>
      <w:r w:rsidR="003B500C" w:rsidRPr="005F7210">
        <w:rPr>
          <w:rFonts w:asciiTheme="majorBidi" w:eastAsia="Times New Roman" w:hAnsiTheme="majorBidi" w:cstheme="majorBidi"/>
          <w:color w:val="000000"/>
          <w:sz w:val="24"/>
          <w:szCs w:val="24"/>
          <w:lang w:val="en-GB" w:eastAsia="en-GB"/>
        </w:rPr>
        <w:t xml:space="preserve"> approaches on building effective strategy that fit the requirement of exploratory project. </w:t>
      </w:r>
      <w:r w:rsidR="00DB51D1">
        <w:rPr>
          <w:rFonts w:asciiTheme="majorBidi" w:eastAsia="Times New Roman" w:hAnsiTheme="majorBidi" w:cstheme="majorBidi"/>
          <w:color w:val="000000"/>
          <w:sz w:val="24"/>
          <w:szCs w:val="24"/>
          <w:lang w:val="en-GB" w:eastAsia="en-GB"/>
        </w:rPr>
        <w:t>(</w:t>
      </w:r>
      <w:r w:rsidR="00DB51D1" w:rsidRPr="00215C54">
        <w:rPr>
          <w:rFonts w:asciiTheme="majorBidi" w:eastAsia="Times New Roman" w:hAnsiTheme="majorBidi" w:cstheme="majorBidi"/>
          <w:color w:val="000000"/>
          <w:sz w:val="24"/>
          <w:szCs w:val="24"/>
          <w:lang w:val="en-GB" w:eastAsia="en-GB"/>
        </w:rPr>
        <w:t>Benner</w:t>
      </w:r>
      <w:r w:rsidR="00DB51D1">
        <w:rPr>
          <w:rFonts w:asciiTheme="majorBidi" w:eastAsia="Times New Roman" w:hAnsiTheme="majorBidi" w:cstheme="majorBidi"/>
          <w:color w:val="000000"/>
          <w:sz w:val="24"/>
          <w:szCs w:val="24"/>
          <w:lang w:val="en-GB" w:eastAsia="en-GB"/>
        </w:rPr>
        <w:t xml:space="preserve"> &amp; </w:t>
      </w:r>
      <w:r w:rsidR="00DB51D1" w:rsidRPr="00215C54">
        <w:rPr>
          <w:rFonts w:asciiTheme="majorBidi" w:eastAsia="Times New Roman" w:hAnsiTheme="majorBidi" w:cstheme="majorBidi"/>
          <w:color w:val="000000"/>
          <w:sz w:val="24"/>
          <w:szCs w:val="24"/>
          <w:lang w:val="en-GB" w:eastAsia="en-GB"/>
        </w:rPr>
        <w:t>Tushman</w:t>
      </w:r>
      <w:r w:rsidR="00DB51D1">
        <w:rPr>
          <w:rFonts w:asciiTheme="majorBidi" w:eastAsia="Times New Roman" w:hAnsiTheme="majorBidi" w:cstheme="majorBidi"/>
          <w:color w:val="000000"/>
          <w:sz w:val="24"/>
          <w:szCs w:val="24"/>
          <w:lang w:val="en-GB" w:eastAsia="en-GB"/>
        </w:rPr>
        <w:t xml:space="preserve"> </w:t>
      </w:r>
      <w:r w:rsidR="00DB51D1" w:rsidRPr="00215C54">
        <w:rPr>
          <w:rFonts w:asciiTheme="majorBidi" w:eastAsia="Times New Roman" w:hAnsiTheme="majorBidi" w:cstheme="majorBidi"/>
          <w:color w:val="000000"/>
          <w:sz w:val="24"/>
          <w:szCs w:val="24"/>
          <w:lang w:val="en-GB" w:eastAsia="en-GB"/>
        </w:rPr>
        <w:t>2003)</w:t>
      </w:r>
      <w:r w:rsidR="003B500C" w:rsidRPr="005F7210">
        <w:rPr>
          <w:rFonts w:asciiTheme="majorBidi" w:eastAsia="Times New Roman" w:hAnsiTheme="majorBidi" w:cstheme="majorBidi"/>
          <w:color w:val="000000"/>
          <w:sz w:val="24"/>
          <w:szCs w:val="24"/>
          <w:lang w:val="en-GB" w:eastAsia="en-GB"/>
        </w:rPr>
        <w:t xml:space="preserve"> argued the beneficial of management process in stability of organization to build incremental innovation.</w:t>
      </w:r>
      <w:r w:rsidR="003507E7">
        <w:rPr>
          <w:rFonts w:asciiTheme="majorBidi" w:eastAsia="Times New Roman" w:hAnsiTheme="majorBidi" w:cstheme="majorBidi"/>
          <w:color w:val="000000"/>
          <w:sz w:val="24"/>
          <w:szCs w:val="24"/>
          <w:lang w:val="en-GB" w:eastAsia="en-GB"/>
        </w:rPr>
        <w:t xml:space="preserve"> </w:t>
      </w:r>
      <w:r w:rsidR="003B500C" w:rsidRPr="005F7210">
        <w:rPr>
          <w:rFonts w:asciiTheme="majorBidi" w:eastAsia="Times New Roman" w:hAnsiTheme="majorBidi" w:cstheme="majorBidi"/>
          <w:i/>
          <w:iCs/>
          <w:color w:val="000000"/>
          <w:sz w:val="24"/>
          <w:szCs w:val="24"/>
          <w:lang w:val="en-GB" w:eastAsia="en-GB"/>
        </w:rPr>
        <w:t>McGrath (2001)</w:t>
      </w:r>
      <w:r w:rsidR="003B500C" w:rsidRPr="005F7210">
        <w:rPr>
          <w:rFonts w:asciiTheme="majorBidi" w:eastAsia="Times New Roman" w:hAnsiTheme="majorBidi" w:cstheme="majorBidi"/>
          <w:color w:val="000000"/>
          <w:sz w:val="24"/>
          <w:szCs w:val="24"/>
          <w:lang w:val="en-GB" w:eastAsia="en-GB"/>
        </w:rPr>
        <w:t xml:space="preserve"> research in deep the requirement for managing the innovation, as per the study autonomy goals in managerial oversight will result positively on organisational learning and exploratory project consequently. The role of individual, sub-groups and intergroup of organisation and the </w:t>
      </w:r>
      <w:r w:rsidR="003B500C" w:rsidRPr="005F7210">
        <w:rPr>
          <w:rFonts w:asciiTheme="majorBidi" w:eastAsia="Times New Roman" w:hAnsiTheme="majorBidi" w:cstheme="majorBidi"/>
          <w:color w:val="000000"/>
          <w:sz w:val="24"/>
          <w:szCs w:val="24"/>
          <w:lang w:val="en-GB" w:eastAsia="en-GB"/>
        </w:rPr>
        <w:lastRenderedPageBreak/>
        <w:t xml:space="preserve">way of interaction and managed by leaders are influenced </w:t>
      </w:r>
      <w:r w:rsidR="00A44361" w:rsidRPr="005F7210">
        <w:rPr>
          <w:rFonts w:asciiTheme="majorBidi" w:eastAsia="Times New Roman" w:hAnsiTheme="majorBidi" w:cstheme="majorBidi"/>
          <w:color w:val="000000"/>
          <w:sz w:val="24"/>
          <w:szCs w:val="24"/>
          <w:lang w:val="en-GB" w:eastAsia="en-GB"/>
        </w:rPr>
        <w:t>in organisation</w:t>
      </w:r>
      <w:r w:rsidR="003507E7">
        <w:rPr>
          <w:rFonts w:asciiTheme="majorBidi" w:eastAsia="Times New Roman" w:hAnsiTheme="majorBidi" w:cstheme="majorBidi"/>
          <w:color w:val="000000"/>
          <w:sz w:val="24"/>
          <w:szCs w:val="24"/>
          <w:lang w:val="en-GB" w:eastAsia="en-GB"/>
        </w:rPr>
        <w:t xml:space="preserve"> </w:t>
      </w:r>
      <w:r w:rsidR="00A44361" w:rsidRPr="005F7210">
        <w:rPr>
          <w:rFonts w:asciiTheme="majorBidi" w:eastAsia="Times New Roman" w:hAnsiTheme="majorBidi" w:cstheme="majorBidi"/>
          <w:color w:val="000000"/>
          <w:sz w:val="24"/>
          <w:szCs w:val="24"/>
          <w:lang w:val="en-GB" w:eastAsia="en-GB"/>
        </w:rPr>
        <w:t>learning (</w:t>
      </w:r>
      <w:r w:rsidR="003B500C" w:rsidRPr="005F7210">
        <w:rPr>
          <w:rFonts w:asciiTheme="majorBidi" w:eastAsia="Times New Roman" w:hAnsiTheme="majorBidi" w:cstheme="majorBidi"/>
          <w:color w:val="000000"/>
          <w:sz w:val="24"/>
          <w:szCs w:val="24"/>
          <w:lang w:val="en-GB" w:eastAsia="en-GB"/>
        </w:rPr>
        <w:t xml:space="preserve">Fang, 2010). Accordingly, the management system that adopts a close monitoring, control and objective </w:t>
      </w:r>
      <w:r w:rsidR="00A44361" w:rsidRPr="005F7210">
        <w:rPr>
          <w:rFonts w:asciiTheme="majorBidi" w:eastAsia="Times New Roman" w:hAnsiTheme="majorBidi" w:cstheme="majorBidi"/>
          <w:color w:val="000000"/>
          <w:sz w:val="24"/>
          <w:szCs w:val="24"/>
          <w:lang w:val="en-GB" w:eastAsia="en-GB"/>
        </w:rPr>
        <w:t>directed approach</w:t>
      </w:r>
      <w:r w:rsidR="003B500C" w:rsidRPr="005F7210">
        <w:rPr>
          <w:rFonts w:asciiTheme="majorBidi" w:eastAsia="Times New Roman" w:hAnsiTheme="majorBidi" w:cstheme="majorBidi"/>
          <w:color w:val="000000"/>
          <w:sz w:val="24"/>
          <w:szCs w:val="24"/>
          <w:lang w:val="en-GB" w:eastAsia="en-GB"/>
        </w:rPr>
        <w:t xml:space="preserve"> in the management of project’s stuff are low opportunity to success in exploratory project </w:t>
      </w:r>
      <w:r>
        <w:rPr>
          <w:rFonts w:asciiTheme="majorBidi" w:eastAsia="Times New Roman" w:hAnsiTheme="majorBidi" w:cstheme="majorBidi"/>
          <w:color w:val="000000"/>
          <w:sz w:val="24"/>
          <w:szCs w:val="24"/>
          <w:lang w:val="en-GB" w:eastAsia="en-GB"/>
        </w:rPr>
        <w:t>(</w:t>
      </w:r>
      <w:r w:rsidRPr="001A7BE8">
        <w:rPr>
          <w:rFonts w:asciiTheme="majorBidi" w:eastAsia="Times New Roman" w:hAnsiTheme="majorBidi" w:cstheme="majorBidi"/>
          <w:color w:val="000000"/>
          <w:sz w:val="24"/>
          <w:szCs w:val="24"/>
          <w:lang w:val="en-GB" w:eastAsia="en-GB"/>
        </w:rPr>
        <w:t>Lant, Milliken</w:t>
      </w:r>
      <w:r>
        <w:rPr>
          <w:rFonts w:asciiTheme="majorBidi" w:eastAsia="Times New Roman" w:hAnsiTheme="majorBidi" w:cstheme="majorBidi"/>
          <w:color w:val="000000"/>
          <w:sz w:val="24"/>
          <w:szCs w:val="24"/>
          <w:lang w:val="en-GB" w:eastAsia="en-GB"/>
        </w:rPr>
        <w:t xml:space="preserve"> &amp;</w:t>
      </w:r>
      <w:r w:rsidRPr="001A7BE8">
        <w:rPr>
          <w:rFonts w:asciiTheme="majorBidi" w:eastAsia="Times New Roman" w:hAnsiTheme="majorBidi" w:cstheme="majorBidi"/>
          <w:color w:val="000000"/>
          <w:sz w:val="24"/>
          <w:szCs w:val="24"/>
          <w:lang w:val="en-GB" w:eastAsia="en-GB"/>
        </w:rPr>
        <w:t xml:space="preserve"> Batra</w:t>
      </w:r>
      <w:r>
        <w:rPr>
          <w:rFonts w:asciiTheme="majorBidi" w:eastAsia="Times New Roman" w:hAnsiTheme="majorBidi" w:cstheme="majorBidi"/>
          <w:color w:val="000000"/>
          <w:sz w:val="24"/>
          <w:szCs w:val="24"/>
          <w:lang w:val="en-GB" w:eastAsia="en-GB"/>
        </w:rPr>
        <w:t xml:space="preserve"> </w:t>
      </w:r>
      <w:r w:rsidRPr="001A7BE8">
        <w:rPr>
          <w:rFonts w:asciiTheme="majorBidi" w:eastAsia="Times New Roman" w:hAnsiTheme="majorBidi" w:cstheme="majorBidi"/>
          <w:color w:val="000000"/>
          <w:sz w:val="24"/>
          <w:szCs w:val="24"/>
          <w:lang w:val="en-GB" w:eastAsia="en-GB"/>
        </w:rPr>
        <w:t>1992</w:t>
      </w:r>
      <w:r w:rsidR="003507E7">
        <w:rPr>
          <w:rFonts w:asciiTheme="majorBidi" w:eastAsia="Times New Roman" w:hAnsiTheme="majorBidi" w:cstheme="majorBidi"/>
          <w:color w:val="000000"/>
          <w:sz w:val="24"/>
          <w:szCs w:val="24"/>
          <w:lang w:val="en-GB" w:eastAsia="en-GB"/>
        </w:rPr>
        <w:t xml:space="preserve">; </w:t>
      </w:r>
      <w:r w:rsidR="000066A7" w:rsidRPr="00271334">
        <w:rPr>
          <w:rFonts w:asciiTheme="majorBidi" w:eastAsia="Times New Roman" w:hAnsiTheme="majorBidi" w:cstheme="majorBidi"/>
          <w:color w:val="000000"/>
          <w:sz w:val="24"/>
          <w:szCs w:val="24"/>
          <w:lang w:val="en-GB" w:eastAsia="en-GB"/>
        </w:rPr>
        <w:t>Cheng</w:t>
      </w:r>
      <w:r w:rsidR="000066A7">
        <w:rPr>
          <w:rFonts w:asciiTheme="majorBidi" w:eastAsia="Times New Roman" w:hAnsiTheme="majorBidi" w:cstheme="majorBidi"/>
          <w:color w:val="000000"/>
          <w:sz w:val="24"/>
          <w:szCs w:val="24"/>
          <w:lang w:val="en-GB" w:eastAsia="en-GB"/>
        </w:rPr>
        <w:t xml:space="preserve"> </w:t>
      </w:r>
      <w:r w:rsidR="000066A7" w:rsidRPr="00271334">
        <w:rPr>
          <w:rFonts w:asciiTheme="majorBidi" w:eastAsia="Times New Roman" w:hAnsiTheme="majorBidi" w:cstheme="majorBidi"/>
          <w:color w:val="000000"/>
          <w:sz w:val="24"/>
          <w:szCs w:val="24"/>
          <w:lang w:val="en-GB" w:eastAsia="en-GB"/>
        </w:rPr>
        <w:t>&amp; Van de Ven</w:t>
      </w:r>
      <w:r w:rsidR="000066A7">
        <w:rPr>
          <w:rFonts w:asciiTheme="majorBidi" w:eastAsia="Times New Roman" w:hAnsiTheme="majorBidi" w:cstheme="majorBidi"/>
          <w:color w:val="000000"/>
          <w:sz w:val="24"/>
          <w:szCs w:val="24"/>
          <w:lang w:val="en-GB" w:eastAsia="en-GB"/>
        </w:rPr>
        <w:t xml:space="preserve"> </w:t>
      </w:r>
      <w:r w:rsidR="000066A7" w:rsidRPr="00271334">
        <w:rPr>
          <w:rFonts w:asciiTheme="majorBidi" w:eastAsia="Times New Roman" w:hAnsiTheme="majorBidi" w:cstheme="majorBidi"/>
          <w:color w:val="000000"/>
          <w:sz w:val="24"/>
          <w:szCs w:val="24"/>
          <w:lang w:val="en-GB" w:eastAsia="en-GB"/>
        </w:rPr>
        <w:t>1996</w:t>
      </w:r>
      <w:r w:rsidR="003507E7">
        <w:rPr>
          <w:rFonts w:asciiTheme="majorBidi" w:eastAsia="Times New Roman" w:hAnsiTheme="majorBidi" w:cstheme="majorBidi"/>
          <w:color w:val="000000"/>
          <w:sz w:val="24"/>
          <w:szCs w:val="24"/>
          <w:lang w:val="en-GB" w:eastAsia="en-GB"/>
        </w:rPr>
        <w:t xml:space="preserve">; </w:t>
      </w:r>
      <w:r w:rsidR="003B500C" w:rsidRPr="005F7210">
        <w:rPr>
          <w:rFonts w:asciiTheme="majorBidi" w:eastAsia="Times New Roman" w:hAnsiTheme="majorBidi" w:cstheme="majorBidi"/>
          <w:i/>
          <w:iCs/>
          <w:color w:val="000000"/>
          <w:sz w:val="24"/>
          <w:szCs w:val="24"/>
          <w:lang w:val="en-GB" w:eastAsia="en-GB"/>
        </w:rPr>
        <w:t>McGrath 2001). </w:t>
      </w:r>
    </w:p>
    <w:p w14:paraId="7A5DBEE1" w14:textId="77777777" w:rsidR="003B500C" w:rsidRPr="005F7210" w:rsidRDefault="003B500C" w:rsidP="009F686B">
      <w:pPr>
        <w:spacing w:line="480" w:lineRule="auto"/>
        <w:jc w:val="both"/>
        <w:rPr>
          <w:rFonts w:asciiTheme="majorBidi" w:eastAsia="Times New Roman" w:hAnsiTheme="majorBidi" w:cstheme="majorBidi"/>
          <w:sz w:val="24"/>
          <w:szCs w:val="24"/>
          <w:lang w:val="en-GB" w:eastAsia="en-GB"/>
        </w:rPr>
      </w:pPr>
      <w:r w:rsidRPr="005F7210">
        <w:rPr>
          <w:rFonts w:asciiTheme="majorBidi" w:eastAsia="Times New Roman" w:hAnsiTheme="majorBidi" w:cstheme="majorBidi"/>
          <w:color w:val="000000"/>
          <w:sz w:val="24"/>
          <w:szCs w:val="24"/>
          <w:lang w:val="en-GB" w:eastAsia="en-GB"/>
        </w:rPr>
        <w:t>According to Drucker (2002), “innovation is the work of knowing rather than doing”. </w:t>
      </w:r>
    </w:p>
    <w:p w14:paraId="7970BEB0" w14:textId="77777777" w:rsidR="003B500C" w:rsidRPr="005F7210" w:rsidRDefault="003B500C" w:rsidP="009F686B">
      <w:pPr>
        <w:spacing w:line="480" w:lineRule="auto"/>
        <w:jc w:val="both"/>
        <w:rPr>
          <w:rFonts w:asciiTheme="majorBidi" w:eastAsia="Times New Roman" w:hAnsiTheme="majorBidi" w:cstheme="majorBidi"/>
          <w:sz w:val="24"/>
          <w:szCs w:val="24"/>
          <w:lang w:val="en-GB" w:eastAsia="en-GB"/>
        </w:rPr>
      </w:pPr>
      <w:r w:rsidRPr="005F7210">
        <w:rPr>
          <w:rFonts w:asciiTheme="majorBidi" w:eastAsia="Times New Roman" w:hAnsiTheme="majorBidi" w:cstheme="majorBidi"/>
          <w:color w:val="000000"/>
          <w:sz w:val="24"/>
          <w:szCs w:val="24"/>
          <w:lang w:val="en-GB" w:eastAsia="en-GB"/>
        </w:rPr>
        <w:t xml:space="preserve">The innovation is a collection of different types of knowledge from diverse sources, and this knowledge are adapted, developed and integrated to have innovation. This knowledge is not only limited to the technical knowledge of the product to be developed, it is accompanied by stages of knowledge of market requirements and directions, in additional to know how we can integrate our knowledge to reach innovation. These knowledge sets may have been accessed through a research and studies department, or have been exploited for a previously unexplored component or maybe get it for the experience of work in the same field </w:t>
      </w:r>
      <w:r w:rsidR="00A066D5">
        <w:rPr>
          <w:rFonts w:asciiTheme="majorBidi" w:eastAsia="Times New Roman" w:hAnsiTheme="majorBidi" w:cstheme="majorBidi"/>
          <w:color w:val="000000"/>
          <w:sz w:val="24"/>
          <w:szCs w:val="24"/>
          <w:lang w:val="en-GB" w:eastAsia="en-GB"/>
        </w:rPr>
        <w:t>(</w:t>
      </w:r>
      <w:r w:rsidR="00A066D5" w:rsidRPr="00372CC3">
        <w:rPr>
          <w:rFonts w:asciiTheme="majorBidi" w:eastAsia="Times New Roman" w:hAnsiTheme="majorBidi" w:cstheme="majorBidi"/>
          <w:color w:val="000000"/>
          <w:sz w:val="24"/>
          <w:szCs w:val="24"/>
          <w:lang w:val="en-GB" w:eastAsia="en-GB"/>
        </w:rPr>
        <w:t>Tidd</w:t>
      </w:r>
      <w:r w:rsidR="00A066D5">
        <w:rPr>
          <w:rFonts w:asciiTheme="majorBidi" w:eastAsia="Times New Roman" w:hAnsiTheme="majorBidi" w:cstheme="majorBidi"/>
          <w:color w:val="000000"/>
          <w:sz w:val="24"/>
          <w:szCs w:val="24"/>
          <w:lang w:val="en-GB" w:eastAsia="en-GB"/>
        </w:rPr>
        <w:t xml:space="preserve"> </w:t>
      </w:r>
      <w:r w:rsidR="00A066D5" w:rsidRPr="00915119">
        <w:rPr>
          <w:rFonts w:asciiTheme="majorBidi" w:eastAsia="Times New Roman" w:hAnsiTheme="majorBidi" w:cstheme="majorBidi"/>
          <w:color w:val="000000"/>
          <w:sz w:val="24"/>
          <w:szCs w:val="24"/>
          <w:lang w:val="en-GB" w:eastAsia="en-GB"/>
        </w:rPr>
        <w:t>&amp; Bessant</w:t>
      </w:r>
      <w:r w:rsidR="00A066D5">
        <w:rPr>
          <w:rFonts w:asciiTheme="majorBidi" w:eastAsia="Times New Roman" w:hAnsiTheme="majorBidi" w:cstheme="majorBidi"/>
          <w:color w:val="000000"/>
          <w:sz w:val="24"/>
          <w:szCs w:val="24"/>
          <w:lang w:val="en-GB" w:eastAsia="en-GB"/>
        </w:rPr>
        <w:t xml:space="preserve"> </w:t>
      </w:r>
      <w:r w:rsidR="00A066D5" w:rsidRPr="00915119">
        <w:rPr>
          <w:rFonts w:asciiTheme="majorBidi" w:eastAsia="Times New Roman" w:hAnsiTheme="majorBidi" w:cstheme="majorBidi"/>
          <w:color w:val="000000"/>
          <w:sz w:val="24"/>
          <w:szCs w:val="24"/>
          <w:lang w:val="en-GB" w:eastAsia="en-GB"/>
        </w:rPr>
        <w:t>2018)</w:t>
      </w:r>
      <w:r w:rsidRPr="005F7210">
        <w:rPr>
          <w:rFonts w:asciiTheme="majorBidi" w:eastAsia="Times New Roman" w:hAnsiTheme="majorBidi" w:cstheme="majorBidi"/>
          <w:color w:val="000000"/>
          <w:sz w:val="24"/>
          <w:szCs w:val="24"/>
          <w:lang w:val="en-GB" w:eastAsia="en-GB"/>
        </w:rPr>
        <w:t>.</w:t>
      </w:r>
    </w:p>
    <w:p w14:paraId="75505700" w14:textId="77777777" w:rsidR="003B500C" w:rsidRPr="005F7210" w:rsidRDefault="003B500C" w:rsidP="009F686B">
      <w:pPr>
        <w:spacing w:line="480" w:lineRule="auto"/>
        <w:jc w:val="both"/>
        <w:rPr>
          <w:rFonts w:asciiTheme="majorBidi" w:eastAsia="Times New Roman" w:hAnsiTheme="majorBidi" w:cstheme="majorBidi"/>
          <w:sz w:val="24"/>
          <w:szCs w:val="24"/>
          <w:lang w:val="en-GB" w:eastAsia="en-GB"/>
        </w:rPr>
      </w:pPr>
      <w:r w:rsidRPr="005F7210">
        <w:rPr>
          <w:rFonts w:asciiTheme="majorBidi" w:eastAsia="Times New Roman" w:hAnsiTheme="majorBidi" w:cstheme="majorBidi"/>
          <w:color w:val="000000"/>
          <w:sz w:val="24"/>
          <w:szCs w:val="24"/>
          <w:lang w:val="en-GB" w:eastAsia="en-GB"/>
        </w:rPr>
        <w:t xml:space="preserve">The overview for </w:t>
      </w:r>
      <w:r w:rsidR="00262D3A" w:rsidRPr="00CB0BCE">
        <w:rPr>
          <w:rFonts w:asciiTheme="majorBidi" w:eastAsia="Times New Roman" w:hAnsiTheme="majorBidi" w:cstheme="majorBidi"/>
          <w:color w:val="000000"/>
          <w:sz w:val="24"/>
          <w:szCs w:val="24"/>
          <w:lang w:val="en-GB" w:eastAsia="en-GB"/>
        </w:rPr>
        <w:t>Henderson</w:t>
      </w:r>
      <w:r w:rsidR="00262D3A">
        <w:rPr>
          <w:rFonts w:asciiTheme="majorBidi" w:eastAsia="Times New Roman" w:hAnsiTheme="majorBidi" w:cstheme="majorBidi"/>
          <w:color w:val="000000"/>
          <w:sz w:val="24"/>
          <w:szCs w:val="24"/>
          <w:lang w:val="en-GB" w:eastAsia="en-GB"/>
        </w:rPr>
        <w:t xml:space="preserve"> </w:t>
      </w:r>
      <w:r w:rsidR="00262D3A" w:rsidRPr="00CB0BCE">
        <w:rPr>
          <w:rFonts w:asciiTheme="majorBidi" w:eastAsia="Times New Roman" w:hAnsiTheme="majorBidi" w:cstheme="majorBidi"/>
          <w:color w:val="000000"/>
          <w:sz w:val="24"/>
          <w:szCs w:val="24"/>
          <w:lang w:val="en-GB" w:eastAsia="en-GB"/>
        </w:rPr>
        <w:t>&amp; Clark</w:t>
      </w:r>
      <w:r w:rsidR="00262D3A">
        <w:rPr>
          <w:rFonts w:asciiTheme="majorBidi" w:eastAsia="Times New Roman" w:hAnsiTheme="majorBidi" w:cstheme="majorBidi"/>
          <w:color w:val="000000"/>
          <w:sz w:val="24"/>
          <w:szCs w:val="24"/>
          <w:lang w:val="en-GB" w:eastAsia="en-GB"/>
        </w:rPr>
        <w:t xml:space="preserve"> (</w:t>
      </w:r>
      <w:r w:rsidR="00262D3A" w:rsidRPr="00CB0BCE">
        <w:rPr>
          <w:rFonts w:asciiTheme="majorBidi" w:eastAsia="Times New Roman" w:hAnsiTheme="majorBidi" w:cstheme="majorBidi"/>
          <w:color w:val="000000"/>
          <w:sz w:val="24"/>
          <w:szCs w:val="24"/>
          <w:lang w:val="en-GB" w:eastAsia="en-GB"/>
        </w:rPr>
        <w:t>1990</w:t>
      </w:r>
      <w:r w:rsidR="00262D3A">
        <w:rPr>
          <w:rFonts w:asciiTheme="majorBidi" w:eastAsia="Times New Roman" w:hAnsiTheme="majorBidi" w:cstheme="majorBidi"/>
          <w:color w:val="000000"/>
          <w:sz w:val="24"/>
          <w:szCs w:val="24"/>
          <w:lang w:val="en-GB" w:eastAsia="en-GB"/>
        </w:rPr>
        <w:t>)</w:t>
      </w:r>
      <w:r w:rsidRPr="005F7210">
        <w:rPr>
          <w:rFonts w:asciiTheme="majorBidi" w:eastAsia="Times New Roman" w:hAnsiTheme="majorBidi" w:cstheme="majorBidi"/>
          <w:color w:val="000000"/>
          <w:sz w:val="24"/>
          <w:szCs w:val="24"/>
          <w:lang w:val="en-GB" w:eastAsia="en-GB"/>
        </w:rPr>
        <w:t xml:space="preserve"> is that, the innovation may be involved in one high technique, on the other hand plenty of knowledge set could be involved in one innovation, and the success of innovation is yield of a successful integration of these sets. One of the challenges in the integration lies in managing the risks associated with adapting, development and integration of these knowledge due to the uncertainty </w:t>
      </w:r>
      <w:r w:rsidR="00D52269">
        <w:rPr>
          <w:rFonts w:asciiTheme="majorBidi" w:eastAsia="Times New Roman" w:hAnsiTheme="majorBidi" w:cstheme="majorBidi"/>
          <w:color w:val="000000"/>
          <w:sz w:val="24"/>
          <w:szCs w:val="24"/>
          <w:lang w:val="en-GB" w:eastAsia="en-GB"/>
        </w:rPr>
        <w:t>level</w:t>
      </w:r>
      <w:r w:rsidRPr="005F7210">
        <w:rPr>
          <w:rFonts w:asciiTheme="majorBidi" w:eastAsia="Times New Roman" w:hAnsiTheme="majorBidi" w:cstheme="majorBidi"/>
          <w:color w:val="000000"/>
          <w:sz w:val="24"/>
          <w:szCs w:val="24"/>
          <w:lang w:val="en-GB" w:eastAsia="en-GB"/>
        </w:rPr>
        <w:t xml:space="preserve">. The degree of uncertainty is related to the degree of novelty for the innovation, which measure to which extent that the new innovation is related to the existing knowledge or products. Novelty is measure to categorize the innovation based on the knowledge dimension, so that it depends to what extent this invention contains new ideas like no </w:t>
      </w:r>
      <w:r w:rsidRPr="005F7210">
        <w:rPr>
          <w:rFonts w:asciiTheme="majorBidi" w:eastAsia="Times New Roman" w:hAnsiTheme="majorBidi" w:cstheme="majorBidi"/>
          <w:color w:val="000000"/>
          <w:sz w:val="24"/>
          <w:szCs w:val="24"/>
          <w:lang w:val="en-GB" w:eastAsia="en-GB"/>
        </w:rPr>
        <w:lastRenderedPageBreak/>
        <w:t xml:space="preserve">other, it may range from a new production at the level of the organisation while there is an instance in the market where the level of novelty is low, to a high novelty when there is new product entirely and has no similar before in the market </w:t>
      </w:r>
      <w:r w:rsidR="00033947">
        <w:rPr>
          <w:rFonts w:asciiTheme="majorBidi" w:eastAsia="Times New Roman" w:hAnsiTheme="majorBidi" w:cstheme="majorBidi"/>
          <w:color w:val="000000"/>
          <w:sz w:val="24"/>
          <w:szCs w:val="24"/>
          <w:lang w:val="en-GB" w:eastAsia="en-GB"/>
        </w:rPr>
        <w:t>(</w:t>
      </w:r>
      <w:r w:rsidR="00033947" w:rsidRPr="00CB0BCE">
        <w:rPr>
          <w:rFonts w:asciiTheme="majorBidi" w:eastAsia="Times New Roman" w:hAnsiTheme="majorBidi" w:cstheme="majorBidi"/>
          <w:color w:val="000000"/>
          <w:sz w:val="24"/>
          <w:szCs w:val="24"/>
          <w:lang w:val="en-GB" w:eastAsia="en-GB"/>
        </w:rPr>
        <w:t xml:space="preserve">Kalogerakis, Lüthje Christian </w:t>
      </w:r>
      <w:r w:rsidR="00033947">
        <w:rPr>
          <w:rFonts w:asciiTheme="majorBidi" w:eastAsia="Times New Roman" w:hAnsiTheme="majorBidi" w:cstheme="majorBidi"/>
          <w:color w:val="000000"/>
          <w:sz w:val="24"/>
          <w:szCs w:val="24"/>
          <w:lang w:val="en-GB" w:eastAsia="en-GB"/>
        </w:rPr>
        <w:t>&amp;</w:t>
      </w:r>
      <w:r w:rsidR="00033947" w:rsidRPr="00CB0BCE">
        <w:rPr>
          <w:rFonts w:asciiTheme="majorBidi" w:eastAsia="Times New Roman" w:hAnsiTheme="majorBidi" w:cstheme="majorBidi"/>
          <w:color w:val="000000"/>
          <w:sz w:val="24"/>
          <w:szCs w:val="24"/>
          <w:lang w:val="en-GB" w:eastAsia="en-GB"/>
        </w:rPr>
        <w:t xml:space="preserve"> Herstatt</w:t>
      </w:r>
      <w:r w:rsidR="00033947">
        <w:rPr>
          <w:rFonts w:asciiTheme="majorBidi" w:eastAsia="Times New Roman" w:hAnsiTheme="majorBidi" w:cstheme="majorBidi"/>
          <w:color w:val="000000"/>
          <w:sz w:val="24"/>
          <w:szCs w:val="24"/>
          <w:lang w:val="en-GB" w:eastAsia="en-GB"/>
        </w:rPr>
        <w:t xml:space="preserve"> </w:t>
      </w:r>
      <w:r w:rsidR="00033947" w:rsidRPr="00CB0BCE">
        <w:rPr>
          <w:rFonts w:asciiTheme="majorBidi" w:eastAsia="Times New Roman" w:hAnsiTheme="majorBidi" w:cstheme="majorBidi"/>
          <w:color w:val="000000"/>
          <w:sz w:val="24"/>
          <w:szCs w:val="24"/>
          <w:lang w:val="en-GB" w:eastAsia="en-GB"/>
        </w:rPr>
        <w:t>2010)</w:t>
      </w:r>
      <w:r w:rsidRPr="005F7210">
        <w:rPr>
          <w:rFonts w:asciiTheme="majorBidi" w:eastAsia="Times New Roman" w:hAnsiTheme="majorBidi" w:cstheme="majorBidi"/>
          <w:color w:val="000000"/>
          <w:sz w:val="24"/>
          <w:szCs w:val="24"/>
          <w:lang w:val="en-GB" w:eastAsia="en-GB"/>
        </w:rPr>
        <w:t>. </w:t>
      </w:r>
    </w:p>
    <w:p w14:paraId="26269EF3" w14:textId="77777777" w:rsidR="003B500C" w:rsidRPr="005F7210" w:rsidRDefault="003B500C" w:rsidP="009F686B">
      <w:pPr>
        <w:spacing w:line="480" w:lineRule="auto"/>
        <w:jc w:val="both"/>
        <w:rPr>
          <w:rFonts w:asciiTheme="majorBidi" w:eastAsia="Times New Roman" w:hAnsiTheme="majorBidi" w:cstheme="majorBidi"/>
          <w:color w:val="000000"/>
          <w:sz w:val="24"/>
          <w:szCs w:val="24"/>
          <w:lang w:val="en-GB" w:eastAsia="en-GB"/>
        </w:rPr>
      </w:pPr>
      <w:r w:rsidRPr="005F7210">
        <w:rPr>
          <w:rFonts w:asciiTheme="majorBidi" w:eastAsia="Times New Roman" w:hAnsiTheme="majorBidi" w:cstheme="majorBidi"/>
          <w:color w:val="000000"/>
          <w:sz w:val="24"/>
          <w:szCs w:val="24"/>
          <w:lang w:val="en-GB" w:eastAsia="en-GB"/>
        </w:rPr>
        <w:t xml:space="preserve">The challenges in innovation management is in a progressive relationship with the level of novelty, a high degree of novelty product, also known as architectural innovation, is accompanied by high complexity in the knowledge transmission system beside changes in the management structure to suit the requirements of the invention.  While a </w:t>
      </w:r>
      <w:r w:rsidR="00DF455E" w:rsidRPr="005F7210">
        <w:rPr>
          <w:rFonts w:asciiTheme="majorBidi" w:eastAsia="Times New Roman" w:hAnsiTheme="majorBidi" w:cstheme="majorBidi"/>
          <w:color w:val="000000"/>
          <w:sz w:val="24"/>
          <w:szCs w:val="24"/>
          <w:lang w:val="en-GB" w:eastAsia="en-GB"/>
        </w:rPr>
        <w:t>low novelty product</w:t>
      </w:r>
      <w:r w:rsidR="00AD278C">
        <w:rPr>
          <w:rFonts w:asciiTheme="majorBidi" w:eastAsia="Times New Roman" w:hAnsiTheme="majorBidi" w:cstheme="majorBidi"/>
          <w:color w:val="000000"/>
          <w:sz w:val="24"/>
          <w:szCs w:val="24"/>
          <w:lang w:val="en-GB" w:eastAsia="en-GB"/>
        </w:rPr>
        <w:t xml:space="preserve"> </w:t>
      </w:r>
      <w:r w:rsidR="00DF455E" w:rsidRPr="005F7210">
        <w:rPr>
          <w:rFonts w:asciiTheme="majorBidi" w:eastAsia="Times New Roman" w:hAnsiTheme="majorBidi" w:cstheme="majorBidi"/>
          <w:color w:val="000000"/>
          <w:sz w:val="24"/>
          <w:szCs w:val="24"/>
          <w:lang w:val="en-GB" w:eastAsia="en-GB"/>
        </w:rPr>
        <w:t>is</w:t>
      </w:r>
      <w:r w:rsidRPr="005F7210">
        <w:rPr>
          <w:rFonts w:asciiTheme="majorBidi" w:eastAsia="Times New Roman" w:hAnsiTheme="majorBidi" w:cstheme="majorBidi"/>
          <w:color w:val="000000"/>
          <w:sz w:val="24"/>
          <w:szCs w:val="24"/>
          <w:lang w:val="en-GB" w:eastAsia="en-GB"/>
        </w:rPr>
        <w:t xml:space="preserve"> sufficient reallocate the knowledge resources around the product till figure out the innovation </w:t>
      </w:r>
      <w:r w:rsidR="00262D3A">
        <w:rPr>
          <w:rFonts w:asciiTheme="majorBidi" w:eastAsia="Times New Roman" w:hAnsiTheme="majorBidi" w:cstheme="majorBidi"/>
          <w:color w:val="000000"/>
          <w:sz w:val="24"/>
          <w:szCs w:val="24"/>
          <w:lang w:val="en-GB" w:eastAsia="en-GB"/>
        </w:rPr>
        <w:t>(</w:t>
      </w:r>
      <w:r w:rsidR="00262D3A" w:rsidRPr="00CB0BCE">
        <w:rPr>
          <w:rFonts w:asciiTheme="majorBidi" w:eastAsia="Times New Roman" w:hAnsiTheme="majorBidi" w:cstheme="majorBidi"/>
          <w:color w:val="000000"/>
          <w:sz w:val="24"/>
          <w:szCs w:val="24"/>
          <w:lang w:val="en-GB" w:eastAsia="en-GB"/>
        </w:rPr>
        <w:t>Henderson</w:t>
      </w:r>
      <w:r w:rsidR="00262D3A">
        <w:rPr>
          <w:rFonts w:asciiTheme="majorBidi" w:eastAsia="Times New Roman" w:hAnsiTheme="majorBidi" w:cstheme="majorBidi"/>
          <w:color w:val="000000"/>
          <w:sz w:val="24"/>
          <w:szCs w:val="24"/>
          <w:lang w:val="en-GB" w:eastAsia="en-GB"/>
        </w:rPr>
        <w:t xml:space="preserve"> </w:t>
      </w:r>
      <w:r w:rsidR="00262D3A" w:rsidRPr="00CB0BCE">
        <w:rPr>
          <w:rFonts w:asciiTheme="majorBidi" w:eastAsia="Times New Roman" w:hAnsiTheme="majorBidi" w:cstheme="majorBidi"/>
          <w:color w:val="000000"/>
          <w:sz w:val="24"/>
          <w:szCs w:val="24"/>
          <w:lang w:val="en-GB" w:eastAsia="en-GB"/>
        </w:rPr>
        <w:t>&amp; Clark</w:t>
      </w:r>
      <w:r w:rsidR="00262D3A">
        <w:rPr>
          <w:rFonts w:asciiTheme="majorBidi" w:eastAsia="Times New Roman" w:hAnsiTheme="majorBidi" w:cstheme="majorBidi"/>
          <w:color w:val="000000"/>
          <w:sz w:val="24"/>
          <w:szCs w:val="24"/>
          <w:lang w:val="en-GB" w:eastAsia="en-GB"/>
        </w:rPr>
        <w:t xml:space="preserve"> </w:t>
      </w:r>
      <w:r w:rsidR="00262D3A" w:rsidRPr="00CB0BCE">
        <w:rPr>
          <w:rFonts w:asciiTheme="majorBidi" w:eastAsia="Times New Roman" w:hAnsiTheme="majorBidi" w:cstheme="majorBidi"/>
          <w:color w:val="000000"/>
          <w:sz w:val="24"/>
          <w:szCs w:val="24"/>
          <w:lang w:val="en-GB" w:eastAsia="en-GB"/>
        </w:rPr>
        <w:t>1990)</w:t>
      </w:r>
      <w:r w:rsidRPr="005F7210">
        <w:rPr>
          <w:rFonts w:asciiTheme="majorBidi" w:eastAsia="Times New Roman" w:hAnsiTheme="majorBidi" w:cstheme="majorBidi"/>
          <w:color w:val="000000"/>
          <w:sz w:val="24"/>
          <w:szCs w:val="24"/>
          <w:lang w:val="en-GB" w:eastAsia="en-GB"/>
        </w:rPr>
        <w:t>.</w:t>
      </w:r>
    </w:p>
    <w:p w14:paraId="32ACA52C" w14:textId="3D4D6B37" w:rsidR="00A01E38" w:rsidRPr="009F686B" w:rsidRDefault="00792F47" w:rsidP="00421250">
      <w:pPr>
        <w:pStyle w:val="Heading3"/>
        <w:spacing w:line="480" w:lineRule="auto"/>
        <w:rPr>
          <w:i w:val="0"/>
          <w:iCs/>
        </w:rPr>
      </w:pPr>
      <w:bookmarkStart w:id="39" w:name="_Toc25678297"/>
      <w:r w:rsidRPr="009F686B">
        <w:rPr>
          <w:i w:val="0"/>
          <w:iCs/>
        </w:rPr>
        <w:t>2.</w:t>
      </w:r>
      <w:r w:rsidR="00C253BF" w:rsidRPr="009F686B">
        <w:rPr>
          <w:i w:val="0"/>
          <w:iCs/>
        </w:rPr>
        <w:t>3</w:t>
      </w:r>
      <w:r w:rsidRPr="009F686B">
        <w:rPr>
          <w:i w:val="0"/>
          <w:iCs/>
        </w:rPr>
        <w:t xml:space="preserve">.2 </w:t>
      </w:r>
      <w:r w:rsidR="00A01E38" w:rsidRPr="009F686B">
        <w:rPr>
          <w:i w:val="0"/>
          <w:iCs/>
        </w:rPr>
        <w:t>Innovation in Construction</w:t>
      </w:r>
      <w:bookmarkEnd w:id="39"/>
    </w:p>
    <w:p w14:paraId="24495B1C" w14:textId="77777777" w:rsidR="00A01E38" w:rsidRPr="005F7210" w:rsidRDefault="00A01E38" w:rsidP="009F686B">
      <w:pPr>
        <w:spacing w:line="480" w:lineRule="auto"/>
        <w:jc w:val="both"/>
        <w:rPr>
          <w:rFonts w:asciiTheme="majorBidi" w:hAnsiTheme="majorBidi" w:cstheme="majorBidi"/>
          <w:sz w:val="24"/>
          <w:szCs w:val="24"/>
        </w:rPr>
      </w:pPr>
      <w:r w:rsidRPr="005F7210">
        <w:rPr>
          <w:rFonts w:asciiTheme="majorBidi" w:hAnsiTheme="majorBidi" w:cstheme="majorBidi"/>
          <w:sz w:val="24"/>
          <w:szCs w:val="24"/>
        </w:rPr>
        <w:t xml:space="preserve">The innovation in construction </w:t>
      </w:r>
      <w:r w:rsidR="00D52269">
        <w:rPr>
          <w:rFonts w:asciiTheme="majorBidi" w:hAnsiTheme="majorBidi" w:cstheme="majorBidi"/>
          <w:sz w:val="24"/>
          <w:szCs w:val="24"/>
        </w:rPr>
        <w:t xml:space="preserve">industry </w:t>
      </w:r>
      <w:r w:rsidRPr="005F7210">
        <w:rPr>
          <w:rFonts w:asciiTheme="majorBidi" w:hAnsiTheme="majorBidi" w:cstheme="majorBidi"/>
          <w:sz w:val="24"/>
          <w:szCs w:val="24"/>
        </w:rPr>
        <w:t xml:space="preserve">is of a special nature because of the obstacles related to the business conditions of construction. These obstacles come from the practices of </w:t>
      </w:r>
      <w:r w:rsidR="00A44361" w:rsidRPr="005F7210">
        <w:rPr>
          <w:rFonts w:asciiTheme="majorBidi" w:hAnsiTheme="majorBidi" w:cstheme="majorBidi"/>
          <w:sz w:val="24"/>
          <w:szCs w:val="24"/>
        </w:rPr>
        <w:t>organization</w:t>
      </w:r>
      <w:r w:rsidRPr="005F7210">
        <w:rPr>
          <w:rFonts w:asciiTheme="majorBidi" w:hAnsiTheme="majorBidi" w:cstheme="majorBidi"/>
          <w:sz w:val="24"/>
          <w:szCs w:val="24"/>
        </w:rPr>
        <w:t xml:space="preserve"> and management in construction, in addition to the presence of a </w:t>
      </w:r>
      <w:r w:rsidR="00D52269">
        <w:rPr>
          <w:rFonts w:asciiTheme="majorBidi" w:hAnsiTheme="majorBidi" w:cstheme="majorBidi"/>
          <w:sz w:val="24"/>
          <w:szCs w:val="24"/>
        </w:rPr>
        <w:t>variety</w:t>
      </w:r>
      <w:r w:rsidRPr="005F7210">
        <w:rPr>
          <w:rFonts w:asciiTheme="majorBidi" w:hAnsiTheme="majorBidi" w:cstheme="majorBidi"/>
          <w:sz w:val="24"/>
          <w:szCs w:val="24"/>
        </w:rPr>
        <w:t xml:space="preserve"> of stakeholders and </w:t>
      </w:r>
      <w:r w:rsidR="00A44361" w:rsidRPr="005F7210">
        <w:rPr>
          <w:rFonts w:asciiTheme="majorBidi" w:hAnsiTheme="majorBidi" w:cstheme="majorBidi"/>
          <w:sz w:val="24"/>
          <w:szCs w:val="24"/>
        </w:rPr>
        <w:t>organizations</w:t>
      </w:r>
      <w:r w:rsidRPr="005F7210">
        <w:rPr>
          <w:rFonts w:asciiTheme="majorBidi" w:hAnsiTheme="majorBidi" w:cstheme="majorBidi"/>
          <w:sz w:val="24"/>
          <w:szCs w:val="24"/>
        </w:rPr>
        <w:t xml:space="preserve"> involved in the project, each of which may have different sub-objectives even though they met for a large goal, project completion </w:t>
      </w:r>
      <w:r w:rsidR="0009103B">
        <w:rPr>
          <w:rFonts w:asciiTheme="majorBidi" w:eastAsia="Times New Roman" w:hAnsiTheme="majorBidi" w:cstheme="majorBidi"/>
          <w:color w:val="000000"/>
          <w:sz w:val="24"/>
          <w:szCs w:val="24"/>
          <w:lang w:val="en-GB" w:eastAsia="en-GB"/>
        </w:rPr>
        <w:t>(</w:t>
      </w:r>
      <w:r w:rsidR="0009103B" w:rsidRPr="00EA5ED5">
        <w:rPr>
          <w:rFonts w:asciiTheme="majorBidi" w:eastAsia="Times New Roman" w:hAnsiTheme="majorBidi" w:cstheme="majorBidi"/>
          <w:color w:val="000000"/>
          <w:sz w:val="24"/>
          <w:szCs w:val="24"/>
          <w:lang w:val="en-GB" w:eastAsia="en-GB"/>
        </w:rPr>
        <w:t>Aouad</w:t>
      </w:r>
      <w:r w:rsidR="0009103B">
        <w:rPr>
          <w:rFonts w:asciiTheme="majorBidi" w:eastAsia="Times New Roman" w:hAnsiTheme="majorBidi" w:cstheme="majorBidi"/>
          <w:color w:val="000000"/>
          <w:sz w:val="24"/>
          <w:szCs w:val="24"/>
          <w:lang w:val="en-GB" w:eastAsia="en-GB"/>
        </w:rPr>
        <w:t>,</w:t>
      </w:r>
      <w:r w:rsidR="0009103B" w:rsidRPr="00EA5ED5">
        <w:rPr>
          <w:rFonts w:asciiTheme="majorBidi" w:eastAsia="Times New Roman" w:hAnsiTheme="majorBidi" w:cstheme="majorBidi"/>
          <w:color w:val="000000"/>
          <w:sz w:val="24"/>
          <w:szCs w:val="24"/>
          <w:lang w:val="en-GB" w:eastAsia="en-GB"/>
        </w:rPr>
        <w:t xml:space="preserve"> Ozorhon </w:t>
      </w:r>
      <w:r w:rsidR="0009103B" w:rsidRPr="008E254A">
        <w:rPr>
          <w:rFonts w:asciiTheme="majorBidi" w:hAnsiTheme="majorBidi" w:cstheme="majorBidi"/>
          <w:sz w:val="24"/>
          <w:szCs w:val="24"/>
        </w:rPr>
        <w:t>&amp;</w:t>
      </w:r>
      <w:r w:rsidR="0009103B" w:rsidRPr="00EA5ED5">
        <w:rPr>
          <w:rFonts w:asciiTheme="majorBidi" w:eastAsia="Times New Roman" w:hAnsiTheme="majorBidi" w:cstheme="majorBidi"/>
          <w:color w:val="000000"/>
          <w:sz w:val="24"/>
          <w:szCs w:val="24"/>
          <w:lang w:val="en-GB" w:eastAsia="en-GB"/>
        </w:rPr>
        <w:t xml:space="preserve"> Abbott</w:t>
      </w:r>
      <w:r w:rsidR="0009103B">
        <w:rPr>
          <w:rFonts w:asciiTheme="majorBidi" w:eastAsia="Times New Roman" w:hAnsiTheme="majorBidi" w:cstheme="majorBidi"/>
          <w:color w:val="000000"/>
          <w:sz w:val="24"/>
          <w:szCs w:val="24"/>
          <w:lang w:val="en-GB" w:eastAsia="en-GB"/>
        </w:rPr>
        <w:t xml:space="preserve"> </w:t>
      </w:r>
      <w:r w:rsidR="0009103B" w:rsidRPr="00EA5ED5">
        <w:rPr>
          <w:rFonts w:asciiTheme="majorBidi" w:eastAsia="Times New Roman" w:hAnsiTheme="majorBidi" w:cstheme="majorBidi"/>
          <w:color w:val="000000"/>
          <w:sz w:val="24"/>
          <w:szCs w:val="24"/>
          <w:lang w:val="en-GB" w:eastAsia="en-GB"/>
        </w:rPr>
        <w:t>2010)</w:t>
      </w:r>
      <w:r w:rsidRPr="005F7210">
        <w:rPr>
          <w:rFonts w:asciiTheme="majorBidi" w:hAnsiTheme="majorBidi" w:cstheme="majorBidi"/>
          <w:sz w:val="24"/>
          <w:szCs w:val="24"/>
        </w:rPr>
        <w:t xml:space="preserve">. </w:t>
      </w:r>
    </w:p>
    <w:p w14:paraId="2D38F7A5" w14:textId="010FBFAA" w:rsidR="00A01E38" w:rsidRPr="005F7210" w:rsidRDefault="00A01E38" w:rsidP="009F686B">
      <w:pPr>
        <w:spacing w:line="480" w:lineRule="auto"/>
        <w:jc w:val="both"/>
        <w:rPr>
          <w:rFonts w:asciiTheme="majorBidi" w:hAnsiTheme="majorBidi" w:cstheme="majorBidi"/>
          <w:sz w:val="24"/>
          <w:szCs w:val="24"/>
        </w:rPr>
      </w:pPr>
      <w:r w:rsidRPr="005F7210">
        <w:rPr>
          <w:rFonts w:asciiTheme="majorBidi" w:hAnsiTheme="majorBidi" w:cstheme="majorBidi"/>
          <w:sz w:val="24"/>
          <w:szCs w:val="24"/>
        </w:rPr>
        <w:t xml:space="preserve">Egan </w:t>
      </w:r>
      <w:r w:rsidR="00934CFC">
        <w:rPr>
          <w:rFonts w:asciiTheme="majorBidi" w:hAnsiTheme="majorBidi" w:cstheme="majorBidi"/>
          <w:sz w:val="24"/>
          <w:szCs w:val="24"/>
        </w:rPr>
        <w:t>in</w:t>
      </w:r>
      <w:r w:rsidR="001A1046">
        <w:rPr>
          <w:rFonts w:asciiTheme="majorBidi" w:hAnsiTheme="majorBidi" w:cstheme="majorBidi"/>
          <w:sz w:val="24"/>
          <w:szCs w:val="24"/>
        </w:rPr>
        <w:t xml:space="preserve"> </w:t>
      </w:r>
      <w:r w:rsidRPr="001A1046">
        <w:rPr>
          <w:rFonts w:asciiTheme="majorBidi" w:eastAsia="Times New Roman" w:hAnsiTheme="majorBidi" w:cstheme="majorBidi"/>
          <w:color w:val="000000"/>
          <w:sz w:val="24"/>
          <w:szCs w:val="24"/>
        </w:rPr>
        <w:t>1998</w:t>
      </w:r>
      <w:r w:rsidR="001A1046" w:rsidRPr="001A1046">
        <w:rPr>
          <w:rFonts w:asciiTheme="majorBidi" w:eastAsia="Times New Roman" w:hAnsiTheme="majorBidi" w:cstheme="majorBidi"/>
          <w:color w:val="000000"/>
          <w:sz w:val="24"/>
          <w:szCs w:val="24"/>
        </w:rPr>
        <w:t xml:space="preserve"> </w:t>
      </w:r>
      <w:r w:rsidR="001A1046">
        <w:rPr>
          <w:rFonts w:asciiTheme="majorBidi" w:eastAsia="Times New Roman" w:hAnsiTheme="majorBidi" w:cstheme="majorBidi"/>
          <w:color w:val="000000"/>
          <w:sz w:val="24"/>
          <w:szCs w:val="24"/>
        </w:rPr>
        <w:t xml:space="preserve">(cited in </w:t>
      </w:r>
      <w:r w:rsidR="001A1046" w:rsidRPr="001A1046">
        <w:rPr>
          <w:rFonts w:asciiTheme="majorBidi" w:eastAsia="Times New Roman" w:hAnsiTheme="majorBidi" w:cstheme="majorBidi"/>
          <w:color w:val="000000"/>
          <w:sz w:val="24"/>
          <w:szCs w:val="24"/>
        </w:rPr>
        <w:t>Rowlinson 2003)</w:t>
      </w:r>
      <w:r w:rsidR="00934CFC">
        <w:rPr>
          <w:rFonts w:asciiTheme="majorBidi" w:eastAsia="Times New Roman" w:hAnsiTheme="majorBidi" w:cstheme="majorBidi"/>
          <w:color w:val="000000"/>
          <w:sz w:val="24"/>
          <w:szCs w:val="24"/>
        </w:rPr>
        <w:t xml:space="preserve">, through his report “Rethinking </w:t>
      </w:r>
      <w:r w:rsidR="00AD278C">
        <w:rPr>
          <w:rFonts w:asciiTheme="majorBidi" w:eastAsia="Times New Roman" w:hAnsiTheme="majorBidi" w:cstheme="majorBidi"/>
          <w:color w:val="000000"/>
          <w:sz w:val="24"/>
          <w:szCs w:val="24"/>
        </w:rPr>
        <w:t>C</w:t>
      </w:r>
      <w:r w:rsidR="00934CFC">
        <w:rPr>
          <w:rFonts w:asciiTheme="majorBidi" w:eastAsia="Times New Roman" w:hAnsiTheme="majorBidi" w:cstheme="majorBidi"/>
          <w:color w:val="000000"/>
          <w:sz w:val="24"/>
          <w:szCs w:val="24"/>
        </w:rPr>
        <w:t>onstruction</w:t>
      </w:r>
      <w:r w:rsidR="009F686B">
        <w:rPr>
          <w:rFonts w:asciiTheme="majorBidi" w:eastAsia="Times New Roman" w:hAnsiTheme="majorBidi" w:cstheme="majorBidi"/>
          <w:color w:val="000000"/>
          <w:sz w:val="24"/>
          <w:szCs w:val="24"/>
        </w:rPr>
        <w:t xml:space="preserve">”, </w:t>
      </w:r>
      <w:r w:rsidR="009F686B" w:rsidRPr="005F7210">
        <w:rPr>
          <w:rFonts w:asciiTheme="majorBidi" w:hAnsiTheme="majorBidi" w:cstheme="majorBidi"/>
          <w:sz w:val="24"/>
          <w:szCs w:val="24"/>
        </w:rPr>
        <w:t>emphasized</w:t>
      </w:r>
      <w:r w:rsidRPr="005F7210">
        <w:rPr>
          <w:rFonts w:asciiTheme="majorBidi" w:hAnsiTheme="majorBidi" w:cstheme="majorBidi"/>
          <w:sz w:val="24"/>
          <w:szCs w:val="24"/>
        </w:rPr>
        <w:t xml:space="preserve"> the importance of innovation in the field of construction stating that despite the need of continuous innovation for the construction market for development, the adoption of innovation in construction is suffering from low quality due to the construction culture and practices. Marosszeky </w:t>
      </w:r>
      <w:r w:rsidR="0032196E">
        <w:rPr>
          <w:rFonts w:asciiTheme="majorBidi" w:hAnsiTheme="majorBidi" w:cstheme="majorBidi"/>
          <w:sz w:val="24"/>
          <w:szCs w:val="24"/>
        </w:rPr>
        <w:t xml:space="preserve">in </w:t>
      </w:r>
      <w:r w:rsidRPr="005F7210">
        <w:rPr>
          <w:rFonts w:asciiTheme="majorBidi" w:hAnsiTheme="majorBidi" w:cstheme="majorBidi"/>
          <w:sz w:val="24"/>
          <w:szCs w:val="24"/>
        </w:rPr>
        <w:t>1999</w:t>
      </w:r>
      <w:r w:rsidR="0032196E">
        <w:rPr>
          <w:rFonts w:asciiTheme="majorBidi" w:hAnsiTheme="majorBidi" w:cstheme="majorBidi"/>
          <w:sz w:val="24"/>
          <w:szCs w:val="24"/>
        </w:rPr>
        <w:t xml:space="preserve"> </w:t>
      </w:r>
      <w:r w:rsidR="0032196E" w:rsidRPr="0032196E">
        <w:rPr>
          <w:rFonts w:asciiTheme="majorBidi" w:eastAsia="Times New Roman" w:hAnsiTheme="majorBidi" w:cstheme="majorBidi"/>
          <w:color w:val="000000"/>
          <w:sz w:val="24"/>
          <w:szCs w:val="24"/>
          <w:lang w:val="en-GB" w:eastAsia="en-GB"/>
        </w:rPr>
        <w:t>(</w:t>
      </w:r>
      <w:r w:rsidR="0032196E">
        <w:rPr>
          <w:rFonts w:asciiTheme="majorBidi" w:eastAsia="Times New Roman" w:hAnsiTheme="majorBidi" w:cstheme="majorBidi"/>
          <w:color w:val="000000"/>
          <w:sz w:val="24"/>
          <w:szCs w:val="24"/>
          <w:lang w:val="en-GB" w:eastAsia="en-GB"/>
        </w:rPr>
        <w:t xml:space="preserve">cited in </w:t>
      </w:r>
      <w:r w:rsidR="0032196E" w:rsidRPr="0032196E">
        <w:rPr>
          <w:rFonts w:asciiTheme="majorBidi" w:eastAsia="Times New Roman" w:hAnsiTheme="majorBidi" w:cstheme="majorBidi"/>
          <w:color w:val="000000"/>
          <w:sz w:val="24"/>
          <w:szCs w:val="24"/>
          <w:lang w:val="en-GB" w:eastAsia="en-GB"/>
        </w:rPr>
        <w:t xml:space="preserve">Akintoye, Goulding </w:t>
      </w:r>
      <w:r w:rsidR="0032196E" w:rsidRPr="0032196E">
        <w:rPr>
          <w:rFonts w:asciiTheme="majorBidi" w:hAnsiTheme="majorBidi" w:cstheme="majorBidi"/>
          <w:sz w:val="24"/>
          <w:szCs w:val="24"/>
        </w:rPr>
        <w:t>&amp;</w:t>
      </w:r>
      <w:r w:rsidR="0032196E" w:rsidRPr="0032196E">
        <w:rPr>
          <w:rFonts w:asciiTheme="majorBidi" w:eastAsia="Times New Roman" w:hAnsiTheme="majorBidi" w:cstheme="majorBidi"/>
          <w:color w:val="000000"/>
          <w:sz w:val="24"/>
          <w:szCs w:val="24"/>
          <w:lang w:val="en-GB" w:eastAsia="en-GB"/>
        </w:rPr>
        <w:t xml:space="preserve"> Zawdie 2012)</w:t>
      </w:r>
      <w:r w:rsidRPr="005F7210">
        <w:rPr>
          <w:rFonts w:asciiTheme="majorBidi" w:hAnsiTheme="majorBidi" w:cstheme="majorBidi"/>
          <w:sz w:val="24"/>
          <w:szCs w:val="24"/>
        </w:rPr>
        <w:t xml:space="preserve"> confirm that the low rhythm of innovation in construction filed, in contrast </w:t>
      </w:r>
      <w:r w:rsidRPr="005F7210">
        <w:rPr>
          <w:rFonts w:asciiTheme="majorBidi" w:hAnsiTheme="majorBidi" w:cstheme="majorBidi"/>
          <w:sz w:val="24"/>
          <w:szCs w:val="24"/>
        </w:rPr>
        <w:lastRenderedPageBreak/>
        <w:t xml:space="preserve">of the innovation progress in other industrial filed. Other research carried out with evaluating the reason of the construction innovation delay such as Egan </w:t>
      </w:r>
      <w:r w:rsidR="0032196E">
        <w:rPr>
          <w:rFonts w:asciiTheme="majorBidi" w:hAnsiTheme="majorBidi" w:cstheme="majorBidi"/>
          <w:sz w:val="24"/>
          <w:szCs w:val="24"/>
        </w:rPr>
        <w:t xml:space="preserve">in </w:t>
      </w:r>
      <w:r w:rsidRPr="005F7210">
        <w:rPr>
          <w:rFonts w:asciiTheme="majorBidi" w:hAnsiTheme="majorBidi" w:cstheme="majorBidi"/>
          <w:sz w:val="24"/>
          <w:szCs w:val="24"/>
        </w:rPr>
        <w:t>1998</w:t>
      </w:r>
      <w:r w:rsidR="001A1046">
        <w:rPr>
          <w:rFonts w:asciiTheme="majorBidi" w:hAnsiTheme="majorBidi" w:cstheme="majorBidi"/>
          <w:sz w:val="24"/>
          <w:szCs w:val="24"/>
        </w:rPr>
        <w:t xml:space="preserve"> </w:t>
      </w:r>
      <w:r w:rsidR="003507E7">
        <w:rPr>
          <w:rFonts w:asciiTheme="majorBidi" w:hAnsiTheme="majorBidi" w:cstheme="majorBidi"/>
          <w:sz w:val="24"/>
          <w:szCs w:val="24"/>
        </w:rPr>
        <w:t>(</w:t>
      </w:r>
      <w:r w:rsidR="001A1046">
        <w:rPr>
          <w:rFonts w:asciiTheme="majorBidi" w:eastAsia="Times New Roman" w:hAnsiTheme="majorBidi" w:cstheme="majorBidi"/>
          <w:color w:val="000000"/>
          <w:sz w:val="24"/>
          <w:szCs w:val="24"/>
        </w:rPr>
        <w:t xml:space="preserve">cited in </w:t>
      </w:r>
      <w:r w:rsidR="001A1046" w:rsidRPr="001A1046">
        <w:rPr>
          <w:rFonts w:asciiTheme="majorBidi" w:hAnsiTheme="majorBidi" w:cstheme="majorBidi"/>
          <w:sz w:val="24"/>
          <w:szCs w:val="24"/>
        </w:rPr>
        <w:t>Rowlinson 2003</w:t>
      </w:r>
      <w:r w:rsidR="0032196E">
        <w:rPr>
          <w:rFonts w:asciiTheme="majorBidi" w:hAnsiTheme="majorBidi" w:cstheme="majorBidi"/>
          <w:sz w:val="24"/>
          <w:szCs w:val="24"/>
        </w:rPr>
        <w:t>)</w:t>
      </w:r>
      <w:r w:rsidR="003507E7">
        <w:rPr>
          <w:rFonts w:asciiTheme="majorBidi" w:hAnsiTheme="majorBidi" w:cstheme="majorBidi"/>
          <w:sz w:val="24"/>
          <w:szCs w:val="24"/>
        </w:rPr>
        <w:t xml:space="preserve"> and </w:t>
      </w:r>
      <w:r w:rsidR="0009103B" w:rsidRPr="00EA5ED5">
        <w:rPr>
          <w:rFonts w:asciiTheme="majorBidi" w:eastAsia="Times New Roman" w:hAnsiTheme="majorBidi" w:cstheme="majorBidi"/>
          <w:color w:val="000000"/>
          <w:sz w:val="24"/>
          <w:szCs w:val="24"/>
          <w:lang w:val="en-GB" w:eastAsia="en-GB"/>
        </w:rPr>
        <w:t>Aouad</w:t>
      </w:r>
      <w:r w:rsidR="0009103B">
        <w:rPr>
          <w:rFonts w:asciiTheme="majorBidi" w:eastAsia="Times New Roman" w:hAnsiTheme="majorBidi" w:cstheme="majorBidi"/>
          <w:color w:val="000000"/>
          <w:sz w:val="24"/>
          <w:szCs w:val="24"/>
          <w:lang w:val="en-GB" w:eastAsia="en-GB"/>
        </w:rPr>
        <w:t>,</w:t>
      </w:r>
      <w:r w:rsidR="0009103B" w:rsidRPr="00EA5ED5">
        <w:rPr>
          <w:rFonts w:asciiTheme="majorBidi" w:eastAsia="Times New Roman" w:hAnsiTheme="majorBidi" w:cstheme="majorBidi"/>
          <w:color w:val="000000"/>
          <w:sz w:val="24"/>
          <w:szCs w:val="24"/>
          <w:lang w:val="en-GB" w:eastAsia="en-GB"/>
        </w:rPr>
        <w:t xml:space="preserve"> Ozorhon </w:t>
      </w:r>
      <w:r w:rsidR="003507E7">
        <w:rPr>
          <w:rFonts w:asciiTheme="majorBidi" w:hAnsiTheme="majorBidi" w:cstheme="majorBidi"/>
          <w:sz w:val="24"/>
          <w:szCs w:val="24"/>
        </w:rPr>
        <w:t>and</w:t>
      </w:r>
      <w:r w:rsidR="0009103B" w:rsidRPr="00EA5ED5">
        <w:rPr>
          <w:rFonts w:asciiTheme="majorBidi" w:eastAsia="Times New Roman" w:hAnsiTheme="majorBidi" w:cstheme="majorBidi"/>
          <w:color w:val="000000"/>
          <w:sz w:val="24"/>
          <w:szCs w:val="24"/>
          <w:lang w:val="en-GB" w:eastAsia="en-GB"/>
        </w:rPr>
        <w:t xml:space="preserve"> Abbott</w:t>
      </w:r>
      <w:r w:rsidR="0009103B">
        <w:rPr>
          <w:rFonts w:asciiTheme="majorBidi" w:eastAsia="Times New Roman" w:hAnsiTheme="majorBidi" w:cstheme="majorBidi"/>
          <w:color w:val="000000"/>
          <w:sz w:val="24"/>
          <w:szCs w:val="24"/>
          <w:lang w:val="en-GB" w:eastAsia="en-GB"/>
        </w:rPr>
        <w:t xml:space="preserve"> </w:t>
      </w:r>
      <w:r w:rsidR="003507E7">
        <w:rPr>
          <w:rFonts w:asciiTheme="majorBidi" w:eastAsia="Times New Roman" w:hAnsiTheme="majorBidi" w:cstheme="majorBidi"/>
          <w:color w:val="000000"/>
          <w:sz w:val="24"/>
          <w:szCs w:val="24"/>
          <w:lang w:val="en-GB" w:eastAsia="en-GB"/>
        </w:rPr>
        <w:t>(</w:t>
      </w:r>
      <w:r w:rsidR="0009103B" w:rsidRPr="00EA5ED5">
        <w:rPr>
          <w:rFonts w:asciiTheme="majorBidi" w:eastAsia="Times New Roman" w:hAnsiTheme="majorBidi" w:cstheme="majorBidi"/>
          <w:color w:val="000000"/>
          <w:sz w:val="24"/>
          <w:szCs w:val="24"/>
          <w:lang w:val="en-GB" w:eastAsia="en-GB"/>
        </w:rPr>
        <w:t>2010</w:t>
      </w:r>
      <w:r w:rsidRPr="005F7210">
        <w:rPr>
          <w:rFonts w:asciiTheme="majorBidi" w:hAnsiTheme="majorBidi" w:cstheme="majorBidi"/>
          <w:sz w:val="24"/>
          <w:szCs w:val="24"/>
        </w:rPr>
        <w:t xml:space="preserve">) listed the obstacles that face the innovation development in the construction industry. </w:t>
      </w:r>
    </w:p>
    <w:p w14:paraId="7D8150CD" w14:textId="410A79E4" w:rsidR="00A01E38" w:rsidRPr="005F7210" w:rsidRDefault="00A01E38" w:rsidP="009F686B">
      <w:pPr>
        <w:spacing w:line="480" w:lineRule="auto"/>
        <w:jc w:val="both"/>
        <w:rPr>
          <w:rFonts w:asciiTheme="majorBidi" w:hAnsiTheme="majorBidi" w:cstheme="majorBidi"/>
          <w:sz w:val="24"/>
          <w:szCs w:val="24"/>
        </w:rPr>
      </w:pPr>
      <w:r w:rsidRPr="005F7210">
        <w:rPr>
          <w:rFonts w:asciiTheme="majorBidi" w:hAnsiTheme="majorBidi" w:cstheme="majorBidi"/>
          <w:sz w:val="24"/>
          <w:szCs w:val="24"/>
        </w:rPr>
        <w:t>Walker (2016) state</w:t>
      </w:r>
      <w:r w:rsidR="00CB373E">
        <w:rPr>
          <w:rFonts w:asciiTheme="majorBidi" w:hAnsiTheme="majorBidi" w:cstheme="majorBidi"/>
          <w:sz w:val="24"/>
          <w:szCs w:val="24"/>
        </w:rPr>
        <w:t>s</w:t>
      </w:r>
      <w:r w:rsidRPr="005F7210">
        <w:rPr>
          <w:rFonts w:asciiTheme="majorBidi" w:hAnsiTheme="majorBidi" w:cstheme="majorBidi"/>
          <w:sz w:val="24"/>
          <w:szCs w:val="24"/>
        </w:rPr>
        <w:t xml:space="preserve"> that although there has been some progress and increased interest in development, there is still a significant difference between construction and other filed in this area, he claimed that this was caused by poor knowledge management in the construction organization. Th</w:t>
      </w:r>
      <w:r w:rsidR="007266C3">
        <w:rPr>
          <w:rFonts w:asciiTheme="majorBidi" w:hAnsiTheme="majorBidi" w:cstheme="majorBidi"/>
          <w:sz w:val="24"/>
          <w:szCs w:val="24"/>
        </w:rPr>
        <w:t>e same was supported by</w:t>
      </w:r>
      <w:r w:rsidR="004111B2">
        <w:rPr>
          <w:rFonts w:asciiTheme="majorBidi" w:hAnsiTheme="majorBidi" w:cstheme="majorBidi"/>
          <w:sz w:val="24"/>
          <w:szCs w:val="24"/>
        </w:rPr>
        <w:t xml:space="preserve"> </w:t>
      </w:r>
      <w:r w:rsidRPr="005F7210">
        <w:rPr>
          <w:rFonts w:asciiTheme="majorBidi" w:hAnsiTheme="majorBidi" w:cstheme="majorBidi"/>
          <w:sz w:val="24"/>
          <w:szCs w:val="24"/>
        </w:rPr>
        <w:t>Anumba (2009</w:t>
      </w:r>
      <w:r w:rsidR="007266C3">
        <w:rPr>
          <w:rFonts w:asciiTheme="majorBidi" w:hAnsiTheme="majorBidi" w:cstheme="majorBidi"/>
          <w:sz w:val="24"/>
          <w:szCs w:val="24"/>
        </w:rPr>
        <w:t>)</w:t>
      </w:r>
      <w:r w:rsidRPr="005F7210">
        <w:rPr>
          <w:rFonts w:asciiTheme="majorBidi" w:hAnsiTheme="majorBidi" w:cstheme="majorBidi"/>
          <w:sz w:val="24"/>
          <w:szCs w:val="24"/>
        </w:rPr>
        <w:t xml:space="preserve"> in his research. Also, Procurement management in construction has always been a source of concern and many performance problems (Fairclough</w:t>
      </w:r>
      <w:r w:rsidR="003378F1">
        <w:rPr>
          <w:rFonts w:asciiTheme="majorBidi" w:hAnsiTheme="majorBidi" w:cstheme="majorBidi"/>
          <w:sz w:val="24"/>
          <w:szCs w:val="24"/>
        </w:rPr>
        <w:t xml:space="preserve"> </w:t>
      </w:r>
      <w:r w:rsidRPr="005F7210">
        <w:rPr>
          <w:rFonts w:asciiTheme="majorBidi" w:hAnsiTheme="majorBidi" w:cstheme="majorBidi"/>
          <w:sz w:val="24"/>
          <w:szCs w:val="24"/>
        </w:rPr>
        <w:t>2002).</w:t>
      </w:r>
    </w:p>
    <w:p w14:paraId="6505BCD6" w14:textId="77777777" w:rsidR="00A01E38" w:rsidRPr="005F7210" w:rsidRDefault="001A1046" w:rsidP="009F686B">
      <w:pPr>
        <w:spacing w:line="480" w:lineRule="auto"/>
        <w:jc w:val="both"/>
        <w:rPr>
          <w:rFonts w:asciiTheme="majorBidi" w:hAnsiTheme="majorBidi" w:cstheme="majorBidi"/>
          <w:sz w:val="24"/>
          <w:szCs w:val="24"/>
        </w:rPr>
      </w:pPr>
      <w:r w:rsidRPr="001A7BE8">
        <w:rPr>
          <w:rFonts w:asciiTheme="majorBidi" w:eastAsia="Times New Roman" w:hAnsiTheme="majorBidi" w:cstheme="majorBidi"/>
          <w:color w:val="000000"/>
          <w:sz w:val="24"/>
          <w:szCs w:val="24"/>
          <w:lang w:val="en-GB" w:eastAsia="en-GB"/>
        </w:rPr>
        <w:t xml:space="preserve">Leiringer </w:t>
      </w:r>
      <w:r>
        <w:rPr>
          <w:rFonts w:asciiTheme="majorBidi" w:eastAsia="Times New Roman" w:hAnsiTheme="majorBidi" w:cstheme="majorBidi"/>
          <w:color w:val="000000"/>
          <w:sz w:val="24"/>
          <w:szCs w:val="24"/>
          <w:lang w:val="en-GB" w:eastAsia="en-GB"/>
        </w:rPr>
        <w:t>and</w:t>
      </w:r>
      <w:r w:rsidRPr="001A7BE8">
        <w:rPr>
          <w:rFonts w:asciiTheme="majorBidi" w:eastAsia="Times New Roman" w:hAnsiTheme="majorBidi" w:cstheme="majorBidi"/>
          <w:color w:val="000000"/>
          <w:sz w:val="24"/>
          <w:szCs w:val="24"/>
          <w:lang w:val="en-GB" w:eastAsia="en-GB"/>
        </w:rPr>
        <w:t xml:space="preserve"> Cardellino</w:t>
      </w:r>
      <w:r w:rsidR="00A01E38" w:rsidRPr="005F7210">
        <w:rPr>
          <w:rFonts w:asciiTheme="majorBidi" w:hAnsiTheme="majorBidi" w:cstheme="majorBidi"/>
          <w:sz w:val="24"/>
          <w:szCs w:val="24"/>
        </w:rPr>
        <w:t xml:space="preserve"> (2008) research the complication related to implementation related to innovation in construction, highlighting some factors lead to that such as the robustness of construction practices. While </w:t>
      </w:r>
      <w:r w:rsidR="00E4442E" w:rsidRPr="00EA648A">
        <w:rPr>
          <w:rFonts w:asciiTheme="majorBidi" w:eastAsia="Times New Roman" w:hAnsiTheme="majorBidi" w:cstheme="majorBidi"/>
          <w:color w:val="000000"/>
          <w:sz w:val="24"/>
          <w:szCs w:val="24"/>
          <w:lang w:val="en-GB" w:eastAsia="en-GB"/>
        </w:rPr>
        <w:t>Nicolini, Holti</w:t>
      </w:r>
      <w:r w:rsidR="00E4442E">
        <w:rPr>
          <w:rFonts w:asciiTheme="majorBidi" w:eastAsia="Times New Roman" w:hAnsiTheme="majorBidi" w:cstheme="majorBidi"/>
          <w:color w:val="000000"/>
          <w:sz w:val="24"/>
          <w:szCs w:val="24"/>
          <w:lang w:val="en-GB" w:eastAsia="en-GB"/>
        </w:rPr>
        <w:t xml:space="preserve"> and</w:t>
      </w:r>
      <w:r w:rsidR="00E4442E" w:rsidRPr="00EA648A">
        <w:rPr>
          <w:rFonts w:asciiTheme="majorBidi" w:eastAsia="Times New Roman" w:hAnsiTheme="majorBidi" w:cstheme="majorBidi"/>
          <w:color w:val="000000"/>
          <w:sz w:val="24"/>
          <w:szCs w:val="24"/>
          <w:lang w:val="en-GB" w:eastAsia="en-GB"/>
        </w:rPr>
        <w:t xml:space="preserve"> Smalley</w:t>
      </w:r>
      <w:r w:rsidR="00E4442E">
        <w:rPr>
          <w:rFonts w:asciiTheme="majorBidi" w:eastAsia="Times New Roman" w:hAnsiTheme="majorBidi" w:cstheme="majorBidi"/>
          <w:color w:val="000000"/>
          <w:sz w:val="24"/>
          <w:szCs w:val="24"/>
          <w:lang w:val="en-GB" w:eastAsia="en-GB"/>
        </w:rPr>
        <w:t xml:space="preserve"> (</w:t>
      </w:r>
      <w:r w:rsidR="00E4442E" w:rsidRPr="00EA648A">
        <w:rPr>
          <w:rFonts w:asciiTheme="majorBidi" w:eastAsia="Times New Roman" w:hAnsiTheme="majorBidi" w:cstheme="majorBidi"/>
          <w:color w:val="000000"/>
          <w:sz w:val="24"/>
          <w:szCs w:val="24"/>
          <w:lang w:val="en-GB" w:eastAsia="en-GB"/>
        </w:rPr>
        <w:t>2001)</w:t>
      </w:r>
      <w:r w:rsidR="00A01E38" w:rsidRPr="005F7210">
        <w:rPr>
          <w:rFonts w:asciiTheme="majorBidi" w:hAnsiTheme="majorBidi" w:cstheme="majorBidi"/>
          <w:sz w:val="24"/>
          <w:szCs w:val="24"/>
        </w:rPr>
        <w:t xml:space="preserve"> research the supply chain in construction as a critical reason of backward in construction industry, referring to increase the collaborative in construction supply chain as a solution for that. Furthermore, more research on the delay of construction in this area has been conducted by Winch (1998), Gann (2000) and </w:t>
      </w:r>
      <w:r w:rsidR="00C97B9C" w:rsidRPr="00097DF7">
        <w:rPr>
          <w:rFonts w:asciiTheme="majorBidi" w:eastAsia="Times New Roman" w:hAnsiTheme="majorBidi" w:cstheme="majorBidi"/>
          <w:color w:val="000000"/>
          <w:sz w:val="24"/>
          <w:szCs w:val="24"/>
          <w:lang w:val="en-GB" w:eastAsia="en-GB"/>
        </w:rPr>
        <w:t>Woudhuysen</w:t>
      </w:r>
      <w:r w:rsidR="00C97B9C">
        <w:rPr>
          <w:rFonts w:asciiTheme="majorBidi" w:eastAsia="Times New Roman" w:hAnsiTheme="majorBidi" w:cstheme="majorBidi"/>
          <w:color w:val="000000"/>
          <w:sz w:val="24"/>
          <w:szCs w:val="24"/>
          <w:lang w:val="en-GB" w:eastAsia="en-GB"/>
        </w:rPr>
        <w:t xml:space="preserve"> </w:t>
      </w:r>
      <w:r w:rsidR="00C97B9C" w:rsidRPr="00097DF7">
        <w:rPr>
          <w:rFonts w:asciiTheme="majorBidi" w:eastAsia="Times New Roman" w:hAnsiTheme="majorBidi" w:cstheme="majorBidi"/>
          <w:color w:val="000000"/>
          <w:sz w:val="24"/>
          <w:szCs w:val="24"/>
          <w:lang w:val="en-GB" w:eastAsia="en-GB"/>
        </w:rPr>
        <w:t>and Abley</w:t>
      </w:r>
      <w:r w:rsidR="00C97B9C">
        <w:rPr>
          <w:rFonts w:asciiTheme="majorBidi" w:eastAsia="Times New Roman" w:hAnsiTheme="majorBidi" w:cstheme="majorBidi"/>
          <w:color w:val="000000"/>
          <w:sz w:val="24"/>
          <w:szCs w:val="24"/>
          <w:lang w:val="en-GB" w:eastAsia="en-GB"/>
        </w:rPr>
        <w:t xml:space="preserve"> (</w:t>
      </w:r>
      <w:r w:rsidR="00C97B9C" w:rsidRPr="00097DF7">
        <w:rPr>
          <w:rFonts w:asciiTheme="majorBidi" w:eastAsia="Times New Roman" w:hAnsiTheme="majorBidi" w:cstheme="majorBidi"/>
          <w:color w:val="000000"/>
          <w:sz w:val="24"/>
          <w:szCs w:val="24"/>
          <w:lang w:val="en-GB" w:eastAsia="en-GB"/>
        </w:rPr>
        <w:t>2004</w:t>
      </w:r>
      <w:r w:rsidR="00C97B9C">
        <w:rPr>
          <w:rFonts w:asciiTheme="majorBidi" w:eastAsia="Times New Roman" w:hAnsiTheme="majorBidi" w:cstheme="majorBidi"/>
          <w:color w:val="000000"/>
          <w:sz w:val="24"/>
          <w:szCs w:val="24"/>
          <w:lang w:val="en-GB" w:eastAsia="en-GB"/>
        </w:rPr>
        <w:t>)</w:t>
      </w:r>
      <w:r w:rsidR="00A01E38" w:rsidRPr="005F7210">
        <w:rPr>
          <w:rFonts w:asciiTheme="majorBidi" w:hAnsiTheme="majorBidi" w:cstheme="majorBidi"/>
          <w:i/>
          <w:sz w:val="24"/>
          <w:szCs w:val="24"/>
        </w:rPr>
        <w:t>.</w:t>
      </w:r>
    </w:p>
    <w:p w14:paraId="282A3B08" w14:textId="77777777" w:rsidR="00A01E38" w:rsidRPr="005F7210" w:rsidRDefault="00A01E38" w:rsidP="009F686B">
      <w:pPr>
        <w:spacing w:line="480" w:lineRule="auto"/>
        <w:jc w:val="both"/>
        <w:rPr>
          <w:rFonts w:asciiTheme="majorBidi" w:hAnsiTheme="majorBidi" w:cstheme="majorBidi"/>
          <w:sz w:val="24"/>
          <w:szCs w:val="24"/>
        </w:rPr>
      </w:pPr>
      <w:r w:rsidRPr="005F7210">
        <w:rPr>
          <w:rFonts w:asciiTheme="majorBidi" w:hAnsiTheme="majorBidi" w:cstheme="majorBidi"/>
          <w:sz w:val="24"/>
          <w:szCs w:val="24"/>
        </w:rPr>
        <w:t xml:space="preserve"> Egan </w:t>
      </w:r>
      <w:r w:rsidR="001A1046">
        <w:rPr>
          <w:rFonts w:asciiTheme="majorBidi" w:hAnsiTheme="majorBidi" w:cstheme="majorBidi"/>
          <w:sz w:val="24"/>
          <w:szCs w:val="24"/>
        </w:rPr>
        <w:t xml:space="preserve">in </w:t>
      </w:r>
      <w:r w:rsidRPr="005F7210">
        <w:rPr>
          <w:rFonts w:asciiTheme="majorBidi" w:hAnsiTheme="majorBidi" w:cstheme="majorBidi"/>
          <w:sz w:val="24"/>
          <w:szCs w:val="24"/>
        </w:rPr>
        <w:t>1998</w:t>
      </w:r>
      <w:r w:rsidR="001A1046">
        <w:rPr>
          <w:rFonts w:asciiTheme="majorBidi" w:hAnsiTheme="majorBidi" w:cstheme="majorBidi"/>
          <w:sz w:val="24"/>
          <w:szCs w:val="24"/>
        </w:rPr>
        <w:t xml:space="preserve"> (cited in </w:t>
      </w:r>
      <w:r w:rsidR="001A1046" w:rsidRPr="001A1046">
        <w:rPr>
          <w:rFonts w:asciiTheme="majorBidi" w:hAnsiTheme="majorBidi" w:cstheme="majorBidi"/>
          <w:sz w:val="24"/>
          <w:szCs w:val="24"/>
        </w:rPr>
        <w:t>Rowlinson 2003)</w:t>
      </w:r>
      <w:r w:rsidRPr="005F7210">
        <w:rPr>
          <w:rFonts w:asciiTheme="majorBidi" w:hAnsiTheme="majorBidi" w:cstheme="majorBidi"/>
          <w:sz w:val="24"/>
          <w:szCs w:val="24"/>
        </w:rPr>
        <w:t xml:space="preserve"> listed the obstacles that face the innovation development in construction. One of concern</w:t>
      </w:r>
      <w:r w:rsidR="00AD3141">
        <w:rPr>
          <w:rFonts w:asciiTheme="majorBidi" w:hAnsiTheme="majorBidi" w:cstheme="majorBidi"/>
          <w:sz w:val="24"/>
          <w:szCs w:val="24"/>
        </w:rPr>
        <w:t xml:space="preserve">ed area </w:t>
      </w:r>
      <w:r w:rsidRPr="005F7210">
        <w:rPr>
          <w:rFonts w:asciiTheme="majorBidi" w:hAnsiTheme="majorBidi" w:cstheme="majorBidi"/>
          <w:sz w:val="24"/>
          <w:szCs w:val="24"/>
        </w:rPr>
        <w:t>face</w:t>
      </w:r>
      <w:r w:rsidR="00AD3141">
        <w:rPr>
          <w:rFonts w:asciiTheme="majorBidi" w:hAnsiTheme="majorBidi" w:cstheme="majorBidi"/>
          <w:sz w:val="24"/>
          <w:szCs w:val="24"/>
        </w:rPr>
        <w:t>s</w:t>
      </w:r>
      <w:r w:rsidRPr="005F7210">
        <w:rPr>
          <w:rFonts w:asciiTheme="majorBidi" w:hAnsiTheme="majorBidi" w:cstheme="majorBidi"/>
          <w:sz w:val="24"/>
          <w:szCs w:val="24"/>
        </w:rPr>
        <w:t xml:space="preserve"> the innovation in construction is </w:t>
      </w:r>
      <w:r w:rsidR="00AD3141">
        <w:rPr>
          <w:rFonts w:asciiTheme="majorBidi" w:hAnsiTheme="majorBidi" w:cstheme="majorBidi"/>
          <w:sz w:val="24"/>
          <w:szCs w:val="24"/>
        </w:rPr>
        <w:t xml:space="preserve">the </w:t>
      </w:r>
      <w:r w:rsidRPr="005F7210">
        <w:rPr>
          <w:rFonts w:asciiTheme="majorBidi" w:hAnsiTheme="majorBidi" w:cstheme="majorBidi"/>
          <w:sz w:val="24"/>
          <w:szCs w:val="24"/>
        </w:rPr>
        <w:t xml:space="preserve">policies and politics of the construction companies in involve the subcontractor and supplier in the work, the supply chain resources should be built on strategic way rather than pure financial and contractual obligations. Other area of concern in his list, was the </w:t>
      </w:r>
      <w:r w:rsidR="00A44361" w:rsidRPr="005F7210">
        <w:rPr>
          <w:rFonts w:asciiTheme="majorBidi" w:hAnsiTheme="majorBidi" w:cstheme="majorBidi"/>
          <w:sz w:val="24"/>
          <w:szCs w:val="24"/>
        </w:rPr>
        <w:t>organization</w:t>
      </w:r>
      <w:r w:rsidR="00934CFC">
        <w:rPr>
          <w:rFonts w:asciiTheme="majorBidi" w:hAnsiTheme="majorBidi" w:cstheme="majorBidi"/>
          <w:sz w:val="24"/>
          <w:szCs w:val="24"/>
        </w:rPr>
        <w:t xml:space="preserve"> </w:t>
      </w:r>
      <w:r w:rsidR="00A44361" w:rsidRPr="005F7210">
        <w:rPr>
          <w:rFonts w:asciiTheme="majorBidi" w:hAnsiTheme="majorBidi" w:cstheme="majorBidi"/>
          <w:sz w:val="24"/>
          <w:szCs w:val="24"/>
        </w:rPr>
        <w:t>behavior</w:t>
      </w:r>
      <w:r w:rsidRPr="005F7210">
        <w:rPr>
          <w:rFonts w:asciiTheme="majorBidi" w:hAnsiTheme="majorBidi" w:cstheme="majorBidi"/>
          <w:sz w:val="24"/>
          <w:szCs w:val="24"/>
        </w:rPr>
        <w:t xml:space="preserve">, client attitude and management practices of over sighting the </w:t>
      </w:r>
      <w:r w:rsidRPr="005F7210">
        <w:rPr>
          <w:rFonts w:asciiTheme="majorBidi" w:hAnsiTheme="majorBidi" w:cstheme="majorBidi"/>
          <w:sz w:val="24"/>
          <w:szCs w:val="24"/>
        </w:rPr>
        <w:lastRenderedPageBreak/>
        <w:t xml:space="preserve">construction team is less concern on building innovation mentality, as innovation required directed and ongoing supported efforts to achieve the innovation. What is mentioned is supported by the </w:t>
      </w:r>
      <w:r w:rsidR="00AD3141">
        <w:rPr>
          <w:rFonts w:asciiTheme="majorBidi" w:hAnsiTheme="majorBidi" w:cstheme="majorBidi"/>
          <w:sz w:val="24"/>
          <w:szCs w:val="24"/>
        </w:rPr>
        <w:t>shortage</w:t>
      </w:r>
      <w:r w:rsidRPr="005F7210">
        <w:rPr>
          <w:rFonts w:asciiTheme="majorBidi" w:hAnsiTheme="majorBidi" w:cstheme="majorBidi"/>
          <w:sz w:val="24"/>
          <w:szCs w:val="24"/>
        </w:rPr>
        <w:t xml:space="preserve"> of research related to the field of construction’s innovation, besides, the lack of understanding of the positive relationship between innovations on the one hand, and increased the chances of award projects and increase profit from another </w:t>
      </w:r>
      <w:r w:rsidR="00DF42CA">
        <w:rPr>
          <w:rFonts w:asciiTheme="majorBidi" w:eastAsia="Times New Roman" w:hAnsiTheme="majorBidi" w:cstheme="majorBidi"/>
          <w:color w:val="000000"/>
          <w:sz w:val="24"/>
          <w:szCs w:val="24"/>
          <w:lang w:val="en-GB" w:eastAsia="en-GB"/>
        </w:rPr>
        <w:t>(</w:t>
      </w:r>
      <w:r w:rsidR="00DF42CA" w:rsidRPr="00627E9F">
        <w:rPr>
          <w:rFonts w:asciiTheme="majorBidi" w:eastAsia="Times New Roman" w:hAnsiTheme="majorBidi" w:cstheme="majorBidi"/>
          <w:color w:val="000000"/>
          <w:sz w:val="24"/>
          <w:szCs w:val="24"/>
          <w:lang w:val="en-GB" w:eastAsia="en-GB"/>
        </w:rPr>
        <w:t>Blayse &amp; Manley</w:t>
      </w:r>
      <w:r w:rsidR="00DF42CA">
        <w:rPr>
          <w:rFonts w:asciiTheme="majorBidi" w:eastAsia="Times New Roman" w:hAnsiTheme="majorBidi" w:cstheme="majorBidi"/>
          <w:color w:val="000000"/>
          <w:sz w:val="24"/>
          <w:szCs w:val="24"/>
          <w:lang w:val="en-GB" w:eastAsia="en-GB"/>
        </w:rPr>
        <w:t xml:space="preserve"> </w:t>
      </w:r>
      <w:r w:rsidR="00DF42CA" w:rsidRPr="00627E9F">
        <w:rPr>
          <w:rFonts w:asciiTheme="majorBidi" w:eastAsia="Times New Roman" w:hAnsiTheme="majorBidi" w:cstheme="majorBidi"/>
          <w:color w:val="000000"/>
          <w:sz w:val="24"/>
          <w:szCs w:val="24"/>
          <w:lang w:val="en-GB" w:eastAsia="en-GB"/>
        </w:rPr>
        <w:t>2004)</w:t>
      </w:r>
      <w:r w:rsidRPr="005F7210">
        <w:rPr>
          <w:rFonts w:asciiTheme="majorBidi" w:hAnsiTheme="majorBidi" w:cstheme="majorBidi"/>
          <w:sz w:val="24"/>
          <w:szCs w:val="24"/>
        </w:rPr>
        <w:t>.</w:t>
      </w:r>
    </w:p>
    <w:p w14:paraId="77275AD9" w14:textId="77777777" w:rsidR="00A01E38" w:rsidRPr="005F7210" w:rsidRDefault="00A01E38" w:rsidP="009F686B">
      <w:pPr>
        <w:spacing w:line="480" w:lineRule="auto"/>
        <w:jc w:val="both"/>
        <w:rPr>
          <w:rFonts w:asciiTheme="majorBidi" w:hAnsiTheme="majorBidi" w:cstheme="majorBidi"/>
          <w:sz w:val="24"/>
          <w:szCs w:val="24"/>
        </w:rPr>
      </w:pPr>
      <w:r w:rsidRPr="005F7210">
        <w:rPr>
          <w:rFonts w:asciiTheme="majorBidi" w:hAnsiTheme="majorBidi" w:cstheme="majorBidi"/>
          <w:sz w:val="24"/>
          <w:szCs w:val="24"/>
        </w:rPr>
        <w:t>(</w:t>
      </w:r>
      <w:r w:rsidR="00DF42CA" w:rsidRPr="00627E9F">
        <w:rPr>
          <w:rFonts w:asciiTheme="majorBidi" w:eastAsia="Times New Roman" w:hAnsiTheme="majorBidi" w:cstheme="majorBidi"/>
          <w:color w:val="000000"/>
          <w:sz w:val="24"/>
          <w:szCs w:val="24"/>
          <w:lang w:val="en-GB" w:eastAsia="en-GB"/>
        </w:rPr>
        <w:t>Blayse &amp; Manley</w:t>
      </w:r>
      <w:r w:rsidR="00DF42CA">
        <w:rPr>
          <w:rFonts w:asciiTheme="majorBidi" w:eastAsia="Times New Roman" w:hAnsiTheme="majorBidi" w:cstheme="majorBidi"/>
          <w:color w:val="000000"/>
          <w:sz w:val="24"/>
          <w:szCs w:val="24"/>
          <w:lang w:val="en-GB" w:eastAsia="en-GB"/>
        </w:rPr>
        <w:t xml:space="preserve"> </w:t>
      </w:r>
      <w:r w:rsidR="00DF42CA" w:rsidRPr="00627E9F">
        <w:rPr>
          <w:rFonts w:asciiTheme="majorBidi" w:eastAsia="Times New Roman" w:hAnsiTheme="majorBidi" w:cstheme="majorBidi"/>
          <w:color w:val="000000"/>
          <w:sz w:val="24"/>
          <w:szCs w:val="24"/>
          <w:lang w:val="en-GB" w:eastAsia="en-GB"/>
        </w:rPr>
        <w:t>2004</w:t>
      </w:r>
      <w:r w:rsidRPr="005F7210">
        <w:rPr>
          <w:rFonts w:asciiTheme="majorBidi" w:hAnsiTheme="majorBidi" w:cstheme="majorBidi"/>
          <w:sz w:val="24"/>
          <w:szCs w:val="24"/>
        </w:rPr>
        <w:t>, p</w:t>
      </w:r>
      <w:r w:rsidR="00DF42CA">
        <w:rPr>
          <w:rFonts w:asciiTheme="majorBidi" w:hAnsiTheme="majorBidi" w:cstheme="majorBidi"/>
          <w:sz w:val="24"/>
          <w:szCs w:val="24"/>
        </w:rPr>
        <w:t>.</w:t>
      </w:r>
      <w:r w:rsidRPr="005F7210">
        <w:rPr>
          <w:rFonts w:asciiTheme="majorBidi" w:hAnsiTheme="majorBidi" w:cstheme="majorBidi"/>
          <w:sz w:val="24"/>
          <w:szCs w:val="24"/>
        </w:rPr>
        <w:t>144) on his research define</w:t>
      </w:r>
      <w:r w:rsidR="00CB373E">
        <w:rPr>
          <w:rFonts w:asciiTheme="majorBidi" w:hAnsiTheme="majorBidi" w:cstheme="majorBidi"/>
          <w:sz w:val="24"/>
          <w:szCs w:val="24"/>
        </w:rPr>
        <w:t>s</w:t>
      </w:r>
      <w:r w:rsidRPr="005F7210">
        <w:rPr>
          <w:rFonts w:asciiTheme="majorBidi" w:hAnsiTheme="majorBidi" w:cstheme="majorBidi"/>
          <w:sz w:val="24"/>
          <w:szCs w:val="24"/>
        </w:rPr>
        <w:t xml:space="preserve"> the factors that drive construction’s innovation; </w:t>
      </w:r>
    </w:p>
    <w:p w14:paraId="3BD538D5" w14:textId="77777777" w:rsidR="00A01E38" w:rsidRPr="005F7210" w:rsidRDefault="00A01E38" w:rsidP="009F686B">
      <w:pPr>
        <w:spacing w:line="480" w:lineRule="auto"/>
        <w:ind w:left="720"/>
        <w:jc w:val="both"/>
        <w:rPr>
          <w:rFonts w:asciiTheme="majorBidi" w:hAnsiTheme="majorBidi" w:cstheme="majorBidi"/>
          <w:sz w:val="24"/>
          <w:szCs w:val="24"/>
        </w:rPr>
      </w:pPr>
      <w:r w:rsidRPr="005F7210">
        <w:rPr>
          <w:rFonts w:asciiTheme="majorBidi" w:hAnsiTheme="majorBidi" w:cstheme="majorBidi"/>
          <w:sz w:val="24"/>
          <w:szCs w:val="24"/>
        </w:rPr>
        <w:t>“C</w:t>
      </w:r>
      <w:r w:rsidRPr="005F7210">
        <w:rPr>
          <w:rFonts w:asciiTheme="majorBidi" w:eastAsia="AdvP7B6C" w:hAnsiTheme="majorBidi" w:cstheme="majorBidi"/>
          <w:color w:val="000000"/>
          <w:sz w:val="24"/>
          <w:szCs w:val="24"/>
        </w:rPr>
        <w:t>lients and manufacturers, the structure of production, relationships between individuals and firms within the industry and between the industry and external parties, procurement systems, regulations / standards, and the nature and quality of organizational resources. These influences are the key factors driving or hindering business innovation”.</w:t>
      </w:r>
    </w:p>
    <w:p w14:paraId="7DF222E9" w14:textId="77777777" w:rsidR="00A01E38" w:rsidRPr="005F7210" w:rsidRDefault="00A01E38" w:rsidP="009F686B">
      <w:pPr>
        <w:spacing w:line="480" w:lineRule="auto"/>
        <w:jc w:val="both"/>
        <w:rPr>
          <w:rFonts w:asciiTheme="majorBidi" w:hAnsiTheme="majorBidi" w:cstheme="majorBidi"/>
          <w:sz w:val="24"/>
          <w:szCs w:val="24"/>
        </w:rPr>
      </w:pPr>
      <w:r w:rsidRPr="005F7210">
        <w:rPr>
          <w:rFonts w:asciiTheme="majorBidi" w:hAnsiTheme="majorBidi" w:cstheme="majorBidi"/>
          <w:sz w:val="24"/>
          <w:szCs w:val="24"/>
        </w:rPr>
        <w:t xml:space="preserve">It is clear in these factors that the external sources and the nature of its relationship with the </w:t>
      </w:r>
      <w:r w:rsidR="00A44361" w:rsidRPr="005F7210">
        <w:rPr>
          <w:rFonts w:asciiTheme="majorBidi" w:hAnsiTheme="majorBidi" w:cstheme="majorBidi"/>
          <w:sz w:val="24"/>
          <w:szCs w:val="24"/>
        </w:rPr>
        <w:t>organization</w:t>
      </w:r>
      <w:r w:rsidRPr="005F7210">
        <w:rPr>
          <w:rFonts w:asciiTheme="majorBidi" w:hAnsiTheme="majorBidi" w:cstheme="majorBidi"/>
          <w:sz w:val="24"/>
          <w:szCs w:val="24"/>
        </w:rPr>
        <w:t xml:space="preserve">, in addition to which extend the </w:t>
      </w:r>
      <w:r w:rsidR="00A44361" w:rsidRPr="005F7210">
        <w:rPr>
          <w:rFonts w:asciiTheme="majorBidi" w:hAnsiTheme="majorBidi" w:cstheme="majorBidi"/>
          <w:sz w:val="24"/>
          <w:szCs w:val="24"/>
        </w:rPr>
        <w:t>organizational</w:t>
      </w:r>
      <w:r w:rsidRPr="005F7210">
        <w:rPr>
          <w:rFonts w:asciiTheme="majorBidi" w:hAnsiTheme="majorBidi" w:cstheme="majorBidi"/>
          <w:sz w:val="24"/>
          <w:szCs w:val="24"/>
        </w:rPr>
        <w:t xml:space="preserve"> culture provide systems and innovation’s framework of the </w:t>
      </w:r>
      <w:r w:rsidR="00A44361" w:rsidRPr="005F7210">
        <w:rPr>
          <w:rFonts w:asciiTheme="majorBidi" w:hAnsiTheme="majorBidi" w:cstheme="majorBidi"/>
          <w:sz w:val="24"/>
          <w:szCs w:val="24"/>
        </w:rPr>
        <w:t>organization</w:t>
      </w:r>
      <w:r w:rsidRPr="005F7210">
        <w:rPr>
          <w:rFonts w:asciiTheme="majorBidi" w:hAnsiTheme="majorBidi" w:cstheme="majorBidi"/>
          <w:sz w:val="24"/>
          <w:szCs w:val="24"/>
        </w:rPr>
        <w:t xml:space="preserve"> are the main leader of development. While making a quick comparison between (Egan, 1998</w:t>
      </w:r>
      <w:r w:rsidR="001A1046">
        <w:rPr>
          <w:rFonts w:asciiTheme="majorBidi" w:hAnsiTheme="majorBidi" w:cstheme="majorBidi"/>
          <w:sz w:val="24"/>
          <w:szCs w:val="24"/>
        </w:rPr>
        <w:t>, cited in</w:t>
      </w:r>
      <w:r w:rsidR="001A1046" w:rsidRPr="001A1046">
        <w:rPr>
          <w:rFonts w:asciiTheme="majorBidi" w:hAnsiTheme="majorBidi" w:cstheme="majorBidi"/>
          <w:sz w:val="24"/>
          <w:szCs w:val="24"/>
        </w:rPr>
        <w:t xml:space="preserve"> Rowlinson 2003</w:t>
      </w:r>
      <w:r w:rsidRPr="005F7210">
        <w:rPr>
          <w:rFonts w:asciiTheme="majorBidi" w:hAnsiTheme="majorBidi" w:cstheme="majorBidi"/>
          <w:sz w:val="24"/>
          <w:szCs w:val="24"/>
        </w:rPr>
        <w:t xml:space="preserve">) list for the obstacles that face the innovation development in the construction industry, </w:t>
      </w:r>
      <w:r w:rsidR="000066A7">
        <w:rPr>
          <w:rFonts w:asciiTheme="majorBidi" w:hAnsiTheme="majorBidi" w:cstheme="majorBidi"/>
          <w:sz w:val="24"/>
          <w:szCs w:val="24"/>
        </w:rPr>
        <w:t>with</w:t>
      </w:r>
      <w:r w:rsidRPr="005F7210">
        <w:rPr>
          <w:rFonts w:asciiTheme="majorBidi" w:hAnsiTheme="majorBidi" w:cstheme="majorBidi"/>
          <w:sz w:val="24"/>
          <w:szCs w:val="24"/>
        </w:rPr>
        <w:t xml:space="preserve"> </w:t>
      </w:r>
      <w:r w:rsidR="00DF42CA" w:rsidRPr="00627E9F">
        <w:rPr>
          <w:rFonts w:asciiTheme="majorBidi" w:eastAsia="Times New Roman" w:hAnsiTheme="majorBidi" w:cstheme="majorBidi"/>
          <w:color w:val="000000"/>
          <w:sz w:val="24"/>
          <w:szCs w:val="24"/>
          <w:lang w:val="en-GB" w:eastAsia="en-GB"/>
        </w:rPr>
        <w:t xml:space="preserve">Blayse </w:t>
      </w:r>
      <w:r w:rsidR="00DF42CA">
        <w:rPr>
          <w:rFonts w:asciiTheme="majorBidi" w:eastAsia="Times New Roman" w:hAnsiTheme="majorBidi" w:cstheme="majorBidi"/>
          <w:color w:val="000000"/>
          <w:sz w:val="24"/>
          <w:szCs w:val="24"/>
          <w:lang w:val="en-GB" w:eastAsia="en-GB"/>
        </w:rPr>
        <w:t>and</w:t>
      </w:r>
      <w:r w:rsidR="00DF42CA" w:rsidRPr="00627E9F">
        <w:rPr>
          <w:rFonts w:asciiTheme="majorBidi" w:eastAsia="Times New Roman" w:hAnsiTheme="majorBidi" w:cstheme="majorBidi"/>
          <w:color w:val="000000"/>
          <w:sz w:val="24"/>
          <w:szCs w:val="24"/>
          <w:lang w:val="en-GB" w:eastAsia="en-GB"/>
        </w:rPr>
        <w:t xml:space="preserve"> Manley</w:t>
      </w:r>
      <w:r w:rsidR="000066A7">
        <w:rPr>
          <w:rFonts w:asciiTheme="majorBidi" w:eastAsia="Times New Roman" w:hAnsiTheme="majorBidi" w:cstheme="majorBidi"/>
          <w:color w:val="000000"/>
          <w:sz w:val="24"/>
          <w:szCs w:val="24"/>
          <w:lang w:val="en-GB" w:eastAsia="en-GB"/>
        </w:rPr>
        <w:t>’s</w:t>
      </w:r>
      <w:r w:rsidR="00DF42CA">
        <w:rPr>
          <w:rFonts w:asciiTheme="majorBidi" w:eastAsia="Times New Roman" w:hAnsiTheme="majorBidi" w:cstheme="majorBidi"/>
          <w:color w:val="000000"/>
          <w:sz w:val="24"/>
          <w:szCs w:val="24"/>
          <w:lang w:val="en-GB" w:eastAsia="en-GB"/>
        </w:rPr>
        <w:t xml:space="preserve"> </w:t>
      </w:r>
      <w:r w:rsidRPr="005F7210">
        <w:rPr>
          <w:rFonts w:asciiTheme="majorBidi" w:hAnsiTheme="majorBidi" w:cstheme="majorBidi"/>
          <w:sz w:val="24"/>
          <w:szCs w:val="24"/>
        </w:rPr>
        <w:t>(2004) six factors that drive innovation, you will clearly understand the weakness in construction innovation.</w:t>
      </w:r>
    </w:p>
    <w:p w14:paraId="4D323530" w14:textId="77777777" w:rsidR="00A01E38" w:rsidRPr="005F7210" w:rsidRDefault="00A01E38" w:rsidP="009F686B">
      <w:pPr>
        <w:spacing w:line="480" w:lineRule="auto"/>
        <w:jc w:val="both"/>
        <w:rPr>
          <w:rFonts w:asciiTheme="majorBidi" w:hAnsiTheme="majorBidi" w:cstheme="majorBidi"/>
          <w:sz w:val="24"/>
          <w:szCs w:val="24"/>
        </w:rPr>
      </w:pPr>
      <w:r w:rsidRPr="005F7210">
        <w:rPr>
          <w:rFonts w:asciiTheme="majorBidi" w:hAnsiTheme="majorBidi" w:cstheme="majorBidi"/>
          <w:sz w:val="24"/>
          <w:szCs w:val="24"/>
        </w:rPr>
        <w:t xml:space="preserve">The application of agile management in the field of construction was hampered for the same reasons and obstacles mentioned above, it is an example shows </w:t>
      </w:r>
      <w:r w:rsidR="00AD3141">
        <w:rPr>
          <w:rFonts w:asciiTheme="majorBidi" w:hAnsiTheme="majorBidi" w:cstheme="majorBidi"/>
          <w:sz w:val="24"/>
          <w:szCs w:val="24"/>
        </w:rPr>
        <w:t>the difficulty in</w:t>
      </w:r>
      <w:r w:rsidRPr="005F7210">
        <w:rPr>
          <w:rFonts w:asciiTheme="majorBidi" w:hAnsiTheme="majorBidi" w:cstheme="majorBidi"/>
          <w:sz w:val="24"/>
          <w:szCs w:val="24"/>
        </w:rPr>
        <w:t xml:space="preserve"> </w:t>
      </w:r>
      <w:r w:rsidRPr="005F7210">
        <w:rPr>
          <w:rFonts w:asciiTheme="majorBidi" w:hAnsiTheme="majorBidi" w:cstheme="majorBidi"/>
          <w:sz w:val="24"/>
          <w:szCs w:val="24"/>
        </w:rPr>
        <w:lastRenderedPageBreak/>
        <w:t>introduce or change the construction projects where it was difficult to apply in construction.</w:t>
      </w:r>
    </w:p>
    <w:p w14:paraId="1A2F45AF" w14:textId="604B2027" w:rsidR="00A01E38" w:rsidRPr="005F7210" w:rsidRDefault="00A01E38" w:rsidP="009F686B">
      <w:pPr>
        <w:spacing w:line="480" w:lineRule="auto"/>
        <w:jc w:val="both"/>
        <w:rPr>
          <w:rFonts w:asciiTheme="majorBidi" w:hAnsiTheme="majorBidi" w:cstheme="majorBidi"/>
          <w:sz w:val="24"/>
          <w:szCs w:val="24"/>
        </w:rPr>
      </w:pPr>
      <w:r w:rsidRPr="005F7210">
        <w:rPr>
          <w:rFonts w:asciiTheme="majorBidi" w:hAnsiTheme="majorBidi" w:cstheme="majorBidi"/>
          <w:sz w:val="24"/>
          <w:szCs w:val="24"/>
        </w:rPr>
        <w:t xml:space="preserve">Agile project management is rolling wave technique where a detailed breakdown of required activities for the near-term project’s phase, while the high level of details is given for the next stages in the project. Since the degree of detail in the project is related to the project timeline, all staff will be directed to work together to complete the current phase of the project, achieving the desired targets and goals. With the time when the current phase of the project is </w:t>
      </w:r>
      <w:r w:rsidR="00AD3141">
        <w:rPr>
          <w:rFonts w:asciiTheme="majorBidi" w:hAnsiTheme="majorBidi" w:cstheme="majorBidi"/>
          <w:sz w:val="24"/>
          <w:szCs w:val="24"/>
        </w:rPr>
        <w:t>finished</w:t>
      </w:r>
      <w:r w:rsidRPr="005F7210">
        <w:rPr>
          <w:rFonts w:asciiTheme="majorBidi" w:hAnsiTheme="majorBidi" w:cstheme="majorBidi"/>
          <w:sz w:val="24"/>
          <w:szCs w:val="24"/>
        </w:rPr>
        <w:t xml:space="preserve">, the detailed plan for the next phase will be prepared, after that the team will move on to </w:t>
      </w:r>
      <w:r w:rsidR="00CF0EE1">
        <w:rPr>
          <w:rFonts w:asciiTheme="majorBidi" w:hAnsiTheme="majorBidi" w:cstheme="majorBidi"/>
          <w:sz w:val="24"/>
          <w:szCs w:val="24"/>
        </w:rPr>
        <w:t>work together in the next phase</w:t>
      </w:r>
      <w:r w:rsidRPr="005F7210">
        <w:rPr>
          <w:rFonts w:asciiTheme="majorBidi" w:hAnsiTheme="majorBidi" w:cstheme="majorBidi"/>
          <w:sz w:val="24"/>
          <w:szCs w:val="24"/>
        </w:rPr>
        <w:t>.</w:t>
      </w:r>
      <w:r w:rsidR="00CF0EE1">
        <w:rPr>
          <w:rFonts w:asciiTheme="majorBidi" w:hAnsiTheme="majorBidi" w:cstheme="majorBidi"/>
          <w:sz w:val="24"/>
          <w:szCs w:val="24"/>
        </w:rPr>
        <w:t xml:space="preserve"> </w:t>
      </w:r>
      <w:r w:rsidRPr="005F7210">
        <w:rPr>
          <w:rFonts w:asciiTheme="majorBidi" w:hAnsiTheme="majorBidi" w:cstheme="majorBidi"/>
          <w:sz w:val="24"/>
          <w:szCs w:val="24"/>
        </w:rPr>
        <w:t xml:space="preserve">To provide a better understanding for the picture, we all may have seen how rugby players in a game of rugby when the whole team is formed around the ball with the opposing team to seize the ball and then began the next stage of attack or </w:t>
      </w:r>
      <w:r w:rsidR="00AD3141" w:rsidRPr="005F7210">
        <w:rPr>
          <w:rFonts w:asciiTheme="majorBidi" w:hAnsiTheme="majorBidi" w:cstheme="majorBidi"/>
          <w:sz w:val="24"/>
          <w:szCs w:val="24"/>
        </w:rPr>
        <w:t>defense</w:t>
      </w:r>
      <w:r w:rsidRPr="005F7210">
        <w:rPr>
          <w:rFonts w:asciiTheme="majorBidi" w:hAnsiTheme="majorBidi" w:cstheme="majorBidi"/>
          <w:sz w:val="24"/>
          <w:szCs w:val="24"/>
        </w:rPr>
        <w:t>.  Agile project management is a value driven method focusing on client involvement as much as possible in most stages and details of the project.</w:t>
      </w:r>
    </w:p>
    <w:p w14:paraId="22911CD9" w14:textId="5A756C09" w:rsidR="00A01E38" w:rsidRPr="005F7210" w:rsidRDefault="00A01E38" w:rsidP="009F686B">
      <w:pPr>
        <w:spacing w:line="480" w:lineRule="auto"/>
        <w:jc w:val="both"/>
        <w:rPr>
          <w:rFonts w:asciiTheme="majorBidi" w:hAnsiTheme="majorBidi" w:cstheme="majorBidi"/>
          <w:sz w:val="24"/>
          <w:szCs w:val="24"/>
        </w:rPr>
      </w:pPr>
      <w:r w:rsidRPr="005F7210">
        <w:rPr>
          <w:rFonts w:asciiTheme="majorBidi" w:hAnsiTheme="majorBidi" w:cstheme="majorBidi"/>
          <w:sz w:val="24"/>
          <w:szCs w:val="24"/>
        </w:rPr>
        <w:t xml:space="preserve">The Agile </w:t>
      </w:r>
      <w:r w:rsidR="009F686B" w:rsidRPr="005F7210">
        <w:rPr>
          <w:rFonts w:asciiTheme="majorBidi" w:hAnsiTheme="majorBidi" w:cstheme="majorBidi"/>
          <w:sz w:val="24"/>
          <w:szCs w:val="24"/>
        </w:rPr>
        <w:t>Project</w:t>
      </w:r>
      <w:r w:rsidRPr="005F7210">
        <w:rPr>
          <w:rFonts w:asciiTheme="majorBidi" w:hAnsiTheme="majorBidi" w:cstheme="majorBidi"/>
          <w:sz w:val="24"/>
          <w:szCs w:val="24"/>
        </w:rPr>
        <w:t xml:space="preserve"> Management could have been implemented without the following obstacles: </w:t>
      </w:r>
    </w:p>
    <w:p w14:paraId="340C753E" w14:textId="77777777" w:rsidR="00A01E38" w:rsidRPr="005F7210" w:rsidRDefault="00A01E38" w:rsidP="009F686B">
      <w:pPr>
        <w:numPr>
          <w:ilvl w:val="0"/>
          <w:numId w:val="10"/>
        </w:numPr>
        <w:spacing w:after="0" w:line="480" w:lineRule="auto"/>
        <w:jc w:val="both"/>
        <w:rPr>
          <w:rFonts w:asciiTheme="majorBidi" w:hAnsiTheme="majorBidi" w:cstheme="majorBidi"/>
          <w:color w:val="000000"/>
          <w:sz w:val="24"/>
          <w:szCs w:val="24"/>
        </w:rPr>
      </w:pPr>
      <w:r w:rsidRPr="005F7210">
        <w:rPr>
          <w:rFonts w:asciiTheme="majorBidi" w:eastAsia="Calibri" w:hAnsiTheme="majorBidi" w:cstheme="majorBidi"/>
          <w:color w:val="000000"/>
          <w:sz w:val="24"/>
          <w:szCs w:val="24"/>
        </w:rPr>
        <w:t xml:space="preserve">Supply chain and procurement Management: reassess which type of work </w:t>
      </w:r>
      <w:r w:rsidRPr="005F7210">
        <w:rPr>
          <w:rFonts w:asciiTheme="majorBidi" w:hAnsiTheme="majorBidi" w:cstheme="majorBidi"/>
          <w:sz w:val="24"/>
          <w:szCs w:val="24"/>
        </w:rPr>
        <w:t>should be done</w:t>
      </w:r>
      <w:r w:rsidRPr="005F7210">
        <w:rPr>
          <w:rFonts w:asciiTheme="majorBidi" w:eastAsia="Calibri" w:hAnsiTheme="majorBidi" w:cstheme="majorBidi"/>
          <w:color w:val="000000"/>
          <w:sz w:val="24"/>
          <w:szCs w:val="24"/>
        </w:rPr>
        <w:t xml:space="preserve"> internally and the work that is delegated to subcontractors, and align the objective of both </w:t>
      </w:r>
      <w:r w:rsidR="00AD278C">
        <w:rPr>
          <w:rFonts w:asciiTheme="majorBidi" w:eastAsia="Times New Roman" w:hAnsiTheme="majorBidi" w:cstheme="majorBidi"/>
          <w:color w:val="000000"/>
          <w:sz w:val="24"/>
          <w:szCs w:val="24"/>
          <w:lang w:val="en-GB" w:eastAsia="en-GB"/>
        </w:rPr>
        <w:t>(</w:t>
      </w:r>
      <w:r w:rsidR="00CD6B7F" w:rsidRPr="00F80A1F">
        <w:rPr>
          <w:rFonts w:asciiTheme="majorBidi" w:eastAsia="Times New Roman" w:hAnsiTheme="majorBidi" w:cstheme="majorBidi"/>
          <w:color w:val="000000"/>
          <w:sz w:val="24"/>
          <w:szCs w:val="24"/>
          <w:lang w:val="en-GB" w:eastAsia="en-GB"/>
        </w:rPr>
        <w:t>Streule,</w:t>
      </w:r>
      <w:r w:rsidR="00CD6B7F">
        <w:rPr>
          <w:rFonts w:asciiTheme="majorBidi" w:eastAsia="Times New Roman" w:hAnsiTheme="majorBidi" w:cstheme="majorBidi" w:hint="cs"/>
          <w:color w:val="000000"/>
          <w:sz w:val="24"/>
          <w:szCs w:val="24"/>
          <w:rtl/>
          <w:lang w:val="en-GB" w:eastAsia="en-GB"/>
        </w:rPr>
        <w:t xml:space="preserve"> </w:t>
      </w:r>
      <w:r w:rsidR="00CD6B7F" w:rsidRPr="00F80A1F">
        <w:rPr>
          <w:rFonts w:asciiTheme="majorBidi" w:eastAsia="Times New Roman" w:hAnsiTheme="majorBidi" w:cstheme="majorBidi"/>
          <w:color w:val="000000"/>
          <w:sz w:val="24"/>
          <w:szCs w:val="24"/>
          <w:lang w:val="en-GB" w:eastAsia="en-GB"/>
        </w:rPr>
        <w:t>Miserini, Bartlomé Olin, Klippel</w:t>
      </w:r>
      <w:r w:rsidR="00CD6B7F">
        <w:rPr>
          <w:rFonts w:asciiTheme="majorBidi" w:eastAsia="Times New Roman" w:hAnsiTheme="majorBidi" w:cstheme="majorBidi" w:hint="cs"/>
          <w:color w:val="000000"/>
          <w:sz w:val="24"/>
          <w:szCs w:val="24"/>
          <w:rtl/>
          <w:lang w:val="en-GB" w:eastAsia="en-GB"/>
        </w:rPr>
        <w:t xml:space="preserve"> </w:t>
      </w:r>
      <w:r w:rsidR="00CD6B7F">
        <w:rPr>
          <w:rFonts w:asciiTheme="majorBidi" w:eastAsia="Times New Roman" w:hAnsiTheme="majorBidi" w:cstheme="majorBidi"/>
          <w:color w:val="000000"/>
          <w:sz w:val="24"/>
          <w:szCs w:val="24"/>
          <w:lang w:val="en-GB" w:eastAsia="en-GB"/>
        </w:rPr>
        <w:t>&amp;</w:t>
      </w:r>
      <w:r w:rsidR="00CD6B7F" w:rsidRPr="00F80A1F">
        <w:rPr>
          <w:rFonts w:asciiTheme="majorBidi" w:eastAsia="Times New Roman" w:hAnsiTheme="majorBidi" w:cstheme="majorBidi"/>
          <w:color w:val="000000"/>
          <w:sz w:val="24"/>
          <w:szCs w:val="24"/>
          <w:lang w:val="en-GB" w:eastAsia="en-GB"/>
        </w:rPr>
        <w:t xml:space="preserve"> de Soto Borja García 2016</w:t>
      </w:r>
      <w:r w:rsidR="00CD6B7F">
        <w:rPr>
          <w:rFonts w:asciiTheme="majorBidi" w:eastAsia="Times New Roman" w:hAnsiTheme="majorBidi" w:cstheme="majorBidi"/>
          <w:color w:val="000000"/>
          <w:sz w:val="24"/>
          <w:szCs w:val="24"/>
          <w:lang w:val="en-GB" w:eastAsia="en-GB"/>
        </w:rPr>
        <w:t>;</w:t>
      </w:r>
      <w:r w:rsidRPr="005F7210">
        <w:rPr>
          <w:rFonts w:asciiTheme="majorBidi" w:eastAsia="Calibri" w:hAnsiTheme="majorBidi" w:cstheme="majorBidi"/>
          <w:color w:val="000000"/>
          <w:sz w:val="24"/>
          <w:szCs w:val="24"/>
        </w:rPr>
        <w:t xml:space="preserve"> </w:t>
      </w:r>
      <w:r w:rsidR="00DF42CA" w:rsidRPr="00627E9F">
        <w:rPr>
          <w:rFonts w:asciiTheme="majorBidi" w:eastAsia="Times New Roman" w:hAnsiTheme="majorBidi" w:cstheme="majorBidi"/>
          <w:color w:val="000000"/>
          <w:sz w:val="24"/>
          <w:szCs w:val="24"/>
          <w:lang w:val="en-GB" w:eastAsia="en-GB"/>
        </w:rPr>
        <w:t>Bonesso, Comacchio, &amp; Pizzi</w:t>
      </w:r>
      <w:r w:rsidR="00DF42CA">
        <w:rPr>
          <w:rFonts w:asciiTheme="majorBidi" w:eastAsia="Times New Roman" w:hAnsiTheme="majorBidi" w:cstheme="majorBidi"/>
          <w:color w:val="000000"/>
          <w:sz w:val="24"/>
          <w:szCs w:val="24"/>
          <w:lang w:val="en-GB" w:eastAsia="en-GB"/>
        </w:rPr>
        <w:t xml:space="preserve"> </w:t>
      </w:r>
      <w:r w:rsidR="00DF42CA" w:rsidRPr="00627E9F">
        <w:rPr>
          <w:rFonts w:asciiTheme="majorBidi" w:eastAsia="Times New Roman" w:hAnsiTheme="majorBidi" w:cstheme="majorBidi"/>
          <w:color w:val="000000"/>
          <w:sz w:val="24"/>
          <w:szCs w:val="24"/>
          <w:lang w:val="en-GB" w:eastAsia="en-GB"/>
        </w:rPr>
        <w:t>2011)</w:t>
      </w:r>
      <w:r w:rsidRPr="005F7210">
        <w:rPr>
          <w:rFonts w:asciiTheme="majorBidi" w:eastAsia="Calibri" w:hAnsiTheme="majorBidi" w:cstheme="majorBidi"/>
          <w:color w:val="000000"/>
          <w:sz w:val="24"/>
          <w:szCs w:val="24"/>
        </w:rPr>
        <w:t>.</w:t>
      </w:r>
    </w:p>
    <w:p w14:paraId="5CFA9F24" w14:textId="77777777" w:rsidR="00A01E38" w:rsidRPr="005F7210" w:rsidRDefault="00A01E38" w:rsidP="009F686B">
      <w:pPr>
        <w:numPr>
          <w:ilvl w:val="0"/>
          <w:numId w:val="10"/>
        </w:numPr>
        <w:spacing w:after="0" w:line="480" w:lineRule="auto"/>
        <w:jc w:val="both"/>
        <w:rPr>
          <w:rFonts w:asciiTheme="majorBidi" w:hAnsiTheme="majorBidi" w:cstheme="majorBidi"/>
          <w:color w:val="000000"/>
          <w:sz w:val="24"/>
          <w:szCs w:val="24"/>
        </w:rPr>
      </w:pPr>
      <w:r w:rsidRPr="005F7210">
        <w:rPr>
          <w:rFonts w:asciiTheme="majorBidi" w:eastAsia="Calibri" w:hAnsiTheme="majorBidi" w:cstheme="majorBidi"/>
          <w:color w:val="000000"/>
          <w:sz w:val="24"/>
          <w:szCs w:val="24"/>
        </w:rPr>
        <w:t xml:space="preserve">The number of </w:t>
      </w:r>
      <w:r w:rsidR="00AB6D62" w:rsidRPr="005F7210">
        <w:rPr>
          <w:rFonts w:asciiTheme="majorBidi" w:eastAsia="Calibri" w:hAnsiTheme="majorBidi" w:cstheme="majorBidi"/>
          <w:color w:val="000000"/>
          <w:sz w:val="24"/>
          <w:szCs w:val="24"/>
        </w:rPr>
        <w:t>correspondences</w:t>
      </w:r>
      <w:r w:rsidR="000C30A5">
        <w:rPr>
          <w:rFonts w:asciiTheme="majorBidi" w:eastAsia="Calibri" w:hAnsiTheme="majorBidi" w:cstheme="majorBidi"/>
          <w:color w:val="000000"/>
          <w:sz w:val="24"/>
          <w:szCs w:val="24"/>
        </w:rPr>
        <w:t xml:space="preserve"> </w:t>
      </w:r>
      <w:r w:rsidR="00AD278C">
        <w:rPr>
          <w:rFonts w:asciiTheme="majorBidi" w:eastAsia="Calibri" w:hAnsiTheme="majorBidi" w:cstheme="majorBidi"/>
          <w:color w:val="000000"/>
          <w:sz w:val="24"/>
          <w:szCs w:val="24"/>
        </w:rPr>
        <w:t>is</w:t>
      </w:r>
      <w:r w:rsidRPr="005F7210">
        <w:rPr>
          <w:rFonts w:asciiTheme="majorBidi" w:eastAsia="Calibri" w:hAnsiTheme="majorBidi" w:cstheme="majorBidi"/>
          <w:color w:val="000000"/>
          <w:sz w:val="24"/>
          <w:szCs w:val="24"/>
        </w:rPr>
        <w:t xml:space="preserve"> enormous due to relying on a large number of unprofessional subcontractors in the same project which is inconsistent with agile project management in addition, the team must work closely to avoid the </w:t>
      </w:r>
      <w:r w:rsidRPr="005F7210">
        <w:rPr>
          <w:rFonts w:asciiTheme="majorBidi" w:eastAsia="Calibri" w:hAnsiTheme="majorBidi" w:cstheme="majorBidi"/>
          <w:color w:val="000000"/>
          <w:sz w:val="24"/>
          <w:szCs w:val="24"/>
        </w:rPr>
        <w:lastRenderedPageBreak/>
        <w:t xml:space="preserve">unnecessary hierarchical corresponds </w:t>
      </w:r>
      <w:r w:rsidR="00E323AE">
        <w:rPr>
          <w:rFonts w:asciiTheme="majorBidi" w:eastAsia="Times New Roman" w:hAnsiTheme="majorBidi" w:cstheme="majorBidi"/>
          <w:color w:val="222222"/>
          <w:sz w:val="24"/>
          <w:szCs w:val="24"/>
          <w:shd w:val="clear" w:color="auto" w:fill="FFFFFF"/>
          <w:lang w:val="en-GB" w:eastAsia="en-GB"/>
        </w:rPr>
        <w:t>(</w:t>
      </w:r>
      <w:r w:rsidR="00E323AE" w:rsidRPr="00005F46">
        <w:rPr>
          <w:rFonts w:asciiTheme="majorBidi" w:eastAsia="Times New Roman" w:hAnsiTheme="majorBidi" w:cstheme="majorBidi"/>
          <w:color w:val="222222"/>
          <w:sz w:val="24"/>
          <w:szCs w:val="24"/>
          <w:shd w:val="clear" w:color="auto" w:fill="FFFFFF"/>
          <w:lang w:val="en-GB" w:eastAsia="en-GB"/>
        </w:rPr>
        <w:t>Owen, Koskela, Henrich</w:t>
      </w:r>
      <w:r w:rsidR="00E323AE">
        <w:rPr>
          <w:rFonts w:asciiTheme="majorBidi" w:eastAsia="Times New Roman" w:hAnsiTheme="majorBidi" w:cstheme="majorBidi"/>
          <w:color w:val="222222"/>
          <w:sz w:val="24"/>
          <w:szCs w:val="24"/>
          <w:shd w:val="clear" w:color="auto" w:fill="FFFFFF"/>
          <w:lang w:val="en-GB" w:eastAsia="en-GB"/>
        </w:rPr>
        <w:t xml:space="preserve"> &amp;</w:t>
      </w:r>
      <w:r w:rsidR="00E323AE" w:rsidRPr="00005F46">
        <w:rPr>
          <w:rFonts w:asciiTheme="majorBidi" w:eastAsia="Times New Roman" w:hAnsiTheme="majorBidi" w:cstheme="majorBidi"/>
          <w:color w:val="222222"/>
          <w:sz w:val="24"/>
          <w:szCs w:val="24"/>
          <w:shd w:val="clear" w:color="auto" w:fill="FFFFFF"/>
          <w:lang w:val="en-GB" w:eastAsia="en-GB"/>
        </w:rPr>
        <w:t xml:space="preserve"> Codinhoto 2006</w:t>
      </w:r>
      <w:r w:rsidR="00E323AE">
        <w:rPr>
          <w:rFonts w:asciiTheme="majorBidi" w:eastAsia="Times New Roman" w:hAnsiTheme="majorBidi" w:cstheme="majorBidi"/>
          <w:color w:val="222222"/>
          <w:sz w:val="24"/>
          <w:szCs w:val="24"/>
          <w:shd w:val="clear" w:color="auto" w:fill="FFFFFF"/>
          <w:lang w:val="en-GB" w:eastAsia="en-GB"/>
        </w:rPr>
        <w:t>)</w:t>
      </w:r>
      <w:r w:rsidRPr="005F7210">
        <w:rPr>
          <w:rFonts w:asciiTheme="majorBidi" w:eastAsia="Calibri" w:hAnsiTheme="majorBidi" w:cstheme="majorBidi"/>
          <w:color w:val="000000"/>
          <w:sz w:val="24"/>
          <w:szCs w:val="24"/>
        </w:rPr>
        <w:t>.</w:t>
      </w:r>
    </w:p>
    <w:p w14:paraId="15B81D32" w14:textId="77777777" w:rsidR="00A01E38" w:rsidRPr="005F7210" w:rsidRDefault="00A01E38" w:rsidP="009F686B">
      <w:pPr>
        <w:numPr>
          <w:ilvl w:val="0"/>
          <w:numId w:val="10"/>
        </w:numPr>
        <w:spacing w:after="0" w:line="480" w:lineRule="auto"/>
        <w:jc w:val="both"/>
        <w:rPr>
          <w:rFonts w:asciiTheme="majorBidi" w:hAnsiTheme="majorBidi" w:cstheme="majorBidi"/>
          <w:color w:val="000000"/>
          <w:sz w:val="24"/>
          <w:szCs w:val="24"/>
        </w:rPr>
      </w:pPr>
      <w:r w:rsidRPr="005F7210">
        <w:rPr>
          <w:rFonts w:asciiTheme="majorBidi" w:eastAsia="Calibri" w:hAnsiTheme="majorBidi" w:cstheme="majorBidi"/>
          <w:color w:val="000000"/>
          <w:sz w:val="24"/>
          <w:szCs w:val="24"/>
        </w:rPr>
        <w:t xml:space="preserve">The design and theories of the </w:t>
      </w:r>
      <w:r w:rsidR="00A44361" w:rsidRPr="005F7210">
        <w:rPr>
          <w:rFonts w:asciiTheme="majorBidi" w:eastAsia="Calibri" w:hAnsiTheme="majorBidi" w:cstheme="majorBidi"/>
          <w:color w:val="000000"/>
          <w:sz w:val="24"/>
          <w:szCs w:val="24"/>
        </w:rPr>
        <w:t>organization</w:t>
      </w:r>
      <w:r w:rsidRPr="005F7210">
        <w:rPr>
          <w:rFonts w:asciiTheme="majorBidi" w:eastAsia="Calibri" w:hAnsiTheme="majorBidi" w:cstheme="majorBidi"/>
          <w:color w:val="000000"/>
          <w:sz w:val="24"/>
          <w:szCs w:val="24"/>
        </w:rPr>
        <w:t xml:space="preserve"> culture which introduce the level of </w:t>
      </w:r>
      <w:r w:rsidR="00A44361" w:rsidRPr="005F7210">
        <w:rPr>
          <w:rFonts w:asciiTheme="majorBidi" w:eastAsia="Calibri" w:hAnsiTheme="majorBidi" w:cstheme="majorBidi"/>
          <w:color w:val="000000"/>
          <w:sz w:val="24"/>
          <w:szCs w:val="24"/>
        </w:rPr>
        <w:t>organization</w:t>
      </w:r>
      <w:r w:rsidRPr="005F7210">
        <w:rPr>
          <w:rFonts w:asciiTheme="majorBidi" w:eastAsia="Calibri" w:hAnsiTheme="majorBidi" w:cstheme="majorBidi"/>
          <w:color w:val="000000"/>
          <w:sz w:val="24"/>
          <w:szCs w:val="24"/>
        </w:rPr>
        <w:t xml:space="preserve"> contribution and influence in project management process and the </w:t>
      </w:r>
      <w:r w:rsidR="00A44361" w:rsidRPr="005F7210">
        <w:rPr>
          <w:rFonts w:asciiTheme="majorBidi" w:eastAsia="Calibri" w:hAnsiTheme="majorBidi" w:cstheme="majorBidi"/>
          <w:color w:val="000000"/>
          <w:sz w:val="24"/>
          <w:szCs w:val="24"/>
        </w:rPr>
        <w:t>organization</w:t>
      </w:r>
      <w:r w:rsidRPr="005F7210">
        <w:rPr>
          <w:rFonts w:asciiTheme="majorBidi" w:eastAsia="Calibri" w:hAnsiTheme="majorBidi" w:cstheme="majorBidi"/>
          <w:color w:val="000000"/>
          <w:sz w:val="24"/>
          <w:szCs w:val="24"/>
        </w:rPr>
        <w:t xml:space="preserve"> goals. for example, if the </w:t>
      </w:r>
      <w:r w:rsidR="00A44361" w:rsidRPr="005F7210">
        <w:rPr>
          <w:rFonts w:asciiTheme="majorBidi" w:eastAsia="Calibri" w:hAnsiTheme="majorBidi" w:cstheme="majorBidi"/>
          <w:color w:val="000000"/>
          <w:sz w:val="24"/>
          <w:szCs w:val="24"/>
        </w:rPr>
        <w:t>organization</w:t>
      </w:r>
      <w:r w:rsidRPr="005F7210">
        <w:rPr>
          <w:rFonts w:asciiTheme="majorBidi" w:eastAsia="Calibri" w:hAnsiTheme="majorBidi" w:cstheme="majorBidi"/>
          <w:color w:val="000000"/>
          <w:sz w:val="24"/>
          <w:szCs w:val="24"/>
        </w:rPr>
        <w:t xml:space="preserve"> type is more into theory Y the application of agile management will be easier than apply it in </w:t>
      </w:r>
      <w:r w:rsidR="00A44361" w:rsidRPr="005F7210">
        <w:rPr>
          <w:rFonts w:asciiTheme="majorBidi" w:eastAsia="Calibri" w:hAnsiTheme="majorBidi" w:cstheme="majorBidi"/>
          <w:color w:val="000000"/>
          <w:sz w:val="24"/>
          <w:szCs w:val="24"/>
        </w:rPr>
        <w:t>organization</w:t>
      </w:r>
      <w:r w:rsidRPr="005F7210">
        <w:rPr>
          <w:rFonts w:asciiTheme="majorBidi" w:eastAsia="Calibri" w:hAnsiTheme="majorBidi" w:cstheme="majorBidi"/>
          <w:color w:val="000000"/>
          <w:sz w:val="24"/>
          <w:szCs w:val="24"/>
        </w:rPr>
        <w:t xml:space="preserve"> follow theory X, as theory Y give more freedom and healthy environment for the work team to work together </w:t>
      </w:r>
      <w:r w:rsidR="00E323AE">
        <w:rPr>
          <w:rFonts w:asciiTheme="majorBidi" w:eastAsia="Times New Roman" w:hAnsiTheme="majorBidi" w:cstheme="majorBidi"/>
          <w:color w:val="222222"/>
          <w:sz w:val="24"/>
          <w:szCs w:val="24"/>
          <w:shd w:val="clear" w:color="auto" w:fill="FFFFFF"/>
          <w:lang w:val="en-GB" w:eastAsia="en-GB"/>
        </w:rPr>
        <w:t>(</w:t>
      </w:r>
      <w:r w:rsidR="00E323AE" w:rsidRPr="00005F46">
        <w:rPr>
          <w:rFonts w:asciiTheme="majorBidi" w:eastAsia="Times New Roman" w:hAnsiTheme="majorBidi" w:cstheme="majorBidi"/>
          <w:color w:val="222222"/>
          <w:sz w:val="24"/>
          <w:szCs w:val="24"/>
          <w:shd w:val="clear" w:color="auto" w:fill="FFFFFF"/>
          <w:lang w:val="en-GB" w:eastAsia="en-GB"/>
        </w:rPr>
        <w:t>Owen, Koskela, Henrich</w:t>
      </w:r>
      <w:r w:rsidR="00E323AE">
        <w:rPr>
          <w:rFonts w:asciiTheme="majorBidi" w:eastAsia="Times New Roman" w:hAnsiTheme="majorBidi" w:cstheme="majorBidi"/>
          <w:color w:val="222222"/>
          <w:sz w:val="24"/>
          <w:szCs w:val="24"/>
          <w:shd w:val="clear" w:color="auto" w:fill="FFFFFF"/>
          <w:lang w:val="en-GB" w:eastAsia="en-GB"/>
        </w:rPr>
        <w:t xml:space="preserve"> &amp;</w:t>
      </w:r>
      <w:r w:rsidR="00E323AE" w:rsidRPr="00005F46">
        <w:rPr>
          <w:rFonts w:asciiTheme="majorBidi" w:eastAsia="Times New Roman" w:hAnsiTheme="majorBidi" w:cstheme="majorBidi"/>
          <w:color w:val="222222"/>
          <w:sz w:val="24"/>
          <w:szCs w:val="24"/>
          <w:shd w:val="clear" w:color="auto" w:fill="FFFFFF"/>
          <w:lang w:val="en-GB" w:eastAsia="en-GB"/>
        </w:rPr>
        <w:t xml:space="preserve"> Codinhoto 2006</w:t>
      </w:r>
      <w:r w:rsidR="00E323AE">
        <w:rPr>
          <w:rFonts w:asciiTheme="majorBidi" w:eastAsia="Times New Roman" w:hAnsiTheme="majorBidi" w:cstheme="majorBidi"/>
          <w:color w:val="222222"/>
          <w:sz w:val="24"/>
          <w:szCs w:val="24"/>
          <w:shd w:val="clear" w:color="auto" w:fill="FFFFFF"/>
          <w:lang w:val="en-GB" w:eastAsia="en-GB"/>
        </w:rPr>
        <w:t>).</w:t>
      </w:r>
    </w:p>
    <w:p w14:paraId="5344B6F8" w14:textId="77777777" w:rsidR="00A01E38" w:rsidRPr="005F7210" w:rsidRDefault="00A01E38" w:rsidP="009F686B">
      <w:pPr>
        <w:numPr>
          <w:ilvl w:val="0"/>
          <w:numId w:val="10"/>
        </w:numPr>
        <w:spacing w:line="480" w:lineRule="auto"/>
        <w:jc w:val="both"/>
        <w:rPr>
          <w:rFonts w:asciiTheme="majorBidi" w:hAnsiTheme="majorBidi" w:cstheme="majorBidi"/>
          <w:color w:val="000000"/>
          <w:sz w:val="24"/>
          <w:szCs w:val="24"/>
        </w:rPr>
      </w:pPr>
      <w:r w:rsidRPr="005F7210">
        <w:rPr>
          <w:rFonts w:asciiTheme="majorBidi" w:eastAsia="Calibri" w:hAnsiTheme="majorBidi" w:cstheme="majorBidi"/>
          <w:color w:val="000000"/>
          <w:sz w:val="24"/>
          <w:szCs w:val="24"/>
        </w:rPr>
        <w:t xml:space="preserve">The value that the </w:t>
      </w:r>
      <w:r w:rsidR="00A44361" w:rsidRPr="005F7210">
        <w:rPr>
          <w:rFonts w:asciiTheme="majorBidi" w:eastAsia="Calibri" w:hAnsiTheme="majorBidi" w:cstheme="majorBidi"/>
          <w:color w:val="000000"/>
          <w:sz w:val="24"/>
          <w:szCs w:val="24"/>
        </w:rPr>
        <w:t>organization</w:t>
      </w:r>
      <w:r w:rsidRPr="005F7210">
        <w:rPr>
          <w:rFonts w:asciiTheme="majorBidi" w:eastAsia="Calibri" w:hAnsiTheme="majorBidi" w:cstheme="majorBidi"/>
          <w:color w:val="000000"/>
          <w:sz w:val="24"/>
          <w:szCs w:val="24"/>
        </w:rPr>
        <w:t xml:space="preserve"> seek to meet</w:t>
      </w:r>
      <w:r w:rsidR="00AD278C">
        <w:rPr>
          <w:rFonts w:asciiTheme="majorBidi" w:eastAsia="Calibri" w:hAnsiTheme="majorBidi" w:cstheme="majorBidi"/>
          <w:color w:val="000000"/>
          <w:sz w:val="24"/>
          <w:szCs w:val="24"/>
        </w:rPr>
        <w:t>.</w:t>
      </w:r>
    </w:p>
    <w:p w14:paraId="0E2C1D97" w14:textId="77777777" w:rsidR="00B806D0" w:rsidRDefault="00A01E38" w:rsidP="009F686B">
      <w:pPr>
        <w:spacing w:line="480" w:lineRule="auto"/>
        <w:jc w:val="both"/>
        <w:rPr>
          <w:rFonts w:asciiTheme="majorBidi" w:hAnsiTheme="majorBidi" w:cstheme="majorBidi"/>
          <w:sz w:val="24"/>
          <w:szCs w:val="24"/>
        </w:rPr>
      </w:pPr>
      <w:r w:rsidRPr="005F7210">
        <w:rPr>
          <w:rFonts w:asciiTheme="majorBidi" w:hAnsiTheme="majorBidi" w:cstheme="majorBidi"/>
          <w:sz w:val="24"/>
          <w:szCs w:val="24"/>
        </w:rPr>
        <w:t xml:space="preserve">In these points we can see the similarity between the obstacles and causes of the delay in innovation in the construction field and application of construction agile management. </w:t>
      </w:r>
    </w:p>
    <w:p w14:paraId="4D77E6FF" w14:textId="02418200" w:rsidR="00B806D0" w:rsidRPr="009F686B" w:rsidRDefault="00B806D0" w:rsidP="00421250">
      <w:pPr>
        <w:pStyle w:val="Heading3"/>
        <w:spacing w:line="480" w:lineRule="auto"/>
        <w:rPr>
          <w:rFonts w:eastAsia="Times New Roman"/>
          <w:i w:val="0"/>
          <w:iCs/>
          <w:lang w:val="en-GB" w:eastAsia="en-GB"/>
        </w:rPr>
      </w:pPr>
      <w:bookmarkStart w:id="40" w:name="_Toc25678298"/>
      <w:r w:rsidRPr="009F686B">
        <w:rPr>
          <w:rFonts w:eastAsia="Times New Roman"/>
          <w:i w:val="0"/>
          <w:iCs/>
          <w:lang w:val="en-GB" w:eastAsia="en-GB"/>
        </w:rPr>
        <w:t>2.3.3 Relation between performance and innovation</w:t>
      </w:r>
      <w:bookmarkEnd w:id="40"/>
    </w:p>
    <w:p w14:paraId="0BE5A6DF" w14:textId="77777777" w:rsidR="00B806D0" w:rsidRPr="00ED6AAF" w:rsidRDefault="00B806D0" w:rsidP="009F686B">
      <w:pPr>
        <w:spacing w:line="480" w:lineRule="auto"/>
        <w:jc w:val="both"/>
        <w:rPr>
          <w:rFonts w:asciiTheme="majorBidi" w:eastAsia="Times New Roman" w:hAnsiTheme="majorBidi" w:cstheme="majorBidi"/>
          <w:sz w:val="24"/>
          <w:szCs w:val="24"/>
          <w:lang w:val="en-GB" w:eastAsia="en-GB"/>
        </w:rPr>
      </w:pPr>
      <w:r w:rsidRPr="00ED6AAF">
        <w:rPr>
          <w:rFonts w:asciiTheme="majorBidi" w:eastAsia="Times New Roman" w:hAnsiTheme="majorBidi" w:cstheme="majorBidi"/>
          <w:sz w:val="24"/>
          <w:szCs w:val="24"/>
          <w:lang w:val="en-GB" w:eastAsia="en-GB"/>
        </w:rPr>
        <w:t>Although the application of innovation in construction is fraught with many obstacles and barriers, the successful implementation of the innovation may have a direct or indirect influence the performance of construction projects, which is a high concern in the field of construction projects.</w:t>
      </w:r>
    </w:p>
    <w:p w14:paraId="043F7183" w14:textId="77777777" w:rsidR="00B806D0" w:rsidRPr="00ED6AAF" w:rsidRDefault="00B806D0" w:rsidP="009F686B">
      <w:pPr>
        <w:spacing w:line="480" w:lineRule="auto"/>
        <w:jc w:val="both"/>
        <w:rPr>
          <w:rFonts w:asciiTheme="majorBidi" w:eastAsia="Times New Roman" w:hAnsiTheme="majorBidi" w:cstheme="majorBidi"/>
          <w:sz w:val="24"/>
          <w:szCs w:val="24"/>
          <w:lang w:val="en-GB" w:eastAsia="en-GB"/>
        </w:rPr>
      </w:pPr>
      <w:r w:rsidRPr="00ED6AAF">
        <w:rPr>
          <w:rFonts w:asciiTheme="majorBidi" w:eastAsia="Times New Roman" w:hAnsiTheme="majorBidi" w:cstheme="majorBidi"/>
          <w:sz w:val="24"/>
          <w:szCs w:val="24"/>
          <w:lang w:val="en-GB" w:eastAsia="en-GB"/>
        </w:rPr>
        <w:t>Toole</w:t>
      </w:r>
      <w:r w:rsidR="002C5F0B">
        <w:rPr>
          <w:rFonts w:asciiTheme="majorBidi" w:eastAsia="Times New Roman" w:hAnsiTheme="majorBidi" w:cstheme="majorBidi"/>
          <w:sz w:val="24"/>
          <w:szCs w:val="24"/>
          <w:lang w:val="en-GB" w:eastAsia="en-GB"/>
        </w:rPr>
        <w:t xml:space="preserve"> </w:t>
      </w:r>
      <w:r w:rsidRPr="00ED6AAF">
        <w:rPr>
          <w:rFonts w:asciiTheme="majorBidi" w:eastAsia="Times New Roman" w:hAnsiTheme="majorBidi" w:cstheme="majorBidi"/>
          <w:sz w:val="24"/>
          <w:szCs w:val="24"/>
          <w:lang w:val="en-GB" w:eastAsia="en-GB"/>
        </w:rPr>
        <w:t>(2001) stated in his research that the successful technological innovation is the one will improve the time, cost the process performance of the construction projects, which giving advances for these projects over other. Toole</w:t>
      </w:r>
      <w:r w:rsidR="002C5F0B">
        <w:rPr>
          <w:rFonts w:asciiTheme="majorBidi" w:eastAsia="Times New Roman" w:hAnsiTheme="majorBidi" w:cstheme="majorBidi"/>
          <w:sz w:val="24"/>
          <w:szCs w:val="24"/>
          <w:lang w:val="en-GB" w:eastAsia="en-GB"/>
        </w:rPr>
        <w:t xml:space="preserve"> </w:t>
      </w:r>
      <w:r w:rsidRPr="00ED6AAF">
        <w:rPr>
          <w:rFonts w:asciiTheme="majorBidi" w:eastAsia="Times New Roman" w:hAnsiTheme="majorBidi" w:cstheme="majorBidi"/>
          <w:sz w:val="24"/>
          <w:szCs w:val="24"/>
          <w:lang w:val="en-GB" w:eastAsia="en-GB"/>
        </w:rPr>
        <w:t xml:space="preserve">(2001) in his research did not studied the innovation from managerial view, instead he focused on technological aspect of construction projects and </w:t>
      </w:r>
      <w:r>
        <w:rPr>
          <w:rFonts w:asciiTheme="majorBidi" w:eastAsia="Times New Roman" w:hAnsiTheme="majorBidi" w:cstheme="majorBidi"/>
          <w:sz w:val="24"/>
          <w:szCs w:val="24"/>
          <w:lang w:val="en-GB" w:eastAsia="en-GB"/>
        </w:rPr>
        <w:t>its</w:t>
      </w:r>
      <w:r w:rsidRPr="00ED6AAF">
        <w:rPr>
          <w:rFonts w:asciiTheme="majorBidi" w:eastAsia="Times New Roman" w:hAnsiTheme="majorBidi" w:cstheme="majorBidi"/>
          <w:sz w:val="24"/>
          <w:szCs w:val="24"/>
          <w:lang w:val="en-GB" w:eastAsia="en-GB"/>
        </w:rPr>
        <w:t xml:space="preserve"> effect on the performance of special component in construction work. </w:t>
      </w:r>
      <w:r w:rsidR="00B23349" w:rsidRPr="00005F46">
        <w:rPr>
          <w:rFonts w:asciiTheme="majorBidi" w:eastAsia="Times New Roman" w:hAnsiTheme="majorBidi" w:cstheme="majorBidi"/>
          <w:color w:val="000000"/>
          <w:sz w:val="24"/>
          <w:szCs w:val="24"/>
          <w:lang w:val="en-GB" w:eastAsia="en-GB"/>
        </w:rPr>
        <w:t>Choi, Jang</w:t>
      </w:r>
      <w:r w:rsidR="00B23349">
        <w:rPr>
          <w:rFonts w:asciiTheme="majorBidi" w:eastAsia="Times New Roman" w:hAnsiTheme="majorBidi" w:cstheme="majorBidi"/>
          <w:color w:val="000000"/>
          <w:sz w:val="24"/>
          <w:szCs w:val="24"/>
          <w:lang w:val="en-GB" w:eastAsia="en-GB"/>
        </w:rPr>
        <w:t xml:space="preserve"> and</w:t>
      </w:r>
      <w:r w:rsidR="00B23349" w:rsidRPr="00005F46">
        <w:rPr>
          <w:rFonts w:asciiTheme="majorBidi" w:eastAsia="Times New Roman" w:hAnsiTheme="majorBidi" w:cstheme="majorBidi"/>
          <w:color w:val="000000"/>
          <w:sz w:val="24"/>
          <w:szCs w:val="24"/>
          <w:lang w:val="en-GB" w:eastAsia="en-GB"/>
        </w:rPr>
        <w:t xml:space="preserve"> Hyun</w:t>
      </w:r>
      <w:r w:rsidRPr="00ED6AAF">
        <w:rPr>
          <w:rFonts w:asciiTheme="majorBidi" w:eastAsia="Times New Roman" w:hAnsiTheme="majorBidi" w:cstheme="majorBidi"/>
          <w:sz w:val="24"/>
          <w:szCs w:val="24"/>
          <w:lang w:val="en-GB" w:eastAsia="en-GB"/>
        </w:rPr>
        <w:t xml:space="preserve"> (2009) conducted a research </w:t>
      </w:r>
      <w:r>
        <w:rPr>
          <w:rFonts w:asciiTheme="majorBidi" w:eastAsia="Times New Roman" w:hAnsiTheme="majorBidi" w:cstheme="majorBidi"/>
          <w:sz w:val="24"/>
          <w:szCs w:val="24"/>
          <w:lang w:val="en-GB" w:eastAsia="en-GB"/>
        </w:rPr>
        <w:t>reviewed</w:t>
      </w:r>
      <w:r w:rsidRPr="00ED6AAF">
        <w:rPr>
          <w:rFonts w:asciiTheme="majorBidi" w:eastAsia="Times New Roman" w:hAnsiTheme="majorBidi" w:cstheme="majorBidi"/>
          <w:sz w:val="24"/>
          <w:szCs w:val="24"/>
          <w:lang w:val="en-GB" w:eastAsia="en-GB"/>
        </w:rPr>
        <w:t xml:space="preserve"> the effect </w:t>
      </w:r>
      <w:r w:rsidRPr="00ED6AAF">
        <w:rPr>
          <w:rFonts w:asciiTheme="majorBidi" w:eastAsia="Times New Roman" w:hAnsiTheme="majorBidi" w:cstheme="majorBidi"/>
          <w:sz w:val="24"/>
          <w:szCs w:val="24"/>
          <w:lang w:val="en-GB" w:eastAsia="en-GB"/>
        </w:rPr>
        <w:lastRenderedPageBreak/>
        <w:t xml:space="preserve">of the innovation in the firm performance through the project leader and other variable related to organisational environment. </w:t>
      </w:r>
      <w:r w:rsidR="00B23349" w:rsidRPr="00005F46">
        <w:rPr>
          <w:rFonts w:asciiTheme="majorBidi" w:eastAsia="Times New Roman" w:hAnsiTheme="majorBidi" w:cstheme="majorBidi"/>
          <w:color w:val="000000"/>
          <w:sz w:val="24"/>
          <w:szCs w:val="24"/>
          <w:lang w:val="en-GB" w:eastAsia="en-GB"/>
        </w:rPr>
        <w:t>Choi, Jang</w:t>
      </w:r>
      <w:r w:rsidR="00B23349">
        <w:rPr>
          <w:rFonts w:asciiTheme="majorBidi" w:eastAsia="Times New Roman" w:hAnsiTheme="majorBidi" w:cstheme="majorBidi"/>
          <w:color w:val="000000"/>
          <w:sz w:val="24"/>
          <w:szCs w:val="24"/>
          <w:lang w:val="en-GB" w:eastAsia="en-GB"/>
        </w:rPr>
        <w:t xml:space="preserve"> and</w:t>
      </w:r>
      <w:r w:rsidR="00B23349" w:rsidRPr="00005F46">
        <w:rPr>
          <w:rFonts w:asciiTheme="majorBidi" w:eastAsia="Times New Roman" w:hAnsiTheme="majorBidi" w:cstheme="majorBidi"/>
          <w:color w:val="000000"/>
          <w:sz w:val="24"/>
          <w:szCs w:val="24"/>
          <w:lang w:val="en-GB" w:eastAsia="en-GB"/>
        </w:rPr>
        <w:t xml:space="preserve"> Hyun</w:t>
      </w:r>
      <w:r w:rsidR="00B23349">
        <w:rPr>
          <w:rFonts w:asciiTheme="majorBidi" w:eastAsia="Times New Roman" w:hAnsiTheme="majorBidi" w:cstheme="majorBidi"/>
          <w:color w:val="000000"/>
          <w:sz w:val="24"/>
          <w:szCs w:val="24"/>
          <w:lang w:val="en-GB" w:eastAsia="en-GB"/>
        </w:rPr>
        <w:t xml:space="preserve"> (2009)</w:t>
      </w:r>
      <w:r w:rsidRPr="00ED6AAF">
        <w:rPr>
          <w:rFonts w:asciiTheme="majorBidi" w:eastAsia="Times New Roman" w:hAnsiTheme="majorBidi" w:cstheme="majorBidi"/>
          <w:sz w:val="24"/>
          <w:szCs w:val="24"/>
          <w:lang w:val="en-GB" w:eastAsia="en-GB"/>
        </w:rPr>
        <w:t xml:space="preserve"> study neglect the effect of innovation in performance at project level, in addition his sample included 118 Korean companies only which will reduce the accuracy and less variety of the samples.  </w:t>
      </w:r>
    </w:p>
    <w:p w14:paraId="10F2606C" w14:textId="557CB574" w:rsidR="00B806D0" w:rsidRPr="00D871D1" w:rsidRDefault="009F686B" w:rsidP="009F686B">
      <w:pPr>
        <w:spacing w:line="480" w:lineRule="auto"/>
        <w:jc w:val="both"/>
        <w:rPr>
          <w:rFonts w:asciiTheme="majorBidi" w:eastAsia="Times New Roman" w:hAnsiTheme="majorBidi" w:cstheme="majorBidi"/>
          <w:sz w:val="24"/>
          <w:szCs w:val="24"/>
          <w:lang w:val="en-GB" w:eastAsia="en-GB"/>
        </w:rPr>
      </w:pPr>
      <w:r w:rsidRPr="004E33DD">
        <w:rPr>
          <w:rFonts w:ascii="Calibri" w:eastAsia="Times New Roman" w:hAnsi="Calibri" w:cs="Calibri"/>
          <w:noProof/>
          <w:bdr w:val="single" w:sz="18" w:space="0" w:color="000000" w:frame="1"/>
        </w:rPr>
        <w:drawing>
          <wp:anchor distT="0" distB="0" distL="114300" distR="114300" simplePos="0" relativeHeight="251702272" behindDoc="0" locked="0" layoutInCell="1" allowOverlap="1" wp14:anchorId="5D28BAE1" wp14:editId="1AD7F739">
            <wp:simplePos x="0" y="0"/>
            <wp:positionH relativeFrom="margin">
              <wp:align>center</wp:align>
            </wp:positionH>
            <wp:positionV relativeFrom="paragraph">
              <wp:posOffset>2744553</wp:posOffset>
            </wp:positionV>
            <wp:extent cx="5734050" cy="3390900"/>
            <wp:effectExtent l="19050" t="19050" r="19050" b="19050"/>
            <wp:wrapTopAndBottom/>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734050" cy="3390900"/>
                    </a:xfrm>
                    <a:prstGeom prst="rect">
                      <a:avLst/>
                    </a:prstGeom>
                    <a:noFill/>
                    <a:ln>
                      <a:solidFill>
                        <a:schemeClr val="tx1"/>
                      </a:solidFill>
                    </a:ln>
                  </pic:spPr>
                </pic:pic>
              </a:graphicData>
            </a:graphic>
          </wp:anchor>
        </w:drawing>
      </w:r>
      <w:r w:rsidR="00B806D0" w:rsidRPr="00ED6AAF">
        <w:rPr>
          <w:rFonts w:asciiTheme="majorBidi" w:eastAsia="Times New Roman" w:hAnsiTheme="majorBidi" w:cstheme="majorBidi"/>
          <w:sz w:val="24"/>
          <w:szCs w:val="24"/>
          <w:lang w:val="en-GB" w:eastAsia="en-GB"/>
        </w:rPr>
        <w:t xml:space="preserve">Even though there is a less deep study </w:t>
      </w:r>
      <w:r w:rsidR="00B806D0">
        <w:rPr>
          <w:rFonts w:asciiTheme="majorBidi" w:eastAsia="Times New Roman" w:hAnsiTheme="majorBidi" w:cstheme="majorBidi"/>
          <w:sz w:val="24"/>
          <w:szCs w:val="24"/>
          <w:lang w:val="en-GB" w:eastAsia="en-GB"/>
        </w:rPr>
        <w:t>for</w:t>
      </w:r>
      <w:r w:rsidR="00B806D0" w:rsidRPr="00ED6AAF">
        <w:rPr>
          <w:rFonts w:asciiTheme="majorBidi" w:eastAsia="Times New Roman" w:hAnsiTheme="majorBidi" w:cstheme="majorBidi"/>
          <w:sz w:val="24"/>
          <w:szCs w:val="24"/>
          <w:lang w:val="en-GB" w:eastAsia="en-GB"/>
        </w:rPr>
        <w:t xml:space="preserve"> relation between construction innovation and the performance of construction projects, several researchers have studied the relationship between innovation and firm performance. </w:t>
      </w:r>
      <w:r w:rsidR="00B23349" w:rsidRPr="00005F46">
        <w:rPr>
          <w:rFonts w:asciiTheme="majorBidi" w:eastAsia="Times New Roman" w:hAnsiTheme="majorBidi" w:cstheme="majorBidi"/>
          <w:color w:val="000000"/>
          <w:sz w:val="24"/>
          <w:szCs w:val="24"/>
          <w:lang w:val="en-GB" w:eastAsia="en-GB"/>
        </w:rPr>
        <w:t>Choi, Jang</w:t>
      </w:r>
      <w:r w:rsidR="00B23349">
        <w:rPr>
          <w:rFonts w:asciiTheme="majorBidi" w:eastAsia="Times New Roman" w:hAnsiTheme="majorBidi" w:cstheme="majorBidi"/>
          <w:color w:val="000000"/>
          <w:sz w:val="24"/>
          <w:szCs w:val="24"/>
          <w:lang w:val="en-GB" w:eastAsia="en-GB"/>
        </w:rPr>
        <w:t xml:space="preserve"> and</w:t>
      </w:r>
      <w:r w:rsidR="00B23349" w:rsidRPr="00005F46">
        <w:rPr>
          <w:rFonts w:asciiTheme="majorBidi" w:eastAsia="Times New Roman" w:hAnsiTheme="majorBidi" w:cstheme="majorBidi"/>
          <w:color w:val="000000"/>
          <w:sz w:val="24"/>
          <w:szCs w:val="24"/>
          <w:lang w:val="en-GB" w:eastAsia="en-GB"/>
        </w:rPr>
        <w:t xml:space="preserve"> Hyun</w:t>
      </w:r>
      <w:r w:rsidR="00B806D0" w:rsidRPr="00ED6AAF">
        <w:rPr>
          <w:rFonts w:asciiTheme="majorBidi" w:eastAsia="Times New Roman" w:hAnsiTheme="majorBidi" w:cstheme="majorBidi"/>
          <w:sz w:val="24"/>
          <w:szCs w:val="24"/>
          <w:lang w:val="en-GB" w:eastAsia="en-GB"/>
        </w:rPr>
        <w:t xml:space="preserve"> </w:t>
      </w:r>
      <w:r w:rsidR="00B23349">
        <w:rPr>
          <w:rFonts w:asciiTheme="majorBidi" w:eastAsia="Times New Roman" w:hAnsiTheme="majorBidi" w:cstheme="majorBidi"/>
          <w:sz w:val="24"/>
          <w:szCs w:val="24"/>
          <w:lang w:val="en-GB" w:eastAsia="en-GB"/>
        </w:rPr>
        <w:t>(</w:t>
      </w:r>
      <w:r w:rsidR="00B806D0" w:rsidRPr="00ED6AAF">
        <w:rPr>
          <w:rFonts w:asciiTheme="majorBidi" w:eastAsia="Times New Roman" w:hAnsiTheme="majorBidi" w:cstheme="majorBidi"/>
          <w:sz w:val="24"/>
          <w:szCs w:val="24"/>
          <w:lang w:val="en-GB" w:eastAsia="en-GB"/>
        </w:rPr>
        <w:t>2009</w:t>
      </w:r>
      <w:r w:rsidR="00B23349">
        <w:rPr>
          <w:rFonts w:asciiTheme="majorBidi" w:eastAsia="Times New Roman" w:hAnsiTheme="majorBidi" w:cstheme="majorBidi"/>
          <w:sz w:val="24"/>
          <w:szCs w:val="24"/>
          <w:lang w:val="en-GB" w:eastAsia="en-GB"/>
        </w:rPr>
        <w:t>)</w:t>
      </w:r>
      <w:r w:rsidR="00B806D0" w:rsidRPr="00ED6AAF">
        <w:rPr>
          <w:rFonts w:asciiTheme="majorBidi" w:eastAsia="Times New Roman" w:hAnsiTheme="majorBidi" w:cstheme="majorBidi"/>
          <w:sz w:val="24"/>
          <w:szCs w:val="24"/>
          <w:lang w:val="en-GB" w:eastAsia="en-GB"/>
        </w:rPr>
        <w:t xml:space="preserve"> analysed and summarised the research done starting from 1996, some of these researches included the direct relation between innovation and / or some component of it with the performance improvement, the other considered an intermediate between innovation and performance. The figure below illustrates these studies:</w:t>
      </w:r>
    </w:p>
    <w:p w14:paraId="3D69BAB1" w14:textId="1362EF22" w:rsidR="009222E6" w:rsidRDefault="009F686B" w:rsidP="00421250">
      <w:pPr>
        <w:spacing w:line="480" w:lineRule="auto"/>
        <w:rPr>
          <w:rFonts w:asciiTheme="majorBidi" w:eastAsia="Times New Roman" w:hAnsiTheme="majorBidi" w:cstheme="majorBidi"/>
          <w:sz w:val="24"/>
          <w:szCs w:val="24"/>
          <w:lang w:val="en-GB" w:eastAsia="en-GB"/>
        </w:rPr>
      </w:pPr>
      <w:r>
        <w:rPr>
          <w:noProof/>
        </w:rPr>
        <mc:AlternateContent>
          <mc:Choice Requires="wps">
            <w:drawing>
              <wp:anchor distT="0" distB="0" distL="114300" distR="114300" simplePos="0" relativeHeight="251679232" behindDoc="0" locked="0" layoutInCell="1" allowOverlap="1" wp14:anchorId="65285523" wp14:editId="5960AB86">
                <wp:simplePos x="0" y="0"/>
                <wp:positionH relativeFrom="margin">
                  <wp:align>center</wp:align>
                </wp:positionH>
                <wp:positionV relativeFrom="paragraph">
                  <wp:posOffset>3663066</wp:posOffset>
                </wp:positionV>
                <wp:extent cx="3514090" cy="389255"/>
                <wp:effectExtent l="0" t="0" r="0" b="0"/>
                <wp:wrapSquare wrapText="bothSides"/>
                <wp:docPr id="287" name="Text Box 2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14090" cy="389255"/>
                        </a:xfrm>
                        <a:prstGeom prst="rect">
                          <a:avLst/>
                        </a:prstGeom>
                        <a:solidFill>
                          <a:prstClr val="white"/>
                        </a:solidFill>
                        <a:ln>
                          <a:noFill/>
                        </a:ln>
                      </wps:spPr>
                      <wps:txbx>
                        <w:txbxContent>
                          <w:p w14:paraId="540DEE20" w14:textId="2BB8FF7F" w:rsidR="00A47B44" w:rsidRPr="009F686B" w:rsidRDefault="00A47B44" w:rsidP="009F686B">
                            <w:pPr>
                              <w:pStyle w:val="Caption"/>
                              <w:jc w:val="center"/>
                              <w:rPr>
                                <w:noProof/>
                                <w:u w:val="none"/>
                              </w:rPr>
                            </w:pPr>
                            <w:bookmarkStart w:id="41" w:name="_Toc23696958"/>
                            <w:r w:rsidRPr="009F686B">
                              <w:rPr>
                                <w:b/>
                                <w:bCs/>
                                <w:u w:val="none"/>
                              </w:rPr>
                              <w:t xml:space="preserve">Figure 2. </w:t>
                            </w:r>
                            <w:r w:rsidRPr="009F686B">
                              <w:rPr>
                                <w:b/>
                                <w:bCs/>
                                <w:u w:val="none"/>
                              </w:rPr>
                              <w:fldChar w:fldCharType="begin"/>
                            </w:r>
                            <w:r w:rsidRPr="009F686B">
                              <w:rPr>
                                <w:b/>
                                <w:bCs/>
                                <w:u w:val="none"/>
                              </w:rPr>
                              <w:instrText xml:space="preserve"> SEQ Figure_2. \* ARABIC </w:instrText>
                            </w:r>
                            <w:r w:rsidRPr="009F686B">
                              <w:rPr>
                                <w:b/>
                                <w:bCs/>
                                <w:u w:val="none"/>
                              </w:rPr>
                              <w:fldChar w:fldCharType="separate"/>
                            </w:r>
                            <w:r w:rsidRPr="009F686B">
                              <w:rPr>
                                <w:b/>
                                <w:bCs/>
                                <w:noProof/>
                                <w:u w:val="none"/>
                              </w:rPr>
                              <w:t>9</w:t>
                            </w:r>
                            <w:r w:rsidRPr="009F686B">
                              <w:rPr>
                                <w:b/>
                                <w:bCs/>
                                <w:noProof/>
                                <w:u w:val="none"/>
                              </w:rPr>
                              <w:fldChar w:fldCharType="end"/>
                            </w:r>
                            <w:r w:rsidRPr="009F686B">
                              <w:rPr>
                                <w:b/>
                                <w:bCs/>
                                <w:u w:val="none"/>
                              </w:rPr>
                              <w:t>:</w:t>
                            </w:r>
                            <w:r w:rsidRPr="009F686B">
                              <w:rPr>
                                <w:u w:val="none"/>
                              </w:rPr>
                              <w:t xml:space="preserve"> </w:t>
                            </w:r>
                            <w:r w:rsidRPr="009F686B">
                              <w:rPr>
                                <w:u w:val="none"/>
                                <w:lang w:val="en-GB" w:eastAsia="en-GB"/>
                              </w:rPr>
                              <w:t>Relation between innovation and performance (</w:t>
                            </w:r>
                            <w:r w:rsidRPr="009F686B">
                              <w:rPr>
                                <w:rFonts w:eastAsia="Times New Roman"/>
                                <w:color w:val="000000"/>
                                <w:u w:val="none"/>
                                <w:lang w:val="en-GB" w:eastAsia="en-GB"/>
                              </w:rPr>
                              <w:t>Choi, Jang &amp; Hyun</w:t>
                            </w:r>
                            <w:r w:rsidRPr="009F686B">
                              <w:rPr>
                                <w:u w:val="none"/>
                                <w:lang w:val="en-GB" w:eastAsia="en-GB"/>
                              </w:rPr>
                              <w:t xml:space="preserve"> 2009)</w:t>
                            </w:r>
                            <w:bookmarkEnd w:id="4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5285523" id="Text Box 287" o:spid="_x0000_s1033" type="#_x0000_t202" style="position:absolute;margin-left:0;margin-top:288.45pt;width:276.7pt;height:30.65pt;z-index:2516792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" stroked="f">
                <v:path arrowok="t"/>
                <v:textbox inset="0,0,0,0">
                  <w:txbxContent>
                    <w:p w14:paraId="540DEE20" w14:textId="2BB8FF7F" w:rsidR="00A47B44" w:rsidRPr="009F686B" w:rsidRDefault="00A47B44" w:rsidP="009F686B">
                      <w:pPr>
                        <w:pStyle w:val="Caption"/>
                        <w:jc w:val="center"/>
                        <w:rPr>
                          <w:noProof/>
                          <w:u w:val="none"/>
                        </w:rPr>
                      </w:pPr>
                      <w:bookmarkStart w:id="48" w:name="_Toc23696958"/>
                      <w:r w:rsidRPr="009F686B">
                        <w:rPr>
                          <w:b/>
                          <w:bCs/>
                          <w:u w:val="none"/>
                        </w:rPr>
                        <w:t xml:space="preserve">Figure 2. </w:t>
                      </w:r>
                      <w:r w:rsidRPr="009F686B">
                        <w:rPr>
                          <w:b/>
                          <w:bCs/>
                          <w:u w:val="none"/>
                        </w:rPr>
                        <w:fldChar w:fldCharType="begin"/>
                      </w:r>
                      <w:r w:rsidRPr="009F686B">
                        <w:rPr>
                          <w:b/>
                          <w:bCs/>
                          <w:u w:val="none"/>
                        </w:rPr>
                        <w:instrText xml:space="preserve"> SEQ Figure_2. \* ARABIC </w:instrText>
                      </w:r>
                      <w:r w:rsidRPr="009F686B">
                        <w:rPr>
                          <w:b/>
                          <w:bCs/>
                          <w:u w:val="none"/>
                        </w:rPr>
                        <w:fldChar w:fldCharType="separate"/>
                      </w:r>
                      <w:r w:rsidRPr="009F686B">
                        <w:rPr>
                          <w:b/>
                          <w:bCs/>
                          <w:noProof/>
                          <w:u w:val="none"/>
                        </w:rPr>
                        <w:t>9</w:t>
                      </w:r>
                      <w:r w:rsidRPr="009F686B">
                        <w:rPr>
                          <w:b/>
                          <w:bCs/>
                          <w:noProof/>
                          <w:u w:val="none"/>
                        </w:rPr>
                        <w:fldChar w:fldCharType="end"/>
                      </w:r>
                      <w:r w:rsidRPr="009F686B">
                        <w:rPr>
                          <w:b/>
                          <w:bCs/>
                          <w:u w:val="none"/>
                        </w:rPr>
                        <w:t>:</w:t>
                      </w:r>
                      <w:r w:rsidRPr="009F686B">
                        <w:rPr>
                          <w:u w:val="none"/>
                        </w:rPr>
                        <w:t xml:space="preserve"> </w:t>
                      </w:r>
                      <w:r w:rsidRPr="009F686B">
                        <w:rPr>
                          <w:u w:val="none"/>
                          <w:lang w:val="en-GB" w:eastAsia="en-GB"/>
                        </w:rPr>
                        <w:t>Relation between innovation and performance (</w:t>
                      </w:r>
                      <w:r w:rsidRPr="009F686B">
                        <w:rPr>
                          <w:rFonts w:eastAsia="Times New Roman"/>
                          <w:color w:val="000000"/>
                          <w:u w:val="none"/>
                          <w:lang w:val="en-GB" w:eastAsia="en-GB"/>
                        </w:rPr>
                        <w:t>Choi, Jang &amp; Hyun</w:t>
                      </w:r>
                      <w:r w:rsidRPr="009F686B">
                        <w:rPr>
                          <w:u w:val="none"/>
                          <w:lang w:val="en-GB" w:eastAsia="en-GB"/>
                        </w:rPr>
                        <w:t xml:space="preserve"> 2009)</w:t>
                      </w:r>
                      <w:bookmarkEnd w:id="48"/>
                    </w:p>
                  </w:txbxContent>
                </v:textbox>
                <w10:wrap type="square" anchorx="margin"/>
              </v:shape>
            </w:pict>
          </mc:Fallback>
        </mc:AlternateContent>
      </w:r>
    </w:p>
    <w:p w14:paraId="3FE33CCB" w14:textId="77777777" w:rsidR="009F686B" w:rsidRDefault="009F686B" w:rsidP="00421250">
      <w:pPr>
        <w:spacing w:line="480" w:lineRule="auto"/>
        <w:rPr>
          <w:rFonts w:asciiTheme="majorBidi" w:eastAsia="Times New Roman" w:hAnsiTheme="majorBidi" w:cstheme="majorBidi"/>
          <w:sz w:val="24"/>
          <w:szCs w:val="24"/>
          <w:lang w:val="en-GB" w:eastAsia="en-GB"/>
        </w:rPr>
      </w:pPr>
    </w:p>
    <w:p w14:paraId="1C2BFFA1" w14:textId="0C1FED67" w:rsidR="003B500C" w:rsidRPr="00B806D0" w:rsidRDefault="00B806D0" w:rsidP="007E7A41">
      <w:pPr>
        <w:spacing w:line="480" w:lineRule="auto"/>
        <w:jc w:val="both"/>
        <w:rPr>
          <w:rFonts w:asciiTheme="majorBidi" w:eastAsia="Times New Roman" w:hAnsiTheme="majorBidi" w:cstheme="majorBidi"/>
          <w:sz w:val="24"/>
          <w:szCs w:val="24"/>
          <w:lang w:val="en-GB" w:eastAsia="en-GB"/>
        </w:rPr>
      </w:pPr>
      <w:r w:rsidRPr="00ED6AAF">
        <w:rPr>
          <w:rFonts w:asciiTheme="majorBidi" w:eastAsia="Times New Roman" w:hAnsiTheme="majorBidi" w:cstheme="majorBidi"/>
          <w:sz w:val="24"/>
          <w:szCs w:val="24"/>
          <w:lang w:val="en-GB" w:eastAsia="en-GB"/>
        </w:rPr>
        <w:lastRenderedPageBreak/>
        <w:t xml:space="preserve">These studies categorized into three groups, two of them for direct relation between innovation and firm performance, one for the research on overall innovation the other done on a specific component of innovation like innovation process or organisation environment. The third group studied the innovation improve in the firm performance with effect of variables like the firm abilities or organisation structure.  These studies in general did not consider the effect of innovation in project level which will give more accurate results for performance measurement.  </w:t>
      </w:r>
    </w:p>
    <w:p w14:paraId="5EFA8978" w14:textId="2864AA26" w:rsidR="003B500C" w:rsidRPr="007E7A41" w:rsidRDefault="003D54E2" w:rsidP="00421250">
      <w:pPr>
        <w:pStyle w:val="Heading3"/>
        <w:spacing w:line="480" w:lineRule="auto"/>
        <w:rPr>
          <w:rFonts w:eastAsia="Times New Roman"/>
          <w:i w:val="0"/>
          <w:iCs/>
          <w:lang w:val="en-GB" w:eastAsia="en-GB"/>
        </w:rPr>
      </w:pPr>
      <w:bookmarkStart w:id="42" w:name="_Toc25678299"/>
      <w:r w:rsidRPr="007E7A41">
        <w:rPr>
          <w:rFonts w:eastAsia="Times New Roman"/>
          <w:i w:val="0"/>
          <w:iCs/>
          <w:lang w:val="en-GB" w:eastAsia="en-GB"/>
        </w:rPr>
        <w:t>2.</w:t>
      </w:r>
      <w:r w:rsidR="00C253BF" w:rsidRPr="007E7A41">
        <w:rPr>
          <w:rFonts w:eastAsia="Times New Roman"/>
          <w:i w:val="0"/>
          <w:iCs/>
          <w:lang w:val="en-GB" w:eastAsia="en-GB"/>
        </w:rPr>
        <w:t>3</w:t>
      </w:r>
      <w:r w:rsidRPr="007E7A41">
        <w:rPr>
          <w:rFonts w:eastAsia="Times New Roman"/>
          <w:i w:val="0"/>
          <w:iCs/>
          <w:lang w:val="en-GB" w:eastAsia="en-GB"/>
        </w:rPr>
        <w:t>.</w:t>
      </w:r>
      <w:r w:rsidR="00B806D0" w:rsidRPr="007E7A41">
        <w:rPr>
          <w:rFonts w:eastAsia="Times New Roman"/>
          <w:i w:val="0"/>
          <w:iCs/>
          <w:lang w:val="en-GB" w:eastAsia="en-GB"/>
        </w:rPr>
        <w:t>4</w:t>
      </w:r>
      <w:r w:rsidR="007F32B7" w:rsidRPr="007E7A41">
        <w:rPr>
          <w:rFonts w:eastAsia="Times New Roman"/>
          <w:i w:val="0"/>
          <w:iCs/>
          <w:lang w:val="en-GB" w:eastAsia="en-GB"/>
        </w:rPr>
        <w:t xml:space="preserve"> </w:t>
      </w:r>
      <w:r w:rsidR="003B500C" w:rsidRPr="007E7A41">
        <w:rPr>
          <w:rFonts w:eastAsia="Times New Roman"/>
          <w:i w:val="0"/>
          <w:iCs/>
          <w:lang w:val="en-GB" w:eastAsia="en-GB"/>
        </w:rPr>
        <w:t>Roles of Procurement Management in Innovation</w:t>
      </w:r>
      <w:bookmarkEnd w:id="42"/>
    </w:p>
    <w:p w14:paraId="4C78B375" w14:textId="77777777" w:rsidR="003B500C" w:rsidRPr="00ED6AAF" w:rsidRDefault="003B500C" w:rsidP="007E7A41">
      <w:pPr>
        <w:spacing w:line="480" w:lineRule="auto"/>
        <w:jc w:val="both"/>
        <w:rPr>
          <w:rFonts w:asciiTheme="majorBidi" w:eastAsia="Times New Roman" w:hAnsiTheme="majorBidi" w:cstheme="majorBidi"/>
          <w:sz w:val="24"/>
          <w:szCs w:val="24"/>
          <w:lang w:val="en-GB" w:eastAsia="en-GB"/>
        </w:rPr>
      </w:pPr>
      <w:r w:rsidRPr="00ED6AAF">
        <w:rPr>
          <w:rFonts w:asciiTheme="majorBidi" w:eastAsia="Times New Roman" w:hAnsiTheme="majorBidi" w:cstheme="majorBidi"/>
          <w:color w:val="000000"/>
          <w:sz w:val="24"/>
          <w:szCs w:val="24"/>
          <w:lang w:val="en-GB" w:eastAsia="en-GB"/>
        </w:rPr>
        <w:t>Sourcing Decision must be based on knowledge and study of the issues and problems of the current project, these studies should be carried out by the management of the current project rather than relying on an archival and historical data from the organization (Macher 2006).  </w:t>
      </w:r>
    </w:p>
    <w:p w14:paraId="4D897ACD" w14:textId="77777777" w:rsidR="003B500C" w:rsidRPr="00ED6AAF" w:rsidRDefault="003B500C" w:rsidP="007E7A41">
      <w:pPr>
        <w:spacing w:line="480" w:lineRule="auto"/>
        <w:jc w:val="both"/>
        <w:rPr>
          <w:rFonts w:asciiTheme="majorBidi" w:eastAsia="Times New Roman" w:hAnsiTheme="majorBidi" w:cstheme="majorBidi"/>
          <w:sz w:val="24"/>
          <w:szCs w:val="24"/>
          <w:lang w:val="en-GB" w:eastAsia="en-GB"/>
        </w:rPr>
      </w:pPr>
      <w:r w:rsidRPr="00ED6AAF">
        <w:rPr>
          <w:rFonts w:asciiTheme="majorBidi" w:eastAsia="Times New Roman" w:hAnsiTheme="majorBidi" w:cstheme="majorBidi"/>
          <w:color w:val="000000"/>
          <w:sz w:val="24"/>
          <w:szCs w:val="24"/>
          <w:lang w:val="en-GB" w:eastAsia="en-GB"/>
        </w:rPr>
        <w:t xml:space="preserve">The sourcing decision will be directly affected by evaluate the organization capacity besides assesses the extent of knowledge and understanding of the project. As per </w:t>
      </w:r>
      <w:r w:rsidR="00DF42CA">
        <w:rPr>
          <w:rFonts w:asciiTheme="majorBidi" w:eastAsia="Times New Roman" w:hAnsiTheme="majorBidi" w:cstheme="majorBidi"/>
          <w:color w:val="000000"/>
          <w:sz w:val="24"/>
          <w:szCs w:val="24"/>
          <w:lang w:val="en-GB" w:eastAsia="en-GB"/>
        </w:rPr>
        <w:t>(</w:t>
      </w:r>
      <w:r w:rsidR="00DF42CA" w:rsidRPr="00627E9F">
        <w:rPr>
          <w:rFonts w:asciiTheme="majorBidi" w:eastAsia="Times New Roman" w:hAnsiTheme="majorBidi" w:cstheme="majorBidi"/>
          <w:color w:val="000000"/>
          <w:sz w:val="24"/>
          <w:szCs w:val="24"/>
          <w:lang w:val="en-GB" w:eastAsia="en-GB"/>
        </w:rPr>
        <w:t>Bonesso, Comacchio, &amp; Pizzi</w:t>
      </w:r>
      <w:r w:rsidR="00DF42CA">
        <w:rPr>
          <w:rFonts w:asciiTheme="majorBidi" w:eastAsia="Times New Roman" w:hAnsiTheme="majorBidi" w:cstheme="majorBidi"/>
          <w:color w:val="000000"/>
          <w:sz w:val="24"/>
          <w:szCs w:val="24"/>
          <w:lang w:val="en-GB" w:eastAsia="en-GB"/>
        </w:rPr>
        <w:t xml:space="preserve"> </w:t>
      </w:r>
      <w:r w:rsidR="00DF42CA" w:rsidRPr="00627E9F">
        <w:rPr>
          <w:rFonts w:asciiTheme="majorBidi" w:eastAsia="Times New Roman" w:hAnsiTheme="majorBidi" w:cstheme="majorBidi"/>
          <w:color w:val="000000"/>
          <w:sz w:val="24"/>
          <w:szCs w:val="24"/>
          <w:lang w:val="en-GB" w:eastAsia="en-GB"/>
        </w:rPr>
        <w:t>2011)</w:t>
      </w:r>
      <w:r w:rsidRPr="00ED6AAF">
        <w:rPr>
          <w:rFonts w:asciiTheme="majorBidi" w:eastAsia="Times New Roman" w:hAnsiTheme="majorBidi" w:cstheme="majorBidi"/>
          <w:color w:val="000000"/>
          <w:sz w:val="24"/>
          <w:szCs w:val="24"/>
          <w:lang w:val="en-GB" w:eastAsia="en-GB"/>
        </w:rPr>
        <w:t xml:space="preserve"> tow dimension of knowledge based on the reasons of sourcing are recognized; the first one is </w:t>
      </w:r>
      <w:r w:rsidRPr="009222E6">
        <w:rPr>
          <w:rFonts w:asciiTheme="majorBidi" w:eastAsia="Times New Roman" w:hAnsiTheme="majorBidi" w:cstheme="majorBidi"/>
          <w:color w:val="000000"/>
          <w:sz w:val="24"/>
          <w:szCs w:val="24"/>
          <w:lang w:val="en-GB" w:eastAsia="en-GB"/>
        </w:rPr>
        <w:t>the novel dimension</w:t>
      </w:r>
      <w:r w:rsidRPr="00ED6AAF">
        <w:rPr>
          <w:rFonts w:asciiTheme="majorBidi" w:eastAsia="Times New Roman" w:hAnsiTheme="majorBidi" w:cstheme="majorBidi"/>
          <w:color w:val="000000"/>
          <w:sz w:val="24"/>
          <w:szCs w:val="24"/>
          <w:lang w:val="en-GB" w:eastAsia="en-GB"/>
        </w:rPr>
        <w:t xml:space="preserve"> which in this case the source will be required to produce a new innovation that may be required by a client or a to have a competitive advantage in the market. The second dimension is called </w:t>
      </w:r>
      <w:r w:rsidRPr="009222E6">
        <w:rPr>
          <w:rFonts w:asciiTheme="majorBidi" w:eastAsia="Times New Roman" w:hAnsiTheme="majorBidi" w:cstheme="majorBidi"/>
          <w:color w:val="000000"/>
          <w:sz w:val="24"/>
          <w:szCs w:val="24"/>
          <w:lang w:val="en-GB" w:eastAsia="en-GB"/>
        </w:rPr>
        <w:t>breadth</w:t>
      </w:r>
      <w:r w:rsidRPr="00ED6AAF">
        <w:rPr>
          <w:rFonts w:asciiTheme="majorBidi" w:eastAsia="Times New Roman" w:hAnsiTheme="majorBidi" w:cstheme="majorBidi"/>
          <w:color w:val="000000"/>
          <w:sz w:val="24"/>
          <w:szCs w:val="24"/>
          <w:lang w:val="en-GB" w:eastAsia="en-GB"/>
        </w:rPr>
        <w:t xml:space="preserve">, which is </w:t>
      </w:r>
      <w:r w:rsidR="005E12EA">
        <w:rPr>
          <w:rFonts w:asciiTheme="majorBidi" w:eastAsia="Times New Roman" w:hAnsiTheme="majorBidi" w:cstheme="majorBidi"/>
          <w:color w:val="000000"/>
          <w:sz w:val="24"/>
          <w:szCs w:val="24"/>
          <w:lang w:val="en-GB" w:eastAsia="en-GB"/>
        </w:rPr>
        <w:t>related to</w:t>
      </w:r>
      <w:r w:rsidR="000C30A5">
        <w:rPr>
          <w:rFonts w:asciiTheme="majorBidi" w:eastAsia="Times New Roman" w:hAnsiTheme="majorBidi" w:cstheme="majorBidi"/>
          <w:color w:val="000000"/>
          <w:sz w:val="24"/>
          <w:szCs w:val="24"/>
          <w:lang w:val="en-GB" w:eastAsia="en-GB"/>
        </w:rPr>
        <w:t xml:space="preserve"> </w:t>
      </w:r>
      <w:r w:rsidR="00AD3141" w:rsidRPr="00ED6AAF">
        <w:rPr>
          <w:rFonts w:asciiTheme="majorBidi" w:eastAsia="Times New Roman" w:hAnsiTheme="majorBidi" w:cstheme="majorBidi"/>
          <w:color w:val="000000"/>
          <w:sz w:val="24"/>
          <w:szCs w:val="24"/>
          <w:lang w:val="en-GB" w:eastAsia="en-GB"/>
        </w:rPr>
        <w:t>discove</w:t>
      </w:r>
      <w:r w:rsidR="00AD3141">
        <w:rPr>
          <w:rFonts w:asciiTheme="majorBidi" w:eastAsia="Times New Roman" w:hAnsiTheme="majorBidi" w:cstheme="majorBidi"/>
          <w:color w:val="000000"/>
          <w:sz w:val="24"/>
          <w:szCs w:val="24"/>
          <w:lang w:val="en-GB" w:eastAsia="en-GB"/>
        </w:rPr>
        <w:t>r</w:t>
      </w:r>
      <w:r w:rsidRPr="00ED6AAF">
        <w:rPr>
          <w:rFonts w:asciiTheme="majorBidi" w:eastAsia="Times New Roman" w:hAnsiTheme="majorBidi" w:cstheme="majorBidi"/>
          <w:color w:val="000000"/>
          <w:sz w:val="24"/>
          <w:szCs w:val="24"/>
          <w:lang w:val="en-GB" w:eastAsia="en-GB"/>
        </w:rPr>
        <w:t xml:space="preserve"> a solution </w:t>
      </w:r>
      <w:r w:rsidR="005E12EA">
        <w:rPr>
          <w:rFonts w:asciiTheme="majorBidi" w:eastAsia="Times New Roman" w:hAnsiTheme="majorBidi" w:cstheme="majorBidi"/>
          <w:color w:val="000000"/>
          <w:sz w:val="24"/>
          <w:szCs w:val="24"/>
          <w:lang w:val="en-GB" w:eastAsia="en-GB"/>
        </w:rPr>
        <w:t>of</w:t>
      </w:r>
      <w:r w:rsidRPr="00ED6AAF">
        <w:rPr>
          <w:rFonts w:asciiTheme="majorBidi" w:eastAsia="Times New Roman" w:hAnsiTheme="majorBidi" w:cstheme="majorBidi"/>
          <w:color w:val="000000"/>
          <w:sz w:val="24"/>
          <w:szCs w:val="24"/>
          <w:lang w:val="en-GB" w:eastAsia="en-GB"/>
        </w:rPr>
        <w:t xml:space="preserve"> a technical problem for a product that has been manufactured or is already in the market. </w:t>
      </w:r>
    </w:p>
    <w:p w14:paraId="2E38E882" w14:textId="77777777" w:rsidR="003B500C" w:rsidRPr="00ED6AAF" w:rsidRDefault="003B500C" w:rsidP="007E7A41">
      <w:pPr>
        <w:spacing w:line="480" w:lineRule="auto"/>
        <w:jc w:val="both"/>
        <w:rPr>
          <w:rFonts w:asciiTheme="majorBidi" w:eastAsia="Times New Roman" w:hAnsiTheme="majorBidi" w:cstheme="majorBidi"/>
          <w:sz w:val="24"/>
          <w:szCs w:val="24"/>
          <w:lang w:val="en-GB" w:eastAsia="en-GB"/>
        </w:rPr>
      </w:pPr>
      <w:r w:rsidRPr="00ED6AAF">
        <w:rPr>
          <w:rFonts w:asciiTheme="majorBidi" w:eastAsia="Times New Roman" w:hAnsiTheme="majorBidi" w:cstheme="majorBidi"/>
          <w:color w:val="000000"/>
          <w:sz w:val="24"/>
          <w:szCs w:val="24"/>
          <w:lang w:val="en-GB" w:eastAsia="en-GB"/>
        </w:rPr>
        <w:t>Accordingly, the analysis is made to make a decision whether to give it to an external source, or to do it internally or possible to combine between internal and external:</w:t>
      </w:r>
    </w:p>
    <w:p w14:paraId="583C9B7E" w14:textId="77777777" w:rsidR="003B500C" w:rsidRPr="00ED6AAF" w:rsidRDefault="003B500C" w:rsidP="00421250">
      <w:pPr>
        <w:numPr>
          <w:ilvl w:val="0"/>
          <w:numId w:val="9"/>
        </w:numPr>
        <w:spacing w:line="480" w:lineRule="auto"/>
        <w:textAlignment w:val="baseline"/>
        <w:rPr>
          <w:rFonts w:asciiTheme="majorBidi" w:eastAsia="Times New Roman" w:hAnsiTheme="majorBidi" w:cstheme="majorBidi"/>
          <w:color w:val="000000"/>
          <w:sz w:val="24"/>
          <w:szCs w:val="24"/>
          <w:lang w:val="en-GB" w:eastAsia="en-GB"/>
        </w:rPr>
      </w:pPr>
      <w:r w:rsidRPr="00ED6AAF">
        <w:rPr>
          <w:rFonts w:asciiTheme="majorBidi" w:eastAsia="Times New Roman" w:hAnsiTheme="majorBidi" w:cstheme="majorBidi"/>
          <w:color w:val="000000"/>
          <w:sz w:val="24"/>
          <w:szCs w:val="24"/>
          <w:lang w:val="en-GB" w:eastAsia="en-GB"/>
        </w:rPr>
        <w:lastRenderedPageBreak/>
        <w:t>Project Level analysis</w:t>
      </w:r>
    </w:p>
    <w:p w14:paraId="28260991" w14:textId="77777777" w:rsidR="003B500C" w:rsidRPr="00ED6AAF" w:rsidRDefault="003B500C" w:rsidP="007E7A41">
      <w:pPr>
        <w:spacing w:line="480" w:lineRule="auto"/>
        <w:jc w:val="both"/>
        <w:rPr>
          <w:rFonts w:asciiTheme="majorBidi" w:eastAsia="Times New Roman" w:hAnsiTheme="majorBidi" w:cstheme="majorBidi"/>
          <w:sz w:val="24"/>
          <w:szCs w:val="24"/>
          <w:lang w:val="en-GB" w:eastAsia="en-GB"/>
        </w:rPr>
      </w:pPr>
      <w:r w:rsidRPr="00ED6AAF">
        <w:rPr>
          <w:rFonts w:asciiTheme="majorBidi" w:eastAsia="Times New Roman" w:hAnsiTheme="majorBidi" w:cstheme="majorBidi"/>
          <w:color w:val="000000"/>
          <w:sz w:val="24"/>
          <w:szCs w:val="24"/>
          <w:lang w:val="en-GB" w:eastAsia="en-GB"/>
        </w:rPr>
        <w:t xml:space="preserve">Most of the studies related to the sourcing decision focus on three main factors. The first factor is the cost to carry out the work within the company and whether the application of the new innovation will be beneficial for future projects The second factor relates to the confidentiality of the information or techniques used in the project and whether the involvement of another company may affect the interest of the monopoly of the company for this information. The third factor depends on the benefit that will be returned to the company from involving out source in the risks resulting from this innovation, in additional to share the cost of errors resulting from the application for the first </w:t>
      </w:r>
      <w:r w:rsidR="00CD6B7F" w:rsidRPr="00ED6AAF">
        <w:rPr>
          <w:rFonts w:asciiTheme="majorBidi" w:eastAsia="Times New Roman" w:hAnsiTheme="majorBidi" w:cstheme="majorBidi"/>
          <w:color w:val="000000"/>
          <w:sz w:val="24"/>
          <w:szCs w:val="24"/>
          <w:lang w:val="en-GB" w:eastAsia="en-GB"/>
        </w:rPr>
        <w:t>time</w:t>
      </w:r>
      <w:r w:rsidR="00CD6B7F">
        <w:rPr>
          <w:rFonts w:asciiTheme="majorBidi" w:eastAsia="Times New Roman" w:hAnsiTheme="majorBidi" w:cstheme="majorBidi" w:hint="cs"/>
          <w:color w:val="000000"/>
          <w:sz w:val="24"/>
          <w:szCs w:val="24"/>
          <w:rtl/>
          <w:lang w:val="en-GB" w:eastAsia="en-GB"/>
        </w:rPr>
        <w:t>)</w:t>
      </w:r>
      <w:r w:rsidR="00CD6B7F" w:rsidRPr="00F80A1F">
        <w:rPr>
          <w:rFonts w:asciiTheme="majorBidi" w:eastAsia="Times New Roman" w:hAnsiTheme="majorBidi" w:cstheme="majorBidi"/>
          <w:color w:val="000000"/>
          <w:sz w:val="24"/>
          <w:szCs w:val="24"/>
          <w:lang w:val="en-GB" w:eastAsia="en-GB"/>
        </w:rPr>
        <w:t xml:space="preserve"> Steensma </w:t>
      </w:r>
      <w:r w:rsidR="00CD6B7F">
        <w:rPr>
          <w:rFonts w:asciiTheme="majorBidi" w:eastAsia="Times New Roman" w:hAnsiTheme="majorBidi" w:cstheme="majorBidi"/>
          <w:color w:val="000000"/>
          <w:sz w:val="24"/>
          <w:szCs w:val="24"/>
          <w:lang w:val="en-GB" w:eastAsia="en-GB"/>
        </w:rPr>
        <w:t>&amp;</w:t>
      </w:r>
      <w:r w:rsidR="00CD6B7F" w:rsidRPr="00F80A1F">
        <w:rPr>
          <w:rFonts w:asciiTheme="majorBidi" w:eastAsia="Times New Roman" w:hAnsiTheme="majorBidi" w:cstheme="majorBidi"/>
          <w:color w:val="000000"/>
          <w:sz w:val="24"/>
          <w:szCs w:val="24"/>
          <w:lang w:val="en-GB" w:eastAsia="en-GB"/>
        </w:rPr>
        <w:t xml:space="preserve"> Corley</w:t>
      </w:r>
      <w:r w:rsidR="00CD6B7F">
        <w:rPr>
          <w:rFonts w:asciiTheme="majorBidi" w:eastAsia="Times New Roman" w:hAnsiTheme="majorBidi" w:cstheme="majorBidi" w:hint="cs"/>
          <w:color w:val="000000"/>
          <w:sz w:val="24"/>
          <w:szCs w:val="24"/>
          <w:rtl/>
          <w:lang w:val="en-GB" w:eastAsia="en-GB"/>
        </w:rPr>
        <w:t xml:space="preserve"> </w:t>
      </w:r>
      <w:r w:rsidR="00CD6B7F" w:rsidRPr="00F80A1F">
        <w:rPr>
          <w:rFonts w:asciiTheme="majorBidi" w:eastAsia="Times New Roman" w:hAnsiTheme="majorBidi" w:cstheme="majorBidi"/>
          <w:color w:val="000000"/>
          <w:sz w:val="24"/>
          <w:szCs w:val="24"/>
          <w:lang w:val="en-GB" w:eastAsia="en-GB"/>
        </w:rPr>
        <w:t>2001)</w:t>
      </w:r>
      <w:r w:rsidRPr="00ED6AAF">
        <w:rPr>
          <w:rFonts w:asciiTheme="majorBidi" w:eastAsia="Times New Roman" w:hAnsiTheme="majorBidi" w:cstheme="majorBidi"/>
          <w:color w:val="000000"/>
          <w:sz w:val="24"/>
          <w:szCs w:val="24"/>
          <w:lang w:val="en-GB" w:eastAsia="en-GB"/>
        </w:rPr>
        <w:t>. </w:t>
      </w:r>
    </w:p>
    <w:p w14:paraId="02E5B334" w14:textId="77777777" w:rsidR="00D47B94" w:rsidRDefault="003B500C" w:rsidP="00D47B94">
      <w:pPr>
        <w:spacing w:line="480" w:lineRule="auto"/>
        <w:jc w:val="both"/>
        <w:rPr>
          <w:rFonts w:asciiTheme="majorBidi" w:eastAsia="Times New Roman" w:hAnsiTheme="majorBidi" w:cstheme="majorBidi"/>
          <w:sz w:val="24"/>
          <w:szCs w:val="24"/>
          <w:lang w:val="en-GB" w:eastAsia="en-GB"/>
        </w:rPr>
      </w:pPr>
      <w:r w:rsidRPr="00ED6AAF">
        <w:rPr>
          <w:rFonts w:asciiTheme="majorBidi" w:eastAsia="Times New Roman" w:hAnsiTheme="majorBidi" w:cstheme="majorBidi"/>
          <w:color w:val="000000"/>
          <w:sz w:val="24"/>
          <w:szCs w:val="24"/>
          <w:lang w:val="en-GB" w:eastAsia="en-GB"/>
        </w:rPr>
        <w:t>In fact, making a decision based on detailed study and analysis of each project is not only beneficial to the project, but can reshape the strategy at the organisational level in this regard, wh</w:t>
      </w:r>
      <w:r w:rsidR="005E12EA">
        <w:rPr>
          <w:rFonts w:asciiTheme="majorBidi" w:eastAsia="Times New Roman" w:hAnsiTheme="majorBidi" w:cstheme="majorBidi"/>
          <w:color w:val="000000"/>
          <w:sz w:val="24"/>
          <w:szCs w:val="24"/>
          <w:lang w:val="en-GB" w:eastAsia="en-GB"/>
        </w:rPr>
        <w:t xml:space="preserve">ile </w:t>
      </w:r>
      <w:r w:rsidR="004111B2" w:rsidRPr="00ED6AAF">
        <w:rPr>
          <w:rFonts w:asciiTheme="majorBidi" w:eastAsia="Times New Roman" w:hAnsiTheme="majorBidi" w:cstheme="majorBidi"/>
          <w:color w:val="000000"/>
          <w:sz w:val="24"/>
          <w:szCs w:val="24"/>
          <w:lang w:val="en-GB" w:eastAsia="en-GB"/>
        </w:rPr>
        <w:t>keep the</w:t>
      </w:r>
      <w:r w:rsidR="005E12EA" w:rsidRPr="00ED6AAF">
        <w:rPr>
          <w:rFonts w:asciiTheme="majorBidi" w:eastAsia="Times New Roman" w:hAnsiTheme="majorBidi" w:cstheme="majorBidi"/>
          <w:color w:val="000000"/>
          <w:sz w:val="24"/>
          <w:szCs w:val="24"/>
          <w:lang w:val="en-GB" w:eastAsia="en-GB"/>
        </w:rPr>
        <w:t xml:space="preserve"> institution</w:t>
      </w:r>
      <w:r w:rsidR="005E12EA">
        <w:rPr>
          <w:rFonts w:asciiTheme="majorBidi" w:eastAsia="Times New Roman" w:hAnsiTheme="majorBidi" w:cstheme="majorBidi"/>
          <w:color w:val="000000"/>
          <w:sz w:val="24"/>
          <w:szCs w:val="24"/>
          <w:lang w:val="en-GB" w:eastAsia="en-GB"/>
        </w:rPr>
        <w:t>’s</w:t>
      </w:r>
      <w:r w:rsidRPr="00ED6AAF">
        <w:rPr>
          <w:rFonts w:asciiTheme="majorBidi" w:eastAsia="Times New Roman" w:hAnsiTheme="majorBidi" w:cstheme="majorBidi"/>
          <w:color w:val="000000"/>
          <w:sz w:val="24"/>
          <w:szCs w:val="24"/>
          <w:lang w:val="en-GB" w:eastAsia="en-GB"/>
        </w:rPr>
        <w:t xml:space="preserve"> database up to date and aware of market challenges </w:t>
      </w:r>
      <w:r w:rsidR="000066A7">
        <w:rPr>
          <w:rFonts w:asciiTheme="majorBidi" w:eastAsia="Times New Roman" w:hAnsiTheme="majorBidi" w:cstheme="majorBidi"/>
          <w:color w:val="000000"/>
          <w:sz w:val="24"/>
          <w:szCs w:val="24"/>
          <w:lang w:val="en-GB" w:eastAsia="en-GB"/>
        </w:rPr>
        <w:t>(</w:t>
      </w:r>
      <w:r w:rsidR="000066A7" w:rsidRPr="00271334">
        <w:rPr>
          <w:rFonts w:asciiTheme="majorBidi" w:eastAsia="Times New Roman" w:hAnsiTheme="majorBidi" w:cstheme="majorBidi"/>
          <w:color w:val="000000"/>
          <w:sz w:val="24"/>
          <w:szCs w:val="24"/>
          <w:lang w:val="en-GB" w:eastAsia="en-GB"/>
        </w:rPr>
        <w:t>Carson,</w:t>
      </w:r>
      <w:r w:rsidR="000066A7">
        <w:rPr>
          <w:rFonts w:asciiTheme="majorBidi" w:eastAsia="Times New Roman" w:hAnsiTheme="majorBidi" w:cstheme="majorBidi"/>
          <w:color w:val="000000"/>
          <w:sz w:val="24"/>
          <w:szCs w:val="24"/>
          <w:lang w:val="en-GB" w:eastAsia="en-GB"/>
        </w:rPr>
        <w:t xml:space="preserve"> </w:t>
      </w:r>
      <w:r w:rsidR="000066A7" w:rsidRPr="00271334">
        <w:rPr>
          <w:rFonts w:asciiTheme="majorBidi" w:eastAsia="Times New Roman" w:hAnsiTheme="majorBidi" w:cstheme="majorBidi"/>
          <w:color w:val="000000"/>
          <w:sz w:val="24"/>
          <w:szCs w:val="24"/>
          <w:lang w:val="en-GB" w:eastAsia="en-GB"/>
        </w:rPr>
        <w:t>Madhok</w:t>
      </w:r>
      <w:r w:rsidR="000066A7">
        <w:rPr>
          <w:rFonts w:asciiTheme="majorBidi" w:eastAsia="Times New Roman" w:hAnsiTheme="majorBidi" w:cstheme="majorBidi"/>
          <w:color w:val="000000"/>
          <w:sz w:val="24"/>
          <w:szCs w:val="24"/>
          <w:lang w:val="en-GB" w:eastAsia="en-GB"/>
        </w:rPr>
        <w:t xml:space="preserve"> &amp;</w:t>
      </w:r>
      <w:r w:rsidR="000066A7" w:rsidRPr="00271334">
        <w:rPr>
          <w:rFonts w:asciiTheme="majorBidi" w:eastAsia="Times New Roman" w:hAnsiTheme="majorBidi" w:cstheme="majorBidi"/>
          <w:color w:val="000000"/>
          <w:sz w:val="24"/>
          <w:szCs w:val="24"/>
          <w:lang w:val="en-GB" w:eastAsia="en-GB"/>
        </w:rPr>
        <w:t xml:space="preserve"> Wu</w:t>
      </w:r>
      <w:r w:rsidR="000066A7">
        <w:rPr>
          <w:rFonts w:asciiTheme="majorBidi" w:eastAsia="Times New Roman" w:hAnsiTheme="majorBidi" w:cstheme="majorBidi"/>
          <w:color w:val="000000"/>
          <w:sz w:val="24"/>
          <w:szCs w:val="24"/>
          <w:lang w:val="en-GB" w:eastAsia="en-GB"/>
        </w:rPr>
        <w:t xml:space="preserve"> </w:t>
      </w:r>
      <w:r w:rsidR="000066A7" w:rsidRPr="00271334">
        <w:rPr>
          <w:rFonts w:asciiTheme="majorBidi" w:eastAsia="Times New Roman" w:hAnsiTheme="majorBidi" w:cstheme="majorBidi"/>
          <w:color w:val="000000"/>
          <w:sz w:val="24"/>
          <w:szCs w:val="24"/>
          <w:lang w:val="en-GB" w:eastAsia="en-GB"/>
        </w:rPr>
        <w:t>2006)</w:t>
      </w:r>
      <w:r w:rsidRPr="00ED6AAF">
        <w:rPr>
          <w:rFonts w:asciiTheme="majorBidi" w:eastAsia="Times New Roman" w:hAnsiTheme="majorBidi" w:cstheme="majorBidi"/>
          <w:color w:val="000000"/>
          <w:sz w:val="24"/>
          <w:szCs w:val="24"/>
          <w:lang w:val="en-GB" w:eastAsia="en-GB"/>
        </w:rPr>
        <w:t xml:space="preserve">. In the case of the inability to conduct a careful study at the project level for a specific project due to special circumstances such as lack of detailed information at the beginning of the project, the sourcing decisions could be based on organisation level, such as the study of the organization's attitude to risk, or the degree of experience or professionalism of the organisation in the proposed project area </w:t>
      </w:r>
      <w:r w:rsidR="00DF42CA">
        <w:rPr>
          <w:rFonts w:asciiTheme="majorBidi" w:eastAsia="Times New Roman" w:hAnsiTheme="majorBidi" w:cstheme="majorBidi"/>
          <w:color w:val="000000"/>
          <w:sz w:val="24"/>
          <w:szCs w:val="24"/>
          <w:lang w:val="en-GB" w:eastAsia="en-GB"/>
        </w:rPr>
        <w:t>(</w:t>
      </w:r>
      <w:r w:rsidR="00DF42CA" w:rsidRPr="00627E9F">
        <w:rPr>
          <w:rFonts w:asciiTheme="majorBidi" w:eastAsia="Times New Roman" w:hAnsiTheme="majorBidi" w:cstheme="majorBidi"/>
          <w:color w:val="000000"/>
          <w:sz w:val="24"/>
          <w:szCs w:val="24"/>
          <w:lang w:val="en-GB" w:eastAsia="en-GB"/>
        </w:rPr>
        <w:t>Bonesso, Comacchio, &amp; Pizzi</w:t>
      </w:r>
      <w:r w:rsidR="00DF42CA">
        <w:rPr>
          <w:rFonts w:asciiTheme="majorBidi" w:eastAsia="Times New Roman" w:hAnsiTheme="majorBidi" w:cstheme="majorBidi"/>
          <w:color w:val="000000"/>
          <w:sz w:val="24"/>
          <w:szCs w:val="24"/>
          <w:lang w:val="en-GB" w:eastAsia="en-GB"/>
        </w:rPr>
        <w:t xml:space="preserve"> </w:t>
      </w:r>
      <w:r w:rsidR="00DF42CA" w:rsidRPr="00627E9F">
        <w:rPr>
          <w:rFonts w:asciiTheme="majorBidi" w:eastAsia="Times New Roman" w:hAnsiTheme="majorBidi" w:cstheme="majorBidi"/>
          <w:color w:val="000000"/>
          <w:sz w:val="24"/>
          <w:szCs w:val="24"/>
          <w:lang w:val="en-GB" w:eastAsia="en-GB"/>
        </w:rPr>
        <w:t>2011)</w:t>
      </w:r>
      <w:r w:rsidRPr="00ED6AAF">
        <w:rPr>
          <w:rFonts w:asciiTheme="majorBidi" w:eastAsia="Times New Roman" w:hAnsiTheme="majorBidi" w:cstheme="majorBidi"/>
          <w:color w:val="000000"/>
          <w:sz w:val="24"/>
          <w:szCs w:val="24"/>
          <w:lang w:val="en-GB" w:eastAsia="en-GB"/>
        </w:rPr>
        <w:t xml:space="preserve">. Combining what the company learned and has experience with the innovation challenge to solve a </w:t>
      </w:r>
      <w:r w:rsidR="00AB6D62" w:rsidRPr="00ED6AAF">
        <w:rPr>
          <w:rFonts w:asciiTheme="majorBidi" w:eastAsia="Times New Roman" w:hAnsiTheme="majorBidi" w:cstheme="majorBidi"/>
          <w:color w:val="000000"/>
          <w:sz w:val="24"/>
          <w:szCs w:val="24"/>
          <w:lang w:val="en-GB" w:eastAsia="en-GB"/>
        </w:rPr>
        <w:t>problem</w:t>
      </w:r>
      <w:r w:rsidRPr="00ED6AAF">
        <w:rPr>
          <w:rFonts w:asciiTheme="majorBidi" w:eastAsia="Times New Roman" w:hAnsiTheme="majorBidi" w:cstheme="majorBidi"/>
          <w:color w:val="000000"/>
          <w:sz w:val="24"/>
          <w:szCs w:val="24"/>
          <w:lang w:val="en-GB" w:eastAsia="en-GB"/>
        </w:rPr>
        <w:t xml:space="preserve"> can be the embodiment of a new paradigm of knowledge.</w:t>
      </w:r>
    </w:p>
    <w:p w14:paraId="1FA91B66" w14:textId="03F65549" w:rsidR="00D47B94" w:rsidRDefault="003B500C" w:rsidP="00D47B94">
      <w:pPr>
        <w:spacing w:line="480" w:lineRule="auto"/>
        <w:jc w:val="both"/>
        <w:rPr>
          <w:rFonts w:asciiTheme="majorBidi" w:eastAsia="Times New Roman" w:hAnsiTheme="majorBidi" w:cstheme="majorBidi"/>
          <w:color w:val="000000"/>
          <w:sz w:val="24"/>
          <w:szCs w:val="24"/>
          <w:lang w:val="en-GB" w:eastAsia="en-GB"/>
        </w:rPr>
      </w:pPr>
      <w:r w:rsidRPr="00ED6AAF">
        <w:rPr>
          <w:rFonts w:asciiTheme="majorBidi" w:eastAsia="Times New Roman" w:hAnsiTheme="majorBidi" w:cstheme="majorBidi"/>
          <w:color w:val="000000"/>
          <w:sz w:val="24"/>
          <w:szCs w:val="24"/>
          <w:lang w:val="en-GB" w:eastAsia="en-GB"/>
        </w:rPr>
        <w:lastRenderedPageBreak/>
        <w:t>The table</w:t>
      </w:r>
      <w:r w:rsidR="00ED6AAF">
        <w:rPr>
          <w:rFonts w:asciiTheme="majorBidi" w:eastAsia="Times New Roman" w:hAnsiTheme="majorBidi" w:cstheme="majorBidi"/>
          <w:color w:val="000000"/>
          <w:sz w:val="24"/>
          <w:szCs w:val="24"/>
          <w:lang w:val="en-GB" w:eastAsia="en-GB"/>
        </w:rPr>
        <w:t xml:space="preserve"> -2.2-</w:t>
      </w:r>
      <w:r w:rsidRPr="00ED6AAF">
        <w:rPr>
          <w:rFonts w:asciiTheme="majorBidi" w:eastAsia="Times New Roman" w:hAnsiTheme="majorBidi" w:cstheme="majorBidi"/>
          <w:color w:val="000000"/>
          <w:sz w:val="24"/>
          <w:szCs w:val="24"/>
          <w:lang w:val="en-GB" w:eastAsia="en-GB"/>
        </w:rPr>
        <w:t xml:space="preserve"> below summarises the two categories of procurement, examples, advantages and disadvantages </w:t>
      </w:r>
      <w:r w:rsidR="00DB51D1">
        <w:rPr>
          <w:rFonts w:asciiTheme="majorBidi" w:eastAsia="Times New Roman" w:hAnsiTheme="majorBidi" w:cstheme="majorBidi"/>
          <w:color w:val="000000"/>
          <w:sz w:val="24"/>
          <w:szCs w:val="24"/>
          <w:lang w:val="en-GB" w:eastAsia="en-GB"/>
        </w:rPr>
        <w:t>(</w:t>
      </w:r>
      <w:r w:rsidR="00444F64" w:rsidRPr="00005F46">
        <w:rPr>
          <w:rFonts w:asciiTheme="majorBidi" w:eastAsia="Times New Roman" w:hAnsiTheme="majorBidi" w:cstheme="majorBidi"/>
          <w:color w:val="000000"/>
          <w:sz w:val="24"/>
          <w:szCs w:val="24"/>
          <w:lang w:val="en-GB" w:eastAsia="en-GB"/>
        </w:rPr>
        <w:t>Akintoye, Goulding</w:t>
      </w:r>
      <w:r w:rsidR="00444F64">
        <w:rPr>
          <w:rFonts w:asciiTheme="majorBidi" w:eastAsia="Times New Roman" w:hAnsiTheme="majorBidi" w:cstheme="majorBidi"/>
          <w:color w:val="000000"/>
          <w:sz w:val="24"/>
          <w:szCs w:val="24"/>
          <w:lang w:val="en-GB" w:eastAsia="en-GB"/>
        </w:rPr>
        <w:t xml:space="preserve"> </w:t>
      </w:r>
      <w:r w:rsidR="00444F64" w:rsidRPr="008E254A">
        <w:rPr>
          <w:rFonts w:asciiTheme="majorBidi" w:hAnsiTheme="majorBidi" w:cstheme="majorBidi"/>
          <w:sz w:val="24"/>
          <w:szCs w:val="24"/>
        </w:rPr>
        <w:t>&amp;</w:t>
      </w:r>
      <w:r w:rsidR="00444F64" w:rsidRPr="00005F46">
        <w:rPr>
          <w:rFonts w:asciiTheme="majorBidi" w:eastAsia="Times New Roman" w:hAnsiTheme="majorBidi" w:cstheme="majorBidi"/>
          <w:color w:val="000000"/>
          <w:sz w:val="24"/>
          <w:szCs w:val="24"/>
          <w:lang w:val="en-GB" w:eastAsia="en-GB"/>
        </w:rPr>
        <w:t xml:space="preserve"> Zawdie</w:t>
      </w:r>
      <w:r w:rsidR="00444F64">
        <w:rPr>
          <w:rFonts w:asciiTheme="majorBidi" w:eastAsia="Times New Roman" w:hAnsiTheme="majorBidi" w:cstheme="majorBidi"/>
          <w:color w:val="000000"/>
          <w:sz w:val="24"/>
          <w:szCs w:val="24"/>
          <w:lang w:val="en-GB" w:eastAsia="en-GB"/>
        </w:rPr>
        <w:t xml:space="preserve"> </w:t>
      </w:r>
      <w:r w:rsidR="00444F64" w:rsidRPr="00005F46">
        <w:rPr>
          <w:rFonts w:asciiTheme="majorBidi" w:eastAsia="Times New Roman" w:hAnsiTheme="majorBidi" w:cstheme="majorBidi"/>
          <w:color w:val="000000"/>
          <w:sz w:val="24"/>
          <w:szCs w:val="24"/>
          <w:lang w:val="en-GB" w:eastAsia="en-GB"/>
        </w:rPr>
        <w:t>2012</w:t>
      </w:r>
      <w:r w:rsidR="00444F64">
        <w:rPr>
          <w:rFonts w:asciiTheme="majorBidi" w:eastAsia="Times New Roman" w:hAnsiTheme="majorBidi" w:cstheme="majorBidi"/>
          <w:color w:val="000000"/>
          <w:sz w:val="24"/>
          <w:szCs w:val="24"/>
          <w:lang w:val="en-GB" w:eastAsia="en-GB"/>
        </w:rPr>
        <w:t xml:space="preserve">; </w:t>
      </w:r>
      <w:r w:rsidR="00DB51D1" w:rsidRPr="00DB51D1">
        <w:rPr>
          <w:rFonts w:asciiTheme="majorBidi" w:eastAsia="Times New Roman" w:hAnsiTheme="majorBidi" w:cstheme="majorBidi"/>
          <w:color w:val="000000"/>
          <w:sz w:val="24"/>
          <w:szCs w:val="24"/>
          <w:lang w:val="en-GB" w:eastAsia="en-GB"/>
        </w:rPr>
        <w:t>Ashworth, Hogg &amp; Higgs 2013</w:t>
      </w:r>
      <w:r w:rsidR="00FA4A9B">
        <w:rPr>
          <w:rFonts w:asciiTheme="majorBidi" w:eastAsia="Times New Roman" w:hAnsiTheme="majorBidi" w:cstheme="majorBidi"/>
          <w:color w:val="000000"/>
          <w:sz w:val="24"/>
          <w:szCs w:val="24"/>
          <w:lang w:val="en-GB" w:eastAsia="en-GB"/>
        </w:rPr>
        <w:t xml:space="preserve">; </w:t>
      </w:r>
      <w:r w:rsidR="00DB51D1" w:rsidRPr="00215C54">
        <w:rPr>
          <w:rFonts w:asciiTheme="majorBidi" w:eastAsia="Times New Roman" w:hAnsiTheme="majorBidi" w:cstheme="majorBidi"/>
          <w:color w:val="000000"/>
          <w:sz w:val="24"/>
          <w:szCs w:val="24"/>
          <w:lang w:val="en-GB" w:eastAsia="en-GB"/>
        </w:rPr>
        <w:t>Babatunade, Opawole</w:t>
      </w:r>
      <w:r w:rsidR="00DB51D1">
        <w:rPr>
          <w:rFonts w:asciiTheme="majorBidi" w:eastAsia="Times New Roman" w:hAnsiTheme="majorBidi" w:cstheme="majorBidi"/>
          <w:color w:val="000000"/>
          <w:sz w:val="24"/>
          <w:szCs w:val="24"/>
          <w:lang w:val="en-GB" w:eastAsia="en-GB"/>
        </w:rPr>
        <w:t xml:space="preserve"> &amp;</w:t>
      </w:r>
      <w:r w:rsidR="00DB51D1" w:rsidRPr="00215C54">
        <w:rPr>
          <w:rFonts w:asciiTheme="majorBidi" w:eastAsia="Times New Roman" w:hAnsiTheme="majorBidi" w:cstheme="majorBidi"/>
          <w:color w:val="000000"/>
          <w:sz w:val="24"/>
          <w:szCs w:val="24"/>
          <w:lang w:val="en-GB" w:eastAsia="en-GB"/>
        </w:rPr>
        <w:t xml:space="preserve"> Ujaddughe</w:t>
      </w:r>
      <w:r w:rsidR="00DB51D1">
        <w:rPr>
          <w:rFonts w:asciiTheme="majorBidi" w:eastAsia="Times New Roman" w:hAnsiTheme="majorBidi" w:cstheme="majorBidi"/>
          <w:color w:val="000000"/>
          <w:sz w:val="24"/>
          <w:szCs w:val="24"/>
          <w:lang w:val="en-GB" w:eastAsia="en-GB"/>
        </w:rPr>
        <w:t xml:space="preserve"> </w:t>
      </w:r>
      <w:r w:rsidR="00DB51D1" w:rsidRPr="00215C54">
        <w:rPr>
          <w:rFonts w:asciiTheme="majorBidi" w:eastAsia="Times New Roman" w:hAnsiTheme="majorBidi" w:cstheme="majorBidi"/>
          <w:color w:val="000000"/>
          <w:sz w:val="24"/>
          <w:szCs w:val="24"/>
          <w:lang w:val="en-GB" w:eastAsia="en-GB"/>
        </w:rPr>
        <w:t>2010</w:t>
      </w:r>
      <w:r w:rsidR="00FA4A9B">
        <w:rPr>
          <w:rFonts w:asciiTheme="majorBidi" w:eastAsia="Times New Roman" w:hAnsiTheme="majorBidi" w:cstheme="majorBidi"/>
          <w:color w:val="000000"/>
          <w:sz w:val="24"/>
          <w:szCs w:val="24"/>
          <w:lang w:val="en-GB" w:eastAsia="en-GB"/>
        </w:rPr>
        <w:t xml:space="preserve">; </w:t>
      </w:r>
      <w:r w:rsidR="00261ECA" w:rsidRPr="007B5697">
        <w:rPr>
          <w:rFonts w:asciiTheme="majorBidi" w:eastAsia="Times New Roman" w:hAnsiTheme="majorBidi" w:cstheme="majorBidi"/>
          <w:color w:val="000000"/>
          <w:sz w:val="24"/>
          <w:szCs w:val="24"/>
          <w:lang w:val="en-GB" w:eastAsia="en-GB"/>
        </w:rPr>
        <w:t>Morledge &amp; Smith 2013</w:t>
      </w:r>
      <w:r w:rsidRPr="00ED6AAF">
        <w:rPr>
          <w:rFonts w:asciiTheme="majorBidi" w:eastAsia="Times New Roman" w:hAnsiTheme="majorBidi" w:cstheme="majorBidi"/>
          <w:color w:val="000000"/>
          <w:sz w:val="24"/>
          <w:szCs w:val="24"/>
          <w:lang w:val="en-GB" w:eastAsia="en-GB"/>
        </w:rPr>
        <w:t>):</w:t>
      </w:r>
    </w:p>
    <w:p w14:paraId="1C327E1B" w14:textId="77777777" w:rsidR="00D47B94" w:rsidRPr="00D47B94" w:rsidRDefault="00D47B94" w:rsidP="00D47B94">
      <w:pPr>
        <w:spacing w:line="480" w:lineRule="auto"/>
        <w:jc w:val="both"/>
        <w:rPr>
          <w:rFonts w:asciiTheme="majorBidi" w:eastAsia="Times New Roman" w:hAnsiTheme="majorBidi" w:cstheme="majorBidi"/>
          <w:sz w:val="24"/>
          <w:szCs w:val="24"/>
          <w:lang w:val="en-GB" w:eastAsia="en-GB"/>
        </w:rPr>
      </w:pPr>
    </w:p>
    <w:p w14:paraId="167D6BAA" w14:textId="3C1EC8E2" w:rsidR="009222E6" w:rsidRPr="007E7A41" w:rsidRDefault="007E7A41" w:rsidP="00190A3E">
      <w:pPr>
        <w:pStyle w:val="Caption"/>
        <w:jc w:val="center"/>
        <w:rPr>
          <w:b/>
          <w:bCs/>
          <w:u w:val="none"/>
        </w:rPr>
      </w:pPr>
      <w:bookmarkStart w:id="43" w:name="_Toc23696932"/>
      <w:r w:rsidRPr="007E7A41">
        <w:rPr>
          <w:b/>
          <w:bCs/>
          <w:u w:val="none"/>
        </w:rPr>
        <w:t xml:space="preserve">Table 2. </w:t>
      </w:r>
      <w:r w:rsidRPr="007E7A41">
        <w:rPr>
          <w:b/>
          <w:bCs/>
          <w:u w:val="none"/>
        </w:rPr>
        <w:fldChar w:fldCharType="begin"/>
      </w:r>
      <w:r w:rsidRPr="007E7A41">
        <w:rPr>
          <w:b/>
          <w:bCs/>
          <w:u w:val="none"/>
        </w:rPr>
        <w:instrText xml:space="preserve"> SEQ Table_2. \* ARABIC </w:instrText>
      </w:r>
      <w:r w:rsidRPr="007E7A41">
        <w:rPr>
          <w:b/>
          <w:bCs/>
          <w:u w:val="none"/>
        </w:rPr>
        <w:fldChar w:fldCharType="separate"/>
      </w:r>
      <w:r w:rsidRPr="007E7A41">
        <w:rPr>
          <w:b/>
          <w:bCs/>
          <w:noProof/>
          <w:u w:val="none"/>
        </w:rPr>
        <w:t>2</w:t>
      </w:r>
      <w:r w:rsidRPr="007E7A41">
        <w:rPr>
          <w:b/>
          <w:bCs/>
          <w:noProof/>
          <w:u w:val="none"/>
        </w:rPr>
        <w:fldChar w:fldCharType="end"/>
      </w:r>
      <w:r w:rsidRPr="007E7A41">
        <w:rPr>
          <w:b/>
          <w:bCs/>
          <w:u w:val="none"/>
        </w:rPr>
        <w:t xml:space="preserve">: </w:t>
      </w:r>
      <w:r w:rsidRPr="007E7A41">
        <w:rPr>
          <w:rFonts w:ascii="Calibri" w:eastAsia="Times New Roman" w:hAnsi="Calibri" w:cs="Calibri"/>
          <w:color w:val="000000"/>
          <w:u w:val="none"/>
          <w:lang w:val="en-GB" w:eastAsia="en-GB"/>
        </w:rPr>
        <w:t xml:space="preserve">Procurement Approach </w:t>
      </w:r>
      <w:r w:rsidR="00190A3E">
        <w:rPr>
          <w:rFonts w:ascii="Calibri" w:eastAsia="Times New Roman" w:hAnsi="Calibri" w:cs="Calibri"/>
          <w:color w:val="000000"/>
          <w:u w:val="none"/>
          <w:lang w:val="en-GB" w:eastAsia="en-GB"/>
        </w:rPr>
        <w:t>C</w:t>
      </w:r>
      <w:r w:rsidRPr="007E7A41">
        <w:rPr>
          <w:rFonts w:ascii="Calibri" w:eastAsia="Times New Roman" w:hAnsi="Calibri" w:cs="Calibri"/>
          <w:color w:val="000000"/>
          <w:u w:val="none"/>
          <w:lang w:val="en-GB" w:eastAsia="en-GB"/>
        </w:rPr>
        <w:t>omparison</w:t>
      </w:r>
      <w:bookmarkEnd w:id="43"/>
    </w:p>
    <w:tbl>
      <w:tblPr>
        <w:tblW w:w="8815" w:type="dxa"/>
        <w:tblCellMar>
          <w:top w:w="15" w:type="dxa"/>
          <w:left w:w="15" w:type="dxa"/>
          <w:bottom w:w="15" w:type="dxa"/>
          <w:right w:w="15" w:type="dxa"/>
        </w:tblCellMar>
        <w:tblLook w:val="04A0" w:firstRow="1" w:lastRow="0" w:firstColumn="1" w:lastColumn="0" w:noHBand="0" w:noVBand="1"/>
      </w:tblPr>
      <w:tblGrid>
        <w:gridCol w:w="1187"/>
        <w:gridCol w:w="1328"/>
        <w:gridCol w:w="1710"/>
        <w:gridCol w:w="1620"/>
        <w:gridCol w:w="1620"/>
        <w:gridCol w:w="1350"/>
      </w:tblGrid>
      <w:tr w:rsidR="00D47B94" w:rsidRPr="003B500C" w14:paraId="4FDC9EA4" w14:textId="77777777" w:rsidTr="00D47B94">
        <w:tc>
          <w:tcPr>
            <w:tcW w:w="1187" w:type="dxa"/>
            <w:tcBorders>
              <w:top w:val="single" w:sz="4" w:space="0" w:color="000000"/>
              <w:left w:val="single" w:sz="4" w:space="0" w:color="000000"/>
              <w:bottom w:val="single" w:sz="4" w:space="0" w:color="000000"/>
              <w:right w:val="single" w:sz="4" w:space="0" w:color="000000"/>
            </w:tcBorders>
            <w:shd w:val="clear" w:color="auto" w:fill="C5E0B3"/>
            <w:tcMar>
              <w:top w:w="0" w:type="dxa"/>
              <w:left w:w="108" w:type="dxa"/>
              <w:bottom w:w="0" w:type="dxa"/>
              <w:right w:w="108" w:type="dxa"/>
            </w:tcMar>
            <w:vAlign w:val="center"/>
            <w:hideMark/>
          </w:tcPr>
          <w:p w14:paraId="64981F6A" w14:textId="77777777" w:rsidR="003B500C" w:rsidRPr="00D47B94" w:rsidRDefault="003B500C" w:rsidP="00D47B94">
            <w:pPr>
              <w:spacing w:after="0" w:line="240" w:lineRule="auto"/>
              <w:jc w:val="center"/>
              <w:rPr>
                <w:rFonts w:ascii="Times New Roman" w:eastAsia="Times New Roman" w:hAnsi="Times New Roman" w:cs="Times New Roman"/>
                <w:sz w:val="18"/>
                <w:szCs w:val="18"/>
                <w:lang w:val="en-GB" w:eastAsia="en-GB"/>
              </w:rPr>
            </w:pPr>
            <w:r w:rsidRPr="00D47B94">
              <w:rPr>
                <w:rFonts w:ascii="Calibri" w:eastAsia="Times New Roman" w:hAnsi="Calibri" w:cs="Calibri"/>
                <w:color w:val="000000"/>
                <w:sz w:val="18"/>
                <w:szCs w:val="18"/>
                <w:lang w:val="en-GB" w:eastAsia="en-GB"/>
              </w:rPr>
              <w:t>Procurement</w:t>
            </w:r>
          </w:p>
          <w:p w14:paraId="3AFA0A5D" w14:textId="77777777" w:rsidR="003B500C" w:rsidRPr="00D47B94" w:rsidRDefault="003B500C" w:rsidP="00D47B94">
            <w:pPr>
              <w:spacing w:after="0" w:line="240" w:lineRule="auto"/>
              <w:jc w:val="center"/>
              <w:rPr>
                <w:rFonts w:ascii="Times New Roman" w:eastAsia="Times New Roman" w:hAnsi="Times New Roman" w:cs="Times New Roman"/>
                <w:sz w:val="18"/>
                <w:szCs w:val="18"/>
                <w:lang w:val="en-GB" w:eastAsia="en-GB"/>
              </w:rPr>
            </w:pPr>
            <w:r w:rsidRPr="00D47B94">
              <w:rPr>
                <w:rFonts w:ascii="Calibri" w:eastAsia="Times New Roman" w:hAnsi="Calibri" w:cs="Calibri"/>
                <w:color w:val="000000"/>
                <w:sz w:val="18"/>
                <w:szCs w:val="18"/>
                <w:lang w:val="en-GB" w:eastAsia="en-GB"/>
              </w:rPr>
              <w:t>Method</w:t>
            </w:r>
          </w:p>
        </w:tc>
        <w:tc>
          <w:tcPr>
            <w:tcW w:w="1328" w:type="dxa"/>
            <w:tcBorders>
              <w:top w:val="single" w:sz="4" w:space="0" w:color="000000"/>
              <w:left w:val="single" w:sz="4" w:space="0" w:color="000000"/>
              <w:bottom w:val="single" w:sz="4" w:space="0" w:color="000000"/>
              <w:right w:val="single" w:sz="4" w:space="0" w:color="000000"/>
            </w:tcBorders>
            <w:shd w:val="clear" w:color="auto" w:fill="C5E0B3"/>
            <w:tcMar>
              <w:top w:w="0" w:type="dxa"/>
              <w:left w:w="108" w:type="dxa"/>
              <w:bottom w:w="0" w:type="dxa"/>
              <w:right w:w="108" w:type="dxa"/>
            </w:tcMar>
            <w:vAlign w:val="center"/>
            <w:hideMark/>
          </w:tcPr>
          <w:p w14:paraId="256C57FF" w14:textId="77777777" w:rsidR="003B500C" w:rsidRPr="00D47B94" w:rsidRDefault="003B500C" w:rsidP="00D47B94">
            <w:pPr>
              <w:spacing w:after="0" w:line="240" w:lineRule="auto"/>
              <w:jc w:val="center"/>
              <w:rPr>
                <w:rFonts w:ascii="Times New Roman" w:eastAsia="Times New Roman" w:hAnsi="Times New Roman" w:cs="Times New Roman"/>
                <w:sz w:val="18"/>
                <w:szCs w:val="18"/>
                <w:lang w:val="en-GB" w:eastAsia="en-GB"/>
              </w:rPr>
            </w:pPr>
            <w:r w:rsidRPr="00D47B94">
              <w:rPr>
                <w:rFonts w:ascii="Calibri" w:eastAsia="Times New Roman" w:hAnsi="Calibri" w:cs="Calibri"/>
                <w:color w:val="000000"/>
                <w:sz w:val="18"/>
                <w:szCs w:val="18"/>
                <w:lang w:val="en-GB" w:eastAsia="en-GB"/>
              </w:rPr>
              <w:t>Example</w:t>
            </w:r>
          </w:p>
        </w:tc>
        <w:tc>
          <w:tcPr>
            <w:tcW w:w="1710" w:type="dxa"/>
            <w:tcBorders>
              <w:top w:val="single" w:sz="4" w:space="0" w:color="000000"/>
              <w:left w:val="single" w:sz="4" w:space="0" w:color="000000"/>
              <w:bottom w:val="single" w:sz="4" w:space="0" w:color="000000"/>
              <w:right w:val="single" w:sz="4" w:space="0" w:color="000000"/>
            </w:tcBorders>
            <w:shd w:val="clear" w:color="auto" w:fill="C5E0B3"/>
            <w:tcMar>
              <w:top w:w="0" w:type="dxa"/>
              <w:left w:w="108" w:type="dxa"/>
              <w:bottom w:w="0" w:type="dxa"/>
              <w:right w:w="108" w:type="dxa"/>
            </w:tcMar>
            <w:vAlign w:val="center"/>
            <w:hideMark/>
          </w:tcPr>
          <w:p w14:paraId="48788CAE" w14:textId="77777777" w:rsidR="003B500C" w:rsidRPr="00D47B94" w:rsidRDefault="003B500C" w:rsidP="00D47B94">
            <w:pPr>
              <w:spacing w:after="0" w:line="240" w:lineRule="auto"/>
              <w:jc w:val="center"/>
              <w:rPr>
                <w:rFonts w:ascii="Times New Roman" w:eastAsia="Times New Roman" w:hAnsi="Times New Roman" w:cs="Times New Roman"/>
                <w:sz w:val="18"/>
                <w:szCs w:val="18"/>
                <w:lang w:val="en-GB" w:eastAsia="en-GB"/>
              </w:rPr>
            </w:pPr>
            <w:r w:rsidRPr="00D47B94">
              <w:rPr>
                <w:rFonts w:ascii="Calibri" w:eastAsia="Times New Roman" w:hAnsi="Calibri" w:cs="Calibri"/>
                <w:color w:val="000000"/>
                <w:sz w:val="18"/>
                <w:szCs w:val="18"/>
                <w:lang w:val="en-GB" w:eastAsia="en-GB"/>
              </w:rPr>
              <w:t>Description</w:t>
            </w:r>
          </w:p>
        </w:tc>
        <w:tc>
          <w:tcPr>
            <w:tcW w:w="1620" w:type="dxa"/>
            <w:tcBorders>
              <w:top w:val="single" w:sz="4" w:space="0" w:color="000000"/>
              <w:left w:val="single" w:sz="4" w:space="0" w:color="000000"/>
              <w:bottom w:val="single" w:sz="4" w:space="0" w:color="000000"/>
              <w:right w:val="single" w:sz="4" w:space="0" w:color="000000"/>
            </w:tcBorders>
            <w:shd w:val="clear" w:color="auto" w:fill="C5E0B3"/>
            <w:tcMar>
              <w:top w:w="0" w:type="dxa"/>
              <w:left w:w="108" w:type="dxa"/>
              <w:bottom w:w="0" w:type="dxa"/>
              <w:right w:w="108" w:type="dxa"/>
            </w:tcMar>
            <w:vAlign w:val="center"/>
            <w:hideMark/>
          </w:tcPr>
          <w:p w14:paraId="53B9CE25" w14:textId="77777777" w:rsidR="003B500C" w:rsidRPr="00D47B94" w:rsidRDefault="003B500C" w:rsidP="00D47B94">
            <w:pPr>
              <w:spacing w:after="0" w:line="240" w:lineRule="auto"/>
              <w:jc w:val="center"/>
              <w:rPr>
                <w:rFonts w:ascii="Times New Roman" w:eastAsia="Times New Roman" w:hAnsi="Times New Roman" w:cs="Times New Roman"/>
                <w:sz w:val="18"/>
                <w:szCs w:val="18"/>
                <w:lang w:val="en-GB" w:eastAsia="en-GB"/>
              </w:rPr>
            </w:pPr>
            <w:r w:rsidRPr="00D47B94">
              <w:rPr>
                <w:rFonts w:ascii="Calibri" w:eastAsia="Times New Roman" w:hAnsi="Calibri" w:cs="Calibri"/>
                <w:color w:val="000000"/>
                <w:sz w:val="18"/>
                <w:szCs w:val="18"/>
                <w:lang w:val="en-GB" w:eastAsia="en-GB"/>
              </w:rPr>
              <w:t>Advantage</w:t>
            </w:r>
          </w:p>
        </w:tc>
        <w:tc>
          <w:tcPr>
            <w:tcW w:w="1620" w:type="dxa"/>
            <w:tcBorders>
              <w:top w:val="single" w:sz="4" w:space="0" w:color="000000"/>
              <w:left w:val="single" w:sz="4" w:space="0" w:color="000000"/>
              <w:bottom w:val="single" w:sz="4" w:space="0" w:color="000000"/>
              <w:right w:val="single" w:sz="4" w:space="0" w:color="000000"/>
            </w:tcBorders>
            <w:shd w:val="clear" w:color="auto" w:fill="C5E0B3"/>
            <w:tcMar>
              <w:top w:w="0" w:type="dxa"/>
              <w:left w:w="108" w:type="dxa"/>
              <w:bottom w:w="0" w:type="dxa"/>
              <w:right w:w="108" w:type="dxa"/>
            </w:tcMar>
            <w:vAlign w:val="center"/>
            <w:hideMark/>
          </w:tcPr>
          <w:p w14:paraId="1A26409A" w14:textId="77777777" w:rsidR="003B500C" w:rsidRPr="00D47B94" w:rsidRDefault="003B500C" w:rsidP="00D47B94">
            <w:pPr>
              <w:spacing w:after="0" w:line="240" w:lineRule="auto"/>
              <w:jc w:val="center"/>
              <w:rPr>
                <w:rFonts w:ascii="Times New Roman" w:eastAsia="Times New Roman" w:hAnsi="Times New Roman" w:cs="Times New Roman"/>
                <w:sz w:val="18"/>
                <w:szCs w:val="18"/>
                <w:lang w:val="en-GB" w:eastAsia="en-GB"/>
              </w:rPr>
            </w:pPr>
            <w:r w:rsidRPr="00D47B94">
              <w:rPr>
                <w:rFonts w:ascii="Calibri" w:eastAsia="Times New Roman" w:hAnsi="Calibri" w:cs="Calibri"/>
                <w:color w:val="000000"/>
                <w:sz w:val="18"/>
                <w:szCs w:val="18"/>
                <w:lang w:val="en-GB" w:eastAsia="en-GB"/>
              </w:rPr>
              <w:t>Disadvantage</w:t>
            </w:r>
          </w:p>
        </w:tc>
        <w:tc>
          <w:tcPr>
            <w:tcW w:w="1350" w:type="dxa"/>
            <w:tcBorders>
              <w:top w:val="single" w:sz="4" w:space="0" w:color="000000"/>
              <w:left w:val="single" w:sz="4" w:space="0" w:color="000000"/>
              <w:bottom w:val="single" w:sz="4" w:space="0" w:color="000000"/>
              <w:right w:val="single" w:sz="4" w:space="0" w:color="000000"/>
            </w:tcBorders>
            <w:shd w:val="clear" w:color="auto" w:fill="C5E0B3"/>
            <w:tcMar>
              <w:top w:w="0" w:type="dxa"/>
              <w:left w:w="108" w:type="dxa"/>
              <w:bottom w:w="0" w:type="dxa"/>
              <w:right w:w="108" w:type="dxa"/>
            </w:tcMar>
            <w:vAlign w:val="center"/>
            <w:hideMark/>
          </w:tcPr>
          <w:p w14:paraId="488921A5" w14:textId="77777777" w:rsidR="003B500C" w:rsidRPr="00D47B94" w:rsidRDefault="003B500C" w:rsidP="00D47B94">
            <w:pPr>
              <w:spacing w:line="240" w:lineRule="auto"/>
              <w:rPr>
                <w:rFonts w:ascii="Times New Roman" w:eastAsia="Times New Roman" w:hAnsi="Times New Roman" w:cs="Times New Roman"/>
                <w:sz w:val="18"/>
                <w:szCs w:val="18"/>
                <w:lang w:val="en-GB" w:eastAsia="en-GB"/>
              </w:rPr>
            </w:pPr>
            <w:r w:rsidRPr="00D47B94">
              <w:rPr>
                <w:rFonts w:ascii="Calibri" w:eastAsia="Times New Roman" w:hAnsi="Calibri" w:cs="Calibri"/>
                <w:color w:val="000000"/>
                <w:sz w:val="18"/>
                <w:szCs w:val="18"/>
                <w:lang w:val="en-GB" w:eastAsia="en-GB"/>
              </w:rPr>
              <w:t>Role in the Innovation</w:t>
            </w:r>
          </w:p>
        </w:tc>
      </w:tr>
      <w:tr w:rsidR="00D47B94" w:rsidRPr="003B500C" w14:paraId="72F6A8A0" w14:textId="77777777" w:rsidTr="00D47B94">
        <w:tc>
          <w:tcPr>
            <w:tcW w:w="1187" w:type="dxa"/>
            <w:tcBorders>
              <w:top w:val="single" w:sz="4" w:space="0" w:color="000000"/>
              <w:left w:val="single" w:sz="4" w:space="0" w:color="000000"/>
              <w:bottom w:val="single" w:sz="4" w:space="0" w:color="000000"/>
              <w:right w:val="single" w:sz="4" w:space="0" w:color="000000"/>
            </w:tcBorders>
            <w:shd w:val="clear" w:color="auto" w:fill="C5E0B3"/>
            <w:tcMar>
              <w:top w:w="0" w:type="dxa"/>
              <w:left w:w="108" w:type="dxa"/>
              <w:bottom w:w="0" w:type="dxa"/>
              <w:right w:w="108" w:type="dxa"/>
            </w:tcMar>
            <w:vAlign w:val="center"/>
            <w:hideMark/>
          </w:tcPr>
          <w:p w14:paraId="5DBEE267" w14:textId="77777777" w:rsidR="003B500C" w:rsidRPr="00D47B94" w:rsidRDefault="003B500C" w:rsidP="00D47B94">
            <w:pPr>
              <w:spacing w:after="0" w:line="240" w:lineRule="auto"/>
              <w:rPr>
                <w:rFonts w:ascii="Times New Roman" w:eastAsia="Times New Roman" w:hAnsi="Times New Roman" w:cs="Times New Roman"/>
                <w:sz w:val="18"/>
                <w:szCs w:val="18"/>
                <w:lang w:val="en-GB" w:eastAsia="en-GB"/>
              </w:rPr>
            </w:pPr>
            <w:r w:rsidRPr="00D47B94">
              <w:rPr>
                <w:rFonts w:ascii="Calibri" w:eastAsia="Times New Roman" w:hAnsi="Calibri" w:cs="Calibri"/>
                <w:color w:val="000000"/>
                <w:sz w:val="18"/>
                <w:szCs w:val="18"/>
                <w:lang w:val="en-GB" w:eastAsia="en-GB"/>
              </w:rPr>
              <w:t>Conventional Procurement</w:t>
            </w:r>
          </w:p>
        </w:tc>
        <w:tc>
          <w:tcPr>
            <w:tcW w:w="13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0067AD"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 xml:space="preserve">- Traditional Procurement </w:t>
            </w:r>
          </w:p>
          <w:p w14:paraId="4D964505" w14:textId="77777777" w:rsidR="005E12EA" w:rsidRPr="00D47B94" w:rsidRDefault="005E12EA" w:rsidP="00D47B94">
            <w:pPr>
              <w:spacing w:after="0" w:line="240" w:lineRule="auto"/>
              <w:rPr>
                <w:rFonts w:asciiTheme="majorBidi" w:eastAsia="Times New Roman" w:hAnsiTheme="majorBidi" w:cstheme="majorBidi"/>
                <w:color w:val="000000"/>
                <w:sz w:val="17"/>
                <w:szCs w:val="17"/>
                <w:lang w:val="en-GB" w:eastAsia="en-GB"/>
              </w:rPr>
            </w:pPr>
          </w:p>
          <w:p w14:paraId="18E29D52" w14:textId="77777777" w:rsidR="005E12EA" w:rsidRPr="00D47B94" w:rsidRDefault="005E12EA" w:rsidP="00D47B94">
            <w:pPr>
              <w:spacing w:after="0" w:line="240" w:lineRule="auto"/>
              <w:rPr>
                <w:rFonts w:asciiTheme="majorBidi" w:eastAsia="Times New Roman" w:hAnsiTheme="majorBidi" w:cstheme="majorBidi"/>
                <w:color w:val="000000"/>
                <w:sz w:val="17"/>
                <w:szCs w:val="17"/>
                <w:lang w:val="en-GB" w:eastAsia="en-GB"/>
              </w:rPr>
            </w:pPr>
            <w:r w:rsidRPr="00D47B94">
              <w:rPr>
                <w:rFonts w:asciiTheme="majorBidi" w:eastAsia="Times New Roman" w:hAnsiTheme="majorBidi" w:cstheme="majorBidi"/>
                <w:color w:val="000000"/>
                <w:sz w:val="17"/>
                <w:szCs w:val="17"/>
                <w:lang w:val="en-GB" w:eastAsia="en-GB"/>
              </w:rPr>
              <w:t>-Management Procurement</w:t>
            </w:r>
          </w:p>
          <w:p w14:paraId="48BA17B9" w14:textId="77777777" w:rsidR="005E12EA" w:rsidRPr="00D47B94" w:rsidRDefault="005E12EA" w:rsidP="00D47B94">
            <w:pPr>
              <w:spacing w:after="0" w:line="240" w:lineRule="auto"/>
              <w:rPr>
                <w:rFonts w:asciiTheme="majorBidi" w:eastAsia="Times New Roman" w:hAnsiTheme="majorBidi" w:cstheme="majorBidi"/>
                <w:color w:val="000000"/>
                <w:sz w:val="17"/>
                <w:szCs w:val="17"/>
                <w:lang w:val="en-GB" w:eastAsia="en-GB"/>
              </w:rPr>
            </w:pPr>
          </w:p>
          <w:p w14:paraId="262CF23E"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 Design and Build System</w:t>
            </w:r>
          </w:p>
          <w:p w14:paraId="25560CCA"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p>
        </w:tc>
        <w:tc>
          <w:tcPr>
            <w:tcW w:w="17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1357A2C"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This method is a project based and usually driven by contractual obligation signed after the tendering stage, meaning after award the project the contract will be signed with limited allowance for the cost and time. The scope and specification must be defined and any changes lead to variation and claims.</w:t>
            </w:r>
          </w:p>
        </w:tc>
        <w:tc>
          <w:tcPr>
            <w:tcW w:w="16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9CCD31"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 Easy to Change the subcontractor.</w:t>
            </w:r>
          </w:p>
          <w:p w14:paraId="39789729"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 The time and the cost are defined.</w:t>
            </w:r>
          </w:p>
          <w:p w14:paraId="624BC8DF"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 Easy to control.</w:t>
            </w:r>
          </w:p>
          <w:p w14:paraId="10661012"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 Fast decision and corrective action.</w:t>
            </w:r>
          </w:p>
          <w:p w14:paraId="36833C16"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 xml:space="preserve">- Low prices due to </w:t>
            </w:r>
            <w:r w:rsidR="00AB6D62" w:rsidRPr="00D47B94">
              <w:rPr>
                <w:rFonts w:asciiTheme="majorBidi" w:eastAsia="Times New Roman" w:hAnsiTheme="majorBidi" w:cstheme="majorBidi"/>
                <w:color w:val="000000"/>
                <w:sz w:val="17"/>
                <w:szCs w:val="17"/>
                <w:lang w:val="en-GB" w:eastAsia="en-GB"/>
              </w:rPr>
              <w:t>highly</w:t>
            </w:r>
            <w:r w:rsidRPr="00D47B94">
              <w:rPr>
                <w:rFonts w:asciiTheme="majorBidi" w:eastAsia="Times New Roman" w:hAnsiTheme="majorBidi" w:cstheme="majorBidi"/>
                <w:color w:val="000000"/>
                <w:sz w:val="17"/>
                <w:szCs w:val="17"/>
                <w:lang w:val="en-GB" w:eastAsia="en-GB"/>
              </w:rPr>
              <w:t xml:space="preserve"> competitive.</w:t>
            </w:r>
          </w:p>
          <w:p w14:paraId="63A4DEA6"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 Flexibility to award any part of project at any time</w:t>
            </w:r>
          </w:p>
          <w:p w14:paraId="46FE6B28"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p>
        </w:tc>
        <w:tc>
          <w:tcPr>
            <w:tcW w:w="16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61CA1B"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-Temporary nature of the relationship.</w:t>
            </w:r>
          </w:p>
          <w:p w14:paraId="279328DB"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-Price is the leader of choice.</w:t>
            </w:r>
          </w:p>
          <w:p w14:paraId="53931221"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 Reservation on exchange of information and suggestions are often unwelcome due to the nature of the contractual relationship.</w:t>
            </w:r>
          </w:p>
          <w:p w14:paraId="4C2B5B26"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 Conflict of interests between parties (ex. Quality is concern of one party the other concern is cost).</w:t>
            </w:r>
          </w:p>
          <w:p w14:paraId="36548E82"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 Transfer most of the risks.</w:t>
            </w:r>
          </w:p>
          <w:p w14:paraId="64EBD290"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p>
        </w:tc>
        <w:tc>
          <w:tcPr>
            <w:tcW w:w="13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F9C723" w14:textId="105EC0C0" w:rsidR="003B500C" w:rsidRPr="00D47B94" w:rsidRDefault="003B500C"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 xml:space="preserve">- Due to the temporary project base relation the innovation will be strangling by less security and </w:t>
            </w:r>
            <w:r w:rsidR="003140E4" w:rsidRPr="00D47B94">
              <w:rPr>
                <w:rFonts w:asciiTheme="majorBidi" w:eastAsia="Times New Roman" w:hAnsiTheme="majorBidi" w:cstheme="majorBidi"/>
                <w:color w:val="000000"/>
                <w:sz w:val="17"/>
                <w:szCs w:val="17"/>
                <w:lang w:val="en-GB" w:eastAsia="en-GB"/>
              </w:rPr>
              <w:t>long-term</w:t>
            </w:r>
            <w:r w:rsidRPr="00D47B94">
              <w:rPr>
                <w:rFonts w:asciiTheme="majorBidi" w:eastAsia="Times New Roman" w:hAnsiTheme="majorBidi" w:cstheme="majorBidi"/>
                <w:color w:val="000000"/>
                <w:sz w:val="17"/>
                <w:szCs w:val="17"/>
                <w:lang w:val="en-GB" w:eastAsia="en-GB"/>
              </w:rPr>
              <w:t xml:space="preserve"> plans for development.</w:t>
            </w:r>
          </w:p>
          <w:p w14:paraId="1A5967FA"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 The tendering process of conventional will limit the subcontractor involvement and interest in innovation.  </w:t>
            </w:r>
          </w:p>
        </w:tc>
      </w:tr>
      <w:tr w:rsidR="00D47B94" w:rsidRPr="003B500C" w14:paraId="46231A7C" w14:textId="77777777" w:rsidTr="00D47B94">
        <w:tc>
          <w:tcPr>
            <w:tcW w:w="1187" w:type="dxa"/>
            <w:tcBorders>
              <w:top w:val="single" w:sz="4" w:space="0" w:color="000000"/>
              <w:left w:val="single" w:sz="4" w:space="0" w:color="000000"/>
              <w:bottom w:val="single" w:sz="4" w:space="0" w:color="000000"/>
              <w:right w:val="single" w:sz="4" w:space="0" w:color="000000"/>
            </w:tcBorders>
            <w:shd w:val="clear" w:color="auto" w:fill="C5E0B3"/>
            <w:tcMar>
              <w:top w:w="0" w:type="dxa"/>
              <w:left w:w="108" w:type="dxa"/>
              <w:bottom w:w="0" w:type="dxa"/>
              <w:right w:w="108" w:type="dxa"/>
            </w:tcMar>
            <w:vAlign w:val="center"/>
            <w:hideMark/>
          </w:tcPr>
          <w:p w14:paraId="7BAFF4E9" w14:textId="77777777" w:rsidR="003B500C" w:rsidRPr="00D47B94" w:rsidRDefault="003B500C" w:rsidP="00D47B94">
            <w:pPr>
              <w:spacing w:after="0" w:line="240" w:lineRule="auto"/>
              <w:rPr>
                <w:rFonts w:ascii="Times New Roman" w:eastAsia="Times New Roman" w:hAnsi="Times New Roman" w:cs="Times New Roman"/>
                <w:sz w:val="18"/>
                <w:szCs w:val="18"/>
                <w:lang w:val="en-GB" w:eastAsia="en-GB"/>
              </w:rPr>
            </w:pPr>
            <w:r w:rsidRPr="00D47B94">
              <w:rPr>
                <w:rFonts w:ascii="Calibri" w:eastAsia="Times New Roman" w:hAnsi="Calibri" w:cs="Calibri"/>
                <w:color w:val="000000"/>
                <w:sz w:val="18"/>
                <w:szCs w:val="18"/>
                <w:lang w:val="en-GB" w:eastAsia="en-GB"/>
              </w:rPr>
              <w:t>Collaborative Procurement</w:t>
            </w:r>
          </w:p>
          <w:p w14:paraId="28539957" w14:textId="77777777" w:rsidR="003B500C" w:rsidRPr="00D47B94" w:rsidRDefault="003B500C" w:rsidP="00D47B94">
            <w:pPr>
              <w:spacing w:after="0" w:line="240" w:lineRule="auto"/>
              <w:rPr>
                <w:rFonts w:ascii="Times New Roman" w:eastAsia="Times New Roman" w:hAnsi="Times New Roman" w:cs="Times New Roman"/>
                <w:sz w:val="18"/>
                <w:szCs w:val="18"/>
                <w:lang w:val="en-GB" w:eastAsia="en-GB"/>
              </w:rPr>
            </w:pPr>
          </w:p>
        </w:tc>
        <w:tc>
          <w:tcPr>
            <w:tcW w:w="13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2E5A7A" w14:textId="77777777" w:rsidR="003B500C" w:rsidRPr="00D47B94" w:rsidRDefault="003B500C" w:rsidP="00D47B94">
            <w:pPr>
              <w:spacing w:after="0" w:line="240" w:lineRule="auto"/>
              <w:rPr>
                <w:rFonts w:asciiTheme="majorBidi" w:eastAsia="Times New Roman" w:hAnsiTheme="majorBidi" w:cstheme="majorBidi"/>
                <w:color w:val="000000"/>
                <w:sz w:val="17"/>
                <w:szCs w:val="17"/>
                <w:lang w:val="en-GB" w:eastAsia="en-GB"/>
              </w:rPr>
            </w:pPr>
            <w:r w:rsidRPr="00D47B94">
              <w:rPr>
                <w:rFonts w:asciiTheme="majorBidi" w:eastAsia="Times New Roman" w:hAnsiTheme="majorBidi" w:cstheme="majorBidi"/>
                <w:color w:val="000000"/>
                <w:sz w:val="17"/>
                <w:szCs w:val="17"/>
                <w:lang w:val="en-GB" w:eastAsia="en-GB"/>
              </w:rPr>
              <w:t>- Joint Ventures</w:t>
            </w:r>
          </w:p>
          <w:p w14:paraId="4F51B2D1" w14:textId="77777777" w:rsidR="005E12EA" w:rsidRPr="00D47B94" w:rsidRDefault="005E12EA" w:rsidP="00D47B94">
            <w:pPr>
              <w:spacing w:after="0" w:line="240" w:lineRule="auto"/>
              <w:rPr>
                <w:rFonts w:asciiTheme="majorBidi" w:eastAsia="Times New Roman" w:hAnsiTheme="majorBidi" w:cstheme="majorBidi"/>
                <w:color w:val="000000"/>
                <w:sz w:val="17"/>
                <w:szCs w:val="17"/>
                <w:lang w:val="en-GB" w:eastAsia="en-GB"/>
              </w:rPr>
            </w:pPr>
          </w:p>
          <w:p w14:paraId="0C45D41F" w14:textId="77777777" w:rsidR="005E12EA" w:rsidRPr="00D47B94" w:rsidRDefault="005E12EA" w:rsidP="00D47B94">
            <w:pPr>
              <w:spacing w:after="0" w:line="240" w:lineRule="auto"/>
              <w:rPr>
                <w:rFonts w:asciiTheme="majorBidi" w:eastAsia="Times New Roman" w:hAnsiTheme="majorBidi" w:cstheme="majorBidi"/>
                <w:color w:val="000000"/>
                <w:sz w:val="17"/>
                <w:szCs w:val="17"/>
                <w:lang w:val="en-GB" w:eastAsia="en-GB"/>
              </w:rPr>
            </w:pPr>
            <w:r w:rsidRPr="00D47B94">
              <w:rPr>
                <w:rFonts w:asciiTheme="majorBidi" w:eastAsia="Times New Roman" w:hAnsiTheme="majorBidi" w:cstheme="majorBidi"/>
                <w:color w:val="000000"/>
                <w:sz w:val="17"/>
                <w:szCs w:val="17"/>
                <w:lang w:val="en-GB" w:eastAsia="en-GB"/>
              </w:rPr>
              <w:t>- Strategic Alliances</w:t>
            </w:r>
          </w:p>
          <w:p w14:paraId="6DE754B8" w14:textId="77777777" w:rsidR="005E12EA" w:rsidRPr="00D47B94" w:rsidRDefault="005E12EA" w:rsidP="00D47B94">
            <w:pPr>
              <w:spacing w:after="0" w:line="240" w:lineRule="auto"/>
              <w:rPr>
                <w:rFonts w:asciiTheme="majorBidi" w:eastAsia="Times New Roman" w:hAnsiTheme="majorBidi" w:cstheme="majorBidi"/>
                <w:sz w:val="17"/>
                <w:szCs w:val="17"/>
                <w:lang w:val="en-GB" w:eastAsia="en-GB"/>
              </w:rPr>
            </w:pPr>
          </w:p>
          <w:p w14:paraId="5EA9FE2B" w14:textId="77777777" w:rsidR="005E12EA" w:rsidRPr="00D47B94" w:rsidRDefault="005E12EA"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 Prime Contracting</w:t>
            </w:r>
          </w:p>
          <w:p w14:paraId="3A88A40B" w14:textId="77777777" w:rsidR="005E12EA" w:rsidRPr="00D47B94" w:rsidRDefault="005E12EA" w:rsidP="00D47B94">
            <w:pPr>
              <w:spacing w:after="0" w:line="240" w:lineRule="auto"/>
              <w:rPr>
                <w:rFonts w:asciiTheme="majorBidi" w:eastAsia="Times New Roman" w:hAnsiTheme="majorBidi" w:cstheme="majorBidi"/>
                <w:color w:val="000000"/>
                <w:sz w:val="17"/>
                <w:szCs w:val="17"/>
                <w:lang w:val="en-GB" w:eastAsia="en-GB"/>
              </w:rPr>
            </w:pPr>
            <w:r w:rsidRPr="00D47B94">
              <w:rPr>
                <w:rFonts w:asciiTheme="majorBidi" w:eastAsia="Times New Roman" w:hAnsiTheme="majorBidi" w:cstheme="majorBidi"/>
                <w:color w:val="000000"/>
                <w:sz w:val="17"/>
                <w:szCs w:val="17"/>
                <w:lang w:val="en-GB" w:eastAsia="en-GB"/>
              </w:rPr>
              <w:t>Framework Agreement</w:t>
            </w:r>
          </w:p>
          <w:p w14:paraId="270A0D78" w14:textId="77777777" w:rsidR="005E12EA" w:rsidRPr="00D47B94" w:rsidRDefault="005E12EA" w:rsidP="00D47B94">
            <w:pPr>
              <w:spacing w:after="0" w:line="240" w:lineRule="auto"/>
              <w:rPr>
                <w:rFonts w:asciiTheme="majorBidi" w:eastAsia="Times New Roman" w:hAnsiTheme="majorBidi" w:cstheme="majorBidi"/>
                <w:sz w:val="17"/>
                <w:szCs w:val="17"/>
                <w:lang w:val="en-GB" w:eastAsia="en-GB"/>
              </w:rPr>
            </w:pPr>
          </w:p>
          <w:p w14:paraId="47B37568" w14:textId="77777777" w:rsidR="003B500C" w:rsidRPr="00D47B94" w:rsidRDefault="003B500C" w:rsidP="00D47B94">
            <w:pPr>
              <w:spacing w:after="0" w:line="240" w:lineRule="auto"/>
              <w:rPr>
                <w:rFonts w:asciiTheme="majorBidi" w:eastAsia="Times New Roman" w:hAnsiTheme="majorBidi" w:cstheme="majorBidi"/>
                <w:color w:val="000000"/>
                <w:sz w:val="17"/>
                <w:szCs w:val="17"/>
                <w:lang w:val="en-GB" w:eastAsia="en-GB"/>
              </w:rPr>
            </w:pPr>
            <w:r w:rsidRPr="00D47B94">
              <w:rPr>
                <w:rFonts w:asciiTheme="majorBidi" w:eastAsia="Times New Roman" w:hAnsiTheme="majorBidi" w:cstheme="majorBidi"/>
                <w:color w:val="000000"/>
                <w:sz w:val="17"/>
                <w:szCs w:val="17"/>
                <w:lang w:val="en-GB" w:eastAsia="en-GB"/>
              </w:rPr>
              <w:t>- Partnering</w:t>
            </w:r>
          </w:p>
          <w:p w14:paraId="4AABF531" w14:textId="77777777" w:rsidR="005E12EA" w:rsidRPr="00D47B94" w:rsidRDefault="005E12EA" w:rsidP="00D47B94">
            <w:pPr>
              <w:spacing w:after="0" w:line="240" w:lineRule="auto"/>
              <w:rPr>
                <w:rFonts w:asciiTheme="majorBidi" w:eastAsia="Times New Roman" w:hAnsiTheme="majorBidi" w:cstheme="majorBidi"/>
                <w:sz w:val="17"/>
                <w:szCs w:val="17"/>
                <w:lang w:val="en-GB" w:eastAsia="en-GB"/>
              </w:rPr>
            </w:pPr>
          </w:p>
          <w:p w14:paraId="41EA2D8B" w14:textId="77777777" w:rsidR="005E12EA" w:rsidRPr="00D47B94" w:rsidRDefault="005E12EA"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 Public Private Partnership</w:t>
            </w:r>
          </w:p>
          <w:p w14:paraId="4FE2180B" w14:textId="77777777" w:rsidR="005E12EA" w:rsidRPr="00D47B94" w:rsidRDefault="005E12EA" w:rsidP="00D47B94">
            <w:pPr>
              <w:spacing w:after="0" w:line="240" w:lineRule="auto"/>
              <w:rPr>
                <w:rFonts w:asciiTheme="majorBidi" w:eastAsia="Times New Roman" w:hAnsiTheme="majorBidi" w:cstheme="majorBidi"/>
                <w:sz w:val="17"/>
                <w:szCs w:val="17"/>
                <w:lang w:val="en-GB" w:eastAsia="en-GB"/>
              </w:rPr>
            </w:pPr>
          </w:p>
          <w:p w14:paraId="2FC14313"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 Supply Chain Management.</w:t>
            </w:r>
          </w:p>
          <w:p w14:paraId="24370B04"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p>
        </w:tc>
        <w:tc>
          <w:tcPr>
            <w:tcW w:w="17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AE6D7F"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Also known as “innovative Method”; it is built on trust and both parties share the goals and both desired to achieve the best values, which reflected positively on both parties and their partnership. This procurement approach is based on establishing a framework aims to increase the collaboration and process to better achieve project objectives. The collaborative procurement could be for reason as increase the capacity, financial, skills, Geographical extension, experiences…etc.</w:t>
            </w:r>
          </w:p>
        </w:tc>
        <w:tc>
          <w:tcPr>
            <w:tcW w:w="16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AB8132"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 Long term relation</w:t>
            </w:r>
          </w:p>
          <w:p w14:paraId="32882FE9"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 Both parties are more commitment.</w:t>
            </w:r>
          </w:p>
          <w:p w14:paraId="2DA2C1D5"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 Integration and change of information, knowledge and experience.</w:t>
            </w:r>
          </w:p>
          <w:p w14:paraId="57F2C718"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 Better understanding for the project as the involvement is at early stages.</w:t>
            </w:r>
          </w:p>
          <w:p w14:paraId="17CCBED6"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 Better communication which improve quality, cost and time performance.</w:t>
            </w:r>
          </w:p>
          <w:p w14:paraId="24C1C66D"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 increase the abilities and chances to innovate and concentrate on competitive advantage. </w:t>
            </w:r>
          </w:p>
          <w:p w14:paraId="38E5FD4B"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 Continuous Improvement.</w:t>
            </w:r>
          </w:p>
          <w:p w14:paraId="6A32FAD6"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p>
        </w:tc>
        <w:tc>
          <w:tcPr>
            <w:tcW w:w="16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CDE6B8"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 Hard to apply for short term project</w:t>
            </w:r>
          </w:p>
          <w:p w14:paraId="3618E7CD"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 Required high level of coordination and communication</w:t>
            </w:r>
          </w:p>
          <w:p w14:paraId="74817DD5"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 the cost uncertain at the beginning</w:t>
            </w:r>
          </w:p>
          <w:p w14:paraId="26C556D5"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 required extra effort to control the time and cost</w:t>
            </w:r>
          </w:p>
        </w:tc>
        <w:tc>
          <w:tcPr>
            <w:tcW w:w="13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A0E5FE" w14:textId="330FABE7" w:rsidR="003B500C" w:rsidRPr="00D47B94" w:rsidRDefault="003B500C"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 xml:space="preserve">-  </w:t>
            </w:r>
            <w:r w:rsidR="003140E4" w:rsidRPr="00D47B94">
              <w:rPr>
                <w:rFonts w:asciiTheme="majorBidi" w:eastAsia="Times New Roman" w:hAnsiTheme="majorBidi" w:cstheme="majorBidi"/>
                <w:color w:val="000000"/>
                <w:sz w:val="17"/>
                <w:szCs w:val="17"/>
                <w:lang w:val="en-GB" w:eastAsia="en-GB"/>
              </w:rPr>
              <w:t>Enhance the</w:t>
            </w:r>
            <w:r w:rsidRPr="00D47B94">
              <w:rPr>
                <w:rFonts w:asciiTheme="majorBidi" w:eastAsia="Times New Roman" w:hAnsiTheme="majorBidi" w:cstheme="majorBidi"/>
                <w:color w:val="000000"/>
                <w:sz w:val="17"/>
                <w:szCs w:val="17"/>
                <w:lang w:val="en-GB" w:eastAsia="en-GB"/>
              </w:rPr>
              <w:t xml:space="preserve"> opportunity for innovation as the focus in dispute between the parties and increase the collaboration to build long term system to maintain the competitive advantage</w:t>
            </w:r>
          </w:p>
          <w:p w14:paraId="66A43F73" w14:textId="77777777" w:rsidR="003B500C" w:rsidRPr="00D47B94" w:rsidRDefault="003B500C" w:rsidP="00D47B94">
            <w:pPr>
              <w:spacing w:after="0" w:line="240" w:lineRule="auto"/>
              <w:rPr>
                <w:rFonts w:asciiTheme="majorBidi" w:eastAsia="Times New Roman" w:hAnsiTheme="majorBidi" w:cstheme="majorBidi"/>
                <w:sz w:val="17"/>
                <w:szCs w:val="17"/>
                <w:lang w:val="en-GB" w:eastAsia="en-GB"/>
              </w:rPr>
            </w:pPr>
            <w:r w:rsidRPr="00D47B94">
              <w:rPr>
                <w:rFonts w:asciiTheme="majorBidi" w:eastAsia="Times New Roman" w:hAnsiTheme="majorBidi" w:cstheme="majorBidi"/>
                <w:color w:val="000000"/>
                <w:sz w:val="17"/>
                <w:szCs w:val="17"/>
                <w:lang w:val="en-GB" w:eastAsia="en-GB"/>
              </w:rPr>
              <w:t>- Improve in performance, communication and investment which will reflect in improving the innovation.</w:t>
            </w:r>
          </w:p>
        </w:tc>
      </w:tr>
    </w:tbl>
    <w:p w14:paraId="010B5D83" w14:textId="77777777" w:rsidR="007E1063" w:rsidRDefault="007E1063" w:rsidP="00421250">
      <w:pPr>
        <w:spacing w:line="480" w:lineRule="auto"/>
        <w:rPr>
          <w:rFonts w:asciiTheme="majorBidi" w:eastAsia="Times New Roman" w:hAnsiTheme="majorBidi" w:cstheme="majorBidi"/>
          <w:color w:val="000000"/>
          <w:sz w:val="24"/>
          <w:szCs w:val="24"/>
          <w:lang w:val="en-GB" w:eastAsia="en-GB"/>
        </w:rPr>
      </w:pPr>
    </w:p>
    <w:p w14:paraId="2C0F2257" w14:textId="77777777" w:rsidR="003B500C" w:rsidRPr="00ED6AAF" w:rsidRDefault="003B500C" w:rsidP="00190A3E">
      <w:pPr>
        <w:spacing w:line="480" w:lineRule="auto"/>
        <w:jc w:val="both"/>
        <w:rPr>
          <w:rFonts w:asciiTheme="majorBidi" w:eastAsia="Times New Roman" w:hAnsiTheme="majorBidi" w:cstheme="majorBidi"/>
          <w:sz w:val="24"/>
          <w:szCs w:val="24"/>
          <w:lang w:val="en-GB" w:eastAsia="en-GB"/>
        </w:rPr>
      </w:pPr>
      <w:r w:rsidRPr="00ED6AAF">
        <w:rPr>
          <w:rFonts w:asciiTheme="majorBidi" w:eastAsia="Times New Roman" w:hAnsiTheme="majorBidi" w:cstheme="majorBidi"/>
          <w:color w:val="000000"/>
          <w:sz w:val="24"/>
          <w:szCs w:val="24"/>
          <w:lang w:val="en-GB" w:eastAsia="en-GB"/>
        </w:rPr>
        <w:lastRenderedPageBreak/>
        <w:t>The method and the criteria to make de</w:t>
      </w:r>
      <w:r w:rsidR="000C30A5">
        <w:rPr>
          <w:rFonts w:asciiTheme="majorBidi" w:eastAsia="Times New Roman" w:hAnsiTheme="majorBidi" w:cstheme="majorBidi"/>
          <w:color w:val="000000"/>
          <w:sz w:val="24"/>
          <w:szCs w:val="24"/>
          <w:lang w:val="en-GB" w:eastAsia="en-GB"/>
        </w:rPr>
        <w:t>cision of sourcing strategies are</w:t>
      </w:r>
      <w:r w:rsidRPr="00ED6AAF">
        <w:rPr>
          <w:rFonts w:asciiTheme="majorBidi" w:eastAsia="Times New Roman" w:hAnsiTheme="majorBidi" w:cstheme="majorBidi"/>
          <w:color w:val="000000"/>
          <w:sz w:val="24"/>
          <w:szCs w:val="24"/>
          <w:lang w:val="en-GB" w:eastAsia="en-GB"/>
        </w:rPr>
        <w:t xml:space="preserve"> of great importance and the interest on it continuously increasing from the organisations because of its significant impact on the ability of the company to compete and stay in the market </w:t>
      </w:r>
      <w:r w:rsidR="00DF39FE">
        <w:rPr>
          <w:rFonts w:asciiTheme="majorBidi" w:eastAsia="Times New Roman" w:hAnsiTheme="majorBidi" w:cstheme="majorBidi"/>
          <w:color w:val="000000"/>
          <w:sz w:val="24"/>
          <w:szCs w:val="24"/>
          <w:lang w:val="en-GB" w:eastAsia="en-GB"/>
        </w:rPr>
        <w:t>(</w:t>
      </w:r>
      <w:r w:rsidR="00DF39FE" w:rsidRPr="00CB0BCE">
        <w:rPr>
          <w:rFonts w:asciiTheme="majorBidi" w:eastAsia="Times New Roman" w:hAnsiTheme="majorBidi" w:cstheme="majorBidi"/>
          <w:color w:val="000000"/>
          <w:sz w:val="24"/>
          <w:szCs w:val="24"/>
          <w:lang w:val="en-GB" w:eastAsia="en-GB"/>
        </w:rPr>
        <w:t xml:space="preserve">Huang, Chung </w:t>
      </w:r>
      <w:r w:rsidR="00DF39FE">
        <w:rPr>
          <w:rFonts w:asciiTheme="majorBidi" w:eastAsia="Times New Roman" w:hAnsiTheme="majorBidi" w:cstheme="majorBidi"/>
          <w:color w:val="000000"/>
          <w:sz w:val="24"/>
          <w:szCs w:val="24"/>
          <w:lang w:val="en-GB" w:eastAsia="en-GB"/>
        </w:rPr>
        <w:t>&amp;</w:t>
      </w:r>
      <w:r w:rsidR="00DF39FE" w:rsidRPr="00CB0BCE">
        <w:rPr>
          <w:rFonts w:asciiTheme="majorBidi" w:eastAsia="Times New Roman" w:hAnsiTheme="majorBidi" w:cstheme="majorBidi"/>
          <w:color w:val="000000"/>
          <w:sz w:val="24"/>
          <w:szCs w:val="24"/>
          <w:lang w:val="en-GB" w:eastAsia="en-GB"/>
        </w:rPr>
        <w:t xml:space="preserve"> Lin</w:t>
      </w:r>
      <w:r w:rsidR="00DF39FE">
        <w:rPr>
          <w:rFonts w:asciiTheme="majorBidi" w:eastAsia="Times New Roman" w:hAnsiTheme="majorBidi" w:cstheme="majorBidi"/>
          <w:color w:val="000000"/>
          <w:sz w:val="24"/>
          <w:szCs w:val="24"/>
          <w:lang w:val="en-GB" w:eastAsia="en-GB"/>
        </w:rPr>
        <w:t xml:space="preserve"> </w:t>
      </w:r>
      <w:r w:rsidR="00DF39FE" w:rsidRPr="00CB0BCE">
        <w:rPr>
          <w:rFonts w:asciiTheme="majorBidi" w:eastAsia="Times New Roman" w:hAnsiTheme="majorBidi" w:cstheme="majorBidi"/>
          <w:color w:val="000000"/>
          <w:sz w:val="24"/>
          <w:szCs w:val="24"/>
          <w:lang w:val="en-GB" w:eastAsia="en-GB"/>
        </w:rPr>
        <w:t>2009)</w:t>
      </w:r>
      <w:r w:rsidRPr="00ED6AAF">
        <w:rPr>
          <w:rFonts w:asciiTheme="majorBidi" w:eastAsia="Times New Roman" w:hAnsiTheme="majorBidi" w:cstheme="majorBidi"/>
          <w:color w:val="000000"/>
          <w:sz w:val="24"/>
          <w:szCs w:val="24"/>
          <w:lang w:val="en-GB" w:eastAsia="en-GB"/>
        </w:rPr>
        <w:t>. Although this may have implications for performance, companies must outsource to deliver the product due to the complexities of technology or business that require specialization (</w:t>
      </w:r>
      <w:r w:rsidR="003378F1" w:rsidRPr="003378F1">
        <w:rPr>
          <w:rFonts w:asciiTheme="majorBidi" w:hAnsiTheme="majorBidi" w:cstheme="majorBidi"/>
          <w:sz w:val="24"/>
          <w:szCs w:val="24"/>
        </w:rPr>
        <w:t>Filipescu &amp; Cázares</w:t>
      </w:r>
      <w:r w:rsidR="003378F1">
        <w:rPr>
          <w:rFonts w:asciiTheme="majorBidi" w:hAnsiTheme="majorBidi" w:cstheme="majorBidi"/>
          <w:sz w:val="24"/>
          <w:szCs w:val="24"/>
        </w:rPr>
        <w:t xml:space="preserve"> </w:t>
      </w:r>
      <w:r w:rsidR="003378F1" w:rsidRPr="003378F1">
        <w:rPr>
          <w:rFonts w:asciiTheme="majorBidi" w:hAnsiTheme="majorBidi" w:cstheme="majorBidi"/>
          <w:sz w:val="24"/>
          <w:szCs w:val="24"/>
        </w:rPr>
        <w:t>2012)</w:t>
      </w:r>
      <w:r w:rsidRPr="00ED6AAF">
        <w:rPr>
          <w:rFonts w:asciiTheme="majorBidi" w:eastAsia="Times New Roman" w:hAnsiTheme="majorBidi" w:cstheme="majorBidi"/>
          <w:color w:val="000000"/>
          <w:sz w:val="24"/>
          <w:szCs w:val="24"/>
          <w:lang w:val="en-GB" w:eastAsia="en-GB"/>
        </w:rPr>
        <w:t xml:space="preserve">. The outsourcing decision could be a decision based on cost analysis or technical issue for the knowledge out of the organisation’s expertise </w:t>
      </w:r>
      <w:r w:rsidR="009E4C50">
        <w:rPr>
          <w:rFonts w:asciiTheme="majorBidi" w:eastAsia="Times New Roman" w:hAnsiTheme="majorBidi" w:cstheme="majorBidi"/>
          <w:color w:val="000000"/>
          <w:sz w:val="24"/>
          <w:szCs w:val="24"/>
          <w:lang w:val="en-GB" w:eastAsia="en-GB"/>
        </w:rPr>
        <w:t>(</w:t>
      </w:r>
      <w:r w:rsidR="00CD6B7F" w:rsidRPr="00F80A1F">
        <w:rPr>
          <w:rFonts w:asciiTheme="majorBidi" w:eastAsia="Times New Roman" w:hAnsiTheme="majorBidi" w:cstheme="majorBidi"/>
          <w:color w:val="000000"/>
          <w:sz w:val="24"/>
          <w:szCs w:val="24"/>
          <w:lang w:val="en-GB" w:eastAsia="en-GB"/>
        </w:rPr>
        <w:t xml:space="preserve">Steensma </w:t>
      </w:r>
      <w:r w:rsidR="00CD6B7F">
        <w:rPr>
          <w:rFonts w:asciiTheme="majorBidi" w:eastAsia="Times New Roman" w:hAnsiTheme="majorBidi" w:cstheme="majorBidi"/>
          <w:color w:val="000000"/>
          <w:sz w:val="24"/>
          <w:szCs w:val="24"/>
          <w:lang w:val="en-GB" w:eastAsia="en-GB"/>
        </w:rPr>
        <w:t>&amp;</w:t>
      </w:r>
      <w:r w:rsidR="00CD6B7F" w:rsidRPr="00F80A1F">
        <w:rPr>
          <w:rFonts w:asciiTheme="majorBidi" w:eastAsia="Times New Roman" w:hAnsiTheme="majorBidi" w:cstheme="majorBidi"/>
          <w:color w:val="000000"/>
          <w:sz w:val="24"/>
          <w:szCs w:val="24"/>
          <w:lang w:val="en-GB" w:eastAsia="en-GB"/>
        </w:rPr>
        <w:t xml:space="preserve"> Corley</w:t>
      </w:r>
      <w:r w:rsidR="00CD6B7F">
        <w:rPr>
          <w:rFonts w:asciiTheme="majorBidi" w:eastAsia="Times New Roman" w:hAnsiTheme="majorBidi" w:cstheme="majorBidi" w:hint="cs"/>
          <w:color w:val="000000"/>
          <w:sz w:val="24"/>
          <w:szCs w:val="24"/>
          <w:rtl/>
          <w:lang w:val="en-GB" w:eastAsia="en-GB"/>
        </w:rPr>
        <w:t xml:space="preserve"> </w:t>
      </w:r>
      <w:r w:rsidR="00CD6B7F" w:rsidRPr="00F80A1F">
        <w:rPr>
          <w:rFonts w:asciiTheme="majorBidi" w:eastAsia="Times New Roman" w:hAnsiTheme="majorBidi" w:cstheme="majorBidi"/>
          <w:color w:val="000000"/>
          <w:sz w:val="24"/>
          <w:szCs w:val="24"/>
          <w:lang w:val="en-GB" w:eastAsia="en-GB"/>
        </w:rPr>
        <w:t>2001)</w:t>
      </w:r>
      <w:r w:rsidRPr="00ED6AAF">
        <w:rPr>
          <w:rFonts w:asciiTheme="majorBidi" w:eastAsia="Times New Roman" w:hAnsiTheme="majorBidi" w:cstheme="majorBidi"/>
          <w:color w:val="000000"/>
          <w:sz w:val="24"/>
          <w:szCs w:val="24"/>
          <w:lang w:val="en-GB" w:eastAsia="en-GB"/>
        </w:rPr>
        <w:t>.   </w:t>
      </w:r>
    </w:p>
    <w:p w14:paraId="5BA51C7A" w14:textId="77777777" w:rsidR="003B500C" w:rsidRPr="00ED6AAF" w:rsidRDefault="003B500C" w:rsidP="00190A3E">
      <w:pPr>
        <w:spacing w:line="480" w:lineRule="auto"/>
        <w:jc w:val="both"/>
        <w:rPr>
          <w:rFonts w:asciiTheme="majorBidi" w:eastAsia="Times New Roman" w:hAnsiTheme="majorBidi" w:cstheme="majorBidi"/>
          <w:sz w:val="24"/>
          <w:szCs w:val="24"/>
          <w:lang w:val="en-GB" w:eastAsia="en-GB"/>
        </w:rPr>
      </w:pPr>
      <w:r w:rsidRPr="00ED6AAF">
        <w:rPr>
          <w:rFonts w:asciiTheme="majorBidi" w:eastAsia="Times New Roman" w:hAnsiTheme="majorBidi" w:cstheme="majorBidi"/>
          <w:color w:val="000000"/>
          <w:sz w:val="24"/>
          <w:szCs w:val="24"/>
          <w:lang w:val="en-GB" w:eastAsia="en-GB"/>
        </w:rPr>
        <w:t>The construction area suffers from problems in procurement relations and management, which adversely affects the achievement of the goals and objectives of the project (</w:t>
      </w:r>
      <w:r w:rsidR="007E1063" w:rsidRPr="00271334">
        <w:rPr>
          <w:rFonts w:asciiTheme="majorBidi" w:eastAsia="Times New Roman" w:hAnsiTheme="majorBidi" w:cstheme="majorBidi"/>
          <w:color w:val="000000"/>
          <w:sz w:val="24"/>
          <w:szCs w:val="24"/>
          <w:lang w:val="en-GB" w:eastAsia="en-GB"/>
        </w:rPr>
        <w:t xml:space="preserve">de Araújo, Alencar </w:t>
      </w:r>
      <w:r w:rsidR="007E1063">
        <w:rPr>
          <w:rFonts w:asciiTheme="majorBidi" w:eastAsia="Times New Roman" w:hAnsiTheme="majorBidi" w:cstheme="majorBidi"/>
          <w:color w:val="000000"/>
          <w:sz w:val="24"/>
          <w:szCs w:val="24"/>
          <w:lang w:val="en-GB" w:eastAsia="en-GB"/>
        </w:rPr>
        <w:t>&amp;</w:t>
      </w:r>
      <w:r w:rsidR="007E1063" w:rsidRPr="00271334">
        <w:rPr>
          <w:rFonts w:asciiTheme="majorBidi" w:eastAsia="Times New Roman" w:hAnsiTheme="majorBidi" w:cstheme="majorBidi"/>
          <w:color w:val="000000"/>
          <w:sz w:val="24"/>
          <w:szCs w:val="24"/>
          <w:lang w:val="en-GB" w:eastAsia="en-GB"/>
        </w:rPr>
        <w:t xml:space="preserve"> de Miranda Mota</w:t>
      </w:r>
      <w:r w:rsidR="007E1063">
        <w:rPr>
          <w:rFonts w:asciiTheme="majorBidi" w:eastAsia="Times New Roman" w:hAnsiTheme="majorBidi" w:cstheme="majorBidi"/>
          <w:color w:val="000000"/>
          <w:sz w:val="24"/>
          <w:szCs w:val="24"/>
          <w:lang w:val="en-GB" w:eastAsia="en-GB"/>
        </w:rPr>
        <w:t xml:space="preserve"> </w:t>
      </w:r>
      <w:r w:rsidR="007E1063" w:rsidRPr="00271334">
        <w:rPr>
          <w:rFonts w:asciiTheme="majorBidi" w:eastAsia="Times New Roman" w:hAnsiTheme="majorBidi" w:cstheme="majorBidi"/>
          <w:color w:val="000000"/>
          <w:sz w:val="24"/>
          <w:szCs w:val="24"/>
          <w:lang w:val="en-GB" w:eastAsia="en-GB"/>
        </w:rPr>
        <w:t>2017</w:t>
      </w:r>
      <w:r w:rsidR="007E1063">
        <w:rPr>
          <w:rFonts w:asciiTheme="majorBidi" w:eastAsia="Times New Roman" w:hAnsiTheme="majorBidi" w:cstheme="majorBidi"/>
          <w:color w:val="000000"/>
          <w:sz w:val="24"/>
          <w:szCs w:val="24"/>
          <w:lang w:val="en-GB" w:eastAsia="en-GB"/>
        </w:rPr>
        <w:t xml:space="preserve">; </w:t>
      </w:r>
      <w:r w:rsidR="00DF39FE" w:rsidRPr="00CB0BCE">
        <w:rPr>
          <w:rFonts w:asciiTheme="majorBidi" w:eastAsia="Times New Roman" w:hAnsiTheme="majorBidi" w:cstheme="majorBidi"/>
          <w:color w:val="000000"/>
          <w:sz w:val="24"/>
          <w:szCs w:val="24"/>
          <w:lang w:val="en-GB" w:eastAsia="en-GB"/>
        </w:rPr>
        <w:t xml:space="preserve">Jelodar, Yiu </w:t>
      </w:r>
      <w:r w:rsidR="00DF39FE">
        <w:rPr>
          <w:rFonts w:asciiTheme="majorBidi" w:eastAsia="Times New Roman" w:hAnsiTheme="majorBidi" w:cstheme="majorBidi"/>
          <w:color w:val="000000"/>
          <w:sz w:val="24"/>
          <w:szCs w:val="24"/>
          <w:lang w:val="en-GB" w:eastAsia="en-GB"/>
        </w:rPr>
        <w:t>&amp;</w:t>
      </w:r>
      <w:r w:rsidR="00DF39FE" w:rsidRPr="00CB0BCE">
        <w:rPr>
          <w:rFonts w:asciiTheme="majorBidi" w:eastAsia="Times New Roman" w:hAnsiTheme="majorBidi" w:cstheme="majorBidi"/>
          <w:color w:val="000000"/>
          <w:sz w:val="24"/>
          <w:szCs w:val="24"/>
          <w:lang w:val="en-GB" w:eastAsia="en-GB"/>
        </w:rPr>
        <w:t xml:space="preserve"> Wilkinson 2016</w:t>
      </w:r>
      <w:r w:rsidR="00DF39FE">
        <w:rPr>
          <w:rFonts w:asciiTheme="majorBidi" w:eastAsia="Times New Roman" w:hAnsiTheme="majorBidi" w:cstheme="majorBidi"/>
          <w:color w:val="000000"/>
          <w:sz w:val="24"/>
          <w:szCs w:val="24"/>
          <w:lang w:val="en-GB" w:eastAsia="en-GB"/>
        </w:rPr>
        <w:t>;</w:t>
      </w:r>
      <w:r w:rsidR="007E1063">
        <w:rPr>
          <w:rFonts w:asciiTheme="majorBidi" w:eastAsia="Times New Roman" w:hAnsiTheme="majorBidi" w:cstheme="majorBidi"/>
          <w:color w:val="000000"/>
          <w:sz w:val="24"/>
          <w:szCs w:val="24"/>
          <w:lang w:val="en-GB" w:eastAsia="en-GB"/>
        </w:rPr>
        <w:t xml:space="preserve"> </w:t>
      </w:r>
      <w:r w:rsidR="007E1063" w:rsidRPr="00ED6AAF">
        <w:rPr>
          <w:rFonts w:asciiTheme="majorBidi" w:eastAsia="Times New Roman" w:hAnsiTheme="majorBidi" w:cstheme="majorBidi"/>
          <w:color w:val="000000"/>
          <w:sz w:val="24"/>
          <w:szCs w:val="24"/>
          <w:lang w:val="en-GB" w:eastAsia="en-GB"/>
        </w:rPr>
        <w:t>Meng 2012</w:t>
      </w:r>
      <w:r w:rsidR="00A70794" w:rsidRPr="00271334">
        <w:rPr>
          <w:rFonts w:asciiTheme="majorBidi" w:eastAsia="Times New Roman" w:hAnsiTheme="majorBidi" w:cstheme="majorBidi"/>
          <w:color w:val="000000"/>
          <w:sz w:val="24"/>
          <w:szCs w:val="24"/>
          <w:lang w:val="en-GB" w:eastAsia="en-GB"/>
        </w:rPr>
        <w:t>)</w:t>
      </w:r>
      <w:r w:rsidRPr="00ED6AAF">
        <w:rPr>
          <w:rFonts w:asciiTheme="majorBidi" w:eastAsia="Times New Roman" w:hAnsiTheme="majorBidi" w:cstheme="majorBidi"/>
          <w:color w:val="000000"/>
          <w:sz w:val="24"/>
          <w:szCs w:val="24"/>
          <w:lang w:val="en-GB" w:eastAsia="en-GB"/>
        </w:rPr>
        <w:t xml:space="preserve">. Bad practices of construction procurement management, such as long list of subcontractor and supplier plus the project to project relationship, arise negative relationship in construction procurement network (Fairclough 2002). </w:t>
      </w:r>
      <w:r w:rsidR="00E4442E" w:rsidRPr="00EA648A">
        <w:rPr>
          <w:rFonts w:asciiTheme="majorBidi" w:eastAsia="Times New Roman" w:hAnsiTheme="majorBidi" w:cstheme="majorBidi"/>
          <w:color w:val="000000"/>
          <w:sz w:val="24"/>
          <w:szCs w:val="24"/>
          <w:lang w:val="en-GB" w:eastAsia="en-GB"/>
        </w:rPr>
        <w:t>Nicolini, Holti</w:t>
      </w:r>
      <w:r w:rsidR="00E4442E">
        <w:rPr>
          <w:rFonts w:asciiTheme="majorBidi" w:eastAsia="Times New Roman" w:hAnsiTheme="majorBidi" w:cstheme="majorBidi"/>
          <w:color w:val="000000"/>
          <w:sz w:val="24"/>
          <w:szCs w:val="24"/>
          <w:lang w:val="en-GB" w:eastAsia="en-GB"/>
        </w:rPr>
        <w:t xml:space="preserve"> and</w:t>
      </w:r>
      <w:r w:rsidR="00E4442E" w:rsidRPr="00EA648A">
        <w:rPr>
          <w:rFonts w:asciiTheme="majorBidi" w:eastAsia="Times New Roman" w:hAnsiTheme="majorBidi" w:cstheme="majorBidi"/>
          <w:color w:val="000000"/>
          <w:sz w:val="24"/>
          <w:szCs w:val="24"/>
          <w:lang w:val="en-GB" w:eastAsia="en-GB"/>
        </w:rPr>
        <w:t xml:space="preserve"> Smalley</w:t>
      </w:r>
      <w:r w:rsidR="00E4442E">
        <w:rPr>
          <w:rFonts w:asciiTheme="majorBidi" w:eastAsia="Times New Roman" w:hAnsiTheme="majorBidi" w:cstheme="majorBidi"/>
          <w:color w:val="000000"/>
          <w:sz w:val="24"/>
          <w:szCs w:val="24"/>
          <w:lang w:val="en-GB" w:eastAsia="en-GB"/>
        </w:rPr>
        <w:t xml:space="preserve"> (</w:t>
      </w:r>
      <w:r w:rsidR="00E4442E" w:rsidRPr="00EA648A">
        <w:rPr>
          <w:rFonts w:asciiTheme="majorBidi" w:eastAsia="Times New Roman" w:hAnsiTheme="majorBidi" w:cstheme="majorBidi"/>
          <w:color w:val="000000"/>
          <w:sz w:val="24"/>
          <w:szCs w:val="24"/>
          <w:lang w:val="en-GB" w:eastAsia="en-GB"/>
        </w:rPr>
        <w:t>2001)</w:t>
      </w:r>
      <w:r w:rsidRPr="00ED6AAF">
        <w:rPr>
          <w:rFonts w:asciiTheme="majorBidi" w:eastAsia="Times New Roman" w:hAnsiTheme="majorBidi" w:cstheme="majorBidi"/>
          <w:color w:val="000000"/>
          <w:sz w:val="24"/>
          <w:szCs w:val="24"/>
          <w:lang w:val="en-GB" w:eastAsia="en-GB"/>
        </w:rPr>
        <w:t xml:space="preserve"> research the relation among procurement network in construction as a critical reason of backward in construction industry, referring to increase the collaborative in construction procurement network as a solution for that.</w:t>
      </w:r>
    </w:p>
    <w:p w14:paraId="6842547D" w14:textId="77777777" w:rsidR="003B500C" w:rsidRPr="00ED6AAF" w:rsidRDefault="003B500C" w:rsidP="00190A3E">
      <w:pPr>
        <w:spacing w:line="480" w:lineRule="auto"/>
        <w:jc w:val="both"/>
        <w:rPr>
          <w:rFonts w:asciiTheme="majorBidi" w:eastAsia="Times New Roman" w:hAnsiTheme="majorBidi" w:cstheme="majorBidi"/>
          <w:sz w:val="24"/>
          <w:szCs w:val="24"/>
          <w:lang w:val="en-GB" w:eastAsia="en-GB"/>
        </w:rPr>
      </w:pPr>
      <w:r w:rsidRPr="00ED6AAF">
        <w:rPr>
          <w:rFonts w:asciiTheme="majorBidi" w:eastAsia="Times New Roman" w:hAnsiTheme="majorBidi" w:cstheme="majorBidi"/>
          <w:color w:val="000000"/>
          <w:sz w:val="24"/>
          <w:szCs w:val="24"/>
          <w:lang w:val="en-GB" w:eastAsia="en-GB"/>
        </w:rPr>
        <w:t xml:space="preserve">Collaborative procurement </w:t>
      </w:r>
      <w:r w:rsidR="00EE2140" w:rsidRPr="00ED6AAF">
        <w:rPr>
          <w:rFonts w:asciiTheme="majorBidi" w:eastAsia="Times New Roman" w:hAnsiTheme="majorBidi" w:cstheme="majorBidi"/>
          <w:color w:val="000000"/>
          <w:sz w:val="24"/>
          <w:szCs w:val="24"/>
          <w:lang w:val="en-GB" w:eastAsia="en-GB"/>
        </w:rPr>
        <w:t>gives</w:t>
      </w:r>
      <w:r w:rsidRPr="00ED6AAF">
        <w:rPr>
          <w:rFonts w:asciiTheme="majorBidi" w:eastAsia="Times New Roman" w:hAnsiTheme="majorBidi" w:cstheme="majorBidi"/>
          <w:color w:val="000000"/>
          <w:sz w:val="24"/>
          <w:szCs w:val="24"/>
          <w:lang w:val="en-GB" w:eastAsia="en-GB"/>
        </w:rPr>
        <w:t xml:space="preserve"> the opportunity for the contractor or supplier to involve the project in early stages which reduce the conflict of interest which consider as a solution for the claim culture of construction project (mentioned above) (Mosey 2009</w:t>
      </w:r>
      <w:r w:rsidR="007E1063">
        <w:rPr>
          <w:rFonts w:asciiTheme="majorBidi" w:eastAsia="Times New Roman" w:hAnsiTheme="majorBidi" w:cstheme="majorBidi"/>
          <w:color w:val="000000"/>
          <w:sz w:val="24"/>
          <w:szCs w:val="24"/>
          <w:lang w:val="en-GB" w:eastAsia="en-GB"/>
        </w:rPr>
        <w:t xml:space="preserve">; </w:t>
      </w:r>
      <w:r w:rsidRPr="007E1063">
        <w:rPr>
          <w:rFonts w:asciiTheme="majorBidi" w:eastAsia="Times New Roman" w:hAnsiTheme="majorBidi" w:cstheme="majorBidi"/>
          <w:color w:val="000000"/>
          <w:sz w:val="24"/>
          <w:szCs w:val="24"/>
          <w:lang w:val="en-GB" w:eastAsia="en-GB"/>
        </w:rPr>
        <w:t>Colledge 2005</w:t>
      </w:r>
      <w:r w:rsidRPr="00ED6AAF">
        <w:rPr>
          <w:rFonts w:asciiTheme="majorBidi" w:eastAsia="Times New Roman" w:hAnsiTheme="majorBidi" w:cstheme="majorBidi"/>
          <w:color w:val="000000"/>
          <w:sz w:val="24"/>
          <w:szCs w:val="24"/>
          <w:lang w:val="en-GB" w:eastAsia="en-GB"/>
        </w:rPr>
        <w:t>).</w:t>
      </w:r>
    </w:p>
    <w:p w14:paraId="53B0319A" w14:textId="77777777" w:rsidR="003B500C" w:rsidRPr="00ED6AAF" w:rsidRDefault="003B500C" w:rsidP="00190A3E">
      <w:pPr>
        <w:spacing w:line="480" w:lineRule="auto"/>
        <w:jc w:val="both"/>
        <w:rPr>
          <w:rFonts w:asciiTheme="majorBidi" w:eastAsia="Times New Roman" w:hAnsiTheme="majorBidi" w:cstheme="majorBidi"/>
          <w:sz w:val="24"/>
          <w:szCs w:val="24"/>
          <w:lang w:val="en-GB" w:eastAsia="en-GB"/>
        </w:rPr>
      </w:pPr>
      <w:r w:rsidRPr="00ED6AAF">
        <w:rPr>
          <w:rFonts w:asciiTheme="majorBidi" w:eastAsia="Times New Roman" w:hAnsiTheme="majorBidi" w:cstheme="majorBidi"/>
          <w:color w:val="000000"/>
          <w:sz w:val="24"/>
          <w:szCs w:val="24"/>
          <w:lang w:val="en-GB" w:eastAsia="en-GB"/>
        </w:rPr>
        <w:t xml:space="preserve">After data collection and project analysis, </w:t>
      </w:r>
      <w:r w:rsidR="001D5CC1">
        <w:rPr>
          <w:rFonts w:asciiTheme="majorBidi" w:eastAsia="Times New Roman" w:hAnsiTheme="majorBidi" w:cstheme="majorBidi"/>
          <w:color w:val="000000"/>
          <w:sz w:val="24"/>
          <w:szCs w:val="24"/>
          <w:lang w:val="en-GB" w:eastAsia="en-GB"/>
        </w:rPr>
        <w:t>these</w:t>
      </w:r>
      <w:r w:rsidRPr="00ED6AAF">
        <w:rPr>
          <w:rFonts w:asciiTheme="majorBidi" w:eastAsia="Times New Roman" w:hAnsiTheme="majorBidi" w:cstheme="majorBidi"/>
          <w:color w:val="000000"/>
          <w:sz w:val="24"/>
          <w:szCs w:val="24"/>
          <w:lang w:val="en-GB" w:eastAsia="en-GB"/>
        </w:rPr>
        <w:t xml:space="preserve"> data </w:t>
      </w:r>
      <w:r w:rsidR="001D5CC1">
        <w:rPr>
          <w:rFonts w:asciiTheme="majorBidi" w:eastAsia="Times New Roman" w:hAnsiTheme="majorBidi" w:cstheme="majorBidi"/>
          <w:color w:val="000000"/>
          <w:sz w:val="24"/>
          <w:szCs w:val="24"/>
          <w:lang w:val="en-GB" w:eastAsia="en-GB"/>
        </w:rPr>
        <w:t xml:space="preserve">will be reviewed and </w:t>
      </w:r>
      <w:r w:rsidR="00EE0948">
        <w:rPr>
          <w:rFonts w:asciiTheme="majorBidi" w:eastAsia="Times New Roman" w:hAnsiTheme="majorBidi" w:cstheme="majorBidi"/>
          <w:color w:val="000000"/>
          <w:sz w:val="24"/>
          <w:szCs w:val="24"/>
          <w:lang w:val="en-GB" w:eastAsia="en-GB"/>
        </w:rPr>
        <w:t>analysed</w:t>
      </w:r>
      <w:r w:rsidRPr="00ED6AAF">
        <w:rPr>
          <w:rFonts w:asciiTheme="majorBidi" w:eastAsia="Times New Roman" w:hAnsiTheme="majorBidi" w:cstheme="majorBidi"/>
          <w:color w:val="000000"/>
          <w:sz w:val="24"/>
          <w:szCs w:val="24"/>
          <w:lang w:val="en-GB" w:eastAsia="en-GB"/>
        </w:rPr>
        <w:t xml:space="preserve"> based on the company's direction and the desired benefit of the project </w:t>
      </w:r>
      <w:r w:rsidR="00DB51D1">
        <w:rPr>
          <w:rFonts w:asciiTheme="majorBidi" w:eastAsia="Times New Roman" w:hAnsiTheme="majorBidi" w:cstheme="majorBidi"/>
          <w:color w:val="000000"/>
          <w:sz w:val="24"/>
          <w:szCs w:val="24"/>
          <w:lang w:val="en-GB" w:eastAsia="en-GB"/>
        </w:rPr>
        <w:t>(</w:t>
      </w:r>
      <w:r w:rsidR="00DB51D1" w:rsidRPr="00215C54">
        <w:rPr>
          <w:rFonts w:asciiTheme="majorBidi" w:eastAsia="Times New Roman" w:hAnsiTheme="majorBidi" w:cstheme="majorBidi"/>
          <w:color w:val="000000"/>
          <w:sz w:val="24"/>
          <w:szCs w:val="24"/>
          <w:lang w:val="en-GB" w:eastAsia="en-GB"/>
        </w:rPr>
        <w:t xml:space="preserve">Birkinshaw, Nobel &amp; </w:t>
      </w:r>
      <w:r w:rsidR="00DB51D1" w:rsidRPr="00215C54">
        <w:rPr>
          <w:rFonts w:asciiTheme="majorBidi" w:eastAsia="Times New Roman" w:hAnsiTheme="majorBidi" w:cstheme="majorBidi"/>
          <w:color w:val="000000"/>
          <w:sz w:val="24"/>
          <w:szCs w:val="24"/>
          <w:lang w:val="en-GB" w:eastAsia="en-GB"/>
        </w:rPr>
        <w:lastRenderedPageBreak/>
        <w:t>Ridderstråle Jonas 2002)</w:t>
      </w:r>
      <w:r w:rsidRPr="00ED6AAF">
        <w:rPr>
          <w:rFonts w:asciiTheme="majorBidi" w:eastAsia="Times New Roman" w:hAnsiTheme="majorBidi" w:cstheme="majorBidi"/>
          <w:color w:val="000000"/>
          <w:sz w:val="24"/>
          <w:szCs w:val="24"/>
          <w:lang w:val="en-GB" w:eastAsia="en-GB"/>
        </w:rPr>
        <w:t xml:space="preserve">. Where researchers proved a relationship between the company's knowledge tendencies and the decision of sourcing in case the financial study was exceeded or the subject was taken on the basis of increasing knowledge or add a competitive field for the organisation </w:t>
      </w:r>
      <w:r w:rsidR="00DF42CA">
        <w:rPr>
          <w:rFonts w:asciiTheme="majorBidi" w:eastAsia="Times New Roman" w:hAnsiTheme="majorBidi" w:cstheme="majorBidi"/>
          <w:color w:val="000000"/>
          <w:sz w:val="24"/>
          <w:szCs w:val="24"/>
          <w:lang w:val="en-GB" w:eastAsia="en-GB"/>
        </w:rPr>
        <w:t>(</w:t>
      </w:r>
      <w:r w:rsidR="00DF42CA" w:rsidRPr="00627E9F">
        <w:rPr>
          <w:rFonts w:asciiTheme="majorBidi" w:eastAsia="Times New Roman" w:hAnsiTheme="majorBidi" w:cstheme="majorBidi"/>
          <w:color w:val="000000"/>
          <w:sz w:val="24"/>
          <w:szCs w:val="24"/>
          <w:lang w:val="en-GB" w:eastAsia="en-GB"/>
        </w:rPr>
        <w:t>Bonesso, Comacchio, &amp; Pizzi</w:t>
      </w:r>
      <w:r w:rsidR="00DF42CA">
        <w:rPr>
          <w:rFonts w:asciiTheme="majorBidi" w:eastAsia="Times New Roman" w:hAnsiTheme="majorBidi" w:cstheme="majorBidi"/>
          <w:color w:val="000000"/>
          <w:sz w:val="24"/>
          <w:szCs w:val="24"/>
          <w:lang w:val="en-GB" w:eastAsia="en-GB"/>
        </w:rPr>
        <w:t xml:space="preserve"> </w:t>
      </w:r>
      <w:r w:rsidR="00DF42CA" w:rsidRPr="00627E9F">
        <w:rPr>
          <w:rFonts w:asciiTheme="majorBidi" w:eastAsia="Times New Roman" w:hAnsiTheme="majorBidi" w:cstheme="majorBidi"/>
          <w:color w:val="000000"/>
          <w:sz w:val="24"/>
          <w:szCs w:val="24"/>
          <w:lang w:val="en-GB" w:eastAsia="en-GB"/>
        </w:rPr>
        <w:t>2011)</w:t>
      </w:r>
      <w:r w:rsidRPr="00ED6AAF">
        <w:rPr>
          <w:rFonts w:asciiTheme="majorBidi" w:eastAsia="Times New Roman" w:hAnsiTheme="majorBidi" w:cstheme="majorBidi"/>
          <w:color w:val="000000"/>
          <w:sz w:val="24"/>
          <w:szCs w:val="24"/>
          <w:lang w:val="en-GB" w:eastAsia="en-GB"/>
        </w:rPr>
        <w:t>.</w:t>
      </w:r>
    </w:p>
    <w:p w14:paraId="296BB3E5" w14:textId="1D45F5AD" w:rsidR="003B500C" w:rsidRPr="00ED6AAF" w:rsidRDefault="003B500C" w:rsidP="00190A3E">
      <w:pPr>
        <w:spacing w:line="480" w:lineRule="auto"/>
        <w:jc w:val="both"/>
        <w:rPr>
          <w:rFonts w:asciiTheme="majorBidi" w:eastAsia="Times New Roman" w:hAnsiTheme="majorBidi" w:cstheme="majorBidi"/>
          <w:sz w:val="24"/>
          <w:szCs w:val="24"/>
          <w:lang w:val="en-GB" w:eastAsia="en-GB"/>
        </w:rPr>
      </w:pPr>
      <w:r w:rsidRPr="00ED6AAF">
        <w:rPr>
          <w:rFonts w:asciiTheme="majorBidi" w:eastAsia="Times New Roman" w:hAnsiTheme="majorBidi" w:cstheme="majorBidi"/>
          <w:color w:val="000000"/>
          <w:sz w:val="24"/>
          <w:szCs w:val="24"/>
          <w:lang w:val="en-GB" w:eastAsia="en-GB"/>
        </w:rPr>
        <w:t>Based on that, the framework for the sourcing decision is organisation attitude and strategy to deal with the innovation. The</w:t>
      </w:r>
      <w:r w:rsidR="00FA5F11">
        <w:rPr>
          <w:rFonts w:asciiTheme="majorBidi" w:eastAsia="Times New Roman" w:hAnsiTheme="majorBidi" w:cstheme="majorBidi"/>
          <w:color w:val="000000"/>
          <w:sz w:val="24"/>
          <w:szCs w:val="24"/>
          <w:lang w:val="en-GB" w:eastAsia="en-GB"/>
        </w:rPr>
        <w:t xml:space="preserve"> </w:t>
      </w:r>
      <w:r w:rsidR="001D5CC1" w:rsidRPr="00ED6AAF">
        <w:rPr>
          <w:rFonts w:asciiTheme="majorBidi" w:eastAsia="Times New Roman" w:hAnsiTheme="majorBidi" w:cstheme="majorBidi"/>
          <w:color w:val="000000"/>
          <w:sz w:val="24"/>
          <w:szCs w:val="24"/>
          <w:lang w:val="en-GB" w:eastAsia="en-GB"/>
        </w:rPr>
        <w:t>new innovation</w:t>
      </w:r>
      <w:r w:rsidRPr="00ED6AAF">
        <w:rPr>
          <w:rFonts w:asciiTheme="majorBidi" w:eastAsia="Times New Roman" w:hAnsiTheme="majorBidi" w:cstheme="majorBidi"/>
          <w:color w:val="000000"/>
          <w:sz w:val="24"/>
          <w:szCs w:val="24"/>
          <w:lang w:val="en-GB" w:eastAsia="en-GB"/>
        </w:rPr>
        <w:t xml:space="preserve"> application may require significant changes in the knowledge of the organization, its external relations</w:t>
      </w:r>
      <w:r w:rsidR="002A3307">
        <w:rPr>
          <w:rFonts w:asciiTheme="majorBidi" w:eastAsia="Times New Roman" w:hAnsiTheme="majorBidi" w:cstheme="majorBidi"/>
          <w:color w:val="000000"/>
          <w:sz w:val="24"/>
          <w:szCs w:val="24"/>
          <w:lang w:val="en-GB" w:eastAsia="en-GB"/>
        </w:rPr>
        <w:t>,</w:t>
      </w:r>
      <w:r w:rsidRPr="00ED6AAF">
        <w:rPr>
          <w:rFonts w:asciiTheme="majorBidi" w:eastAsia="Times New Roman" w:hAnsiTheme="majorBidi" w:cstheme="majorBidi"/>
          <w:color w:val="000000"/>
          <w:sz w:val="24"/>
          <w:szCs w:val="24"/>
          <w:lang w:val="en-GB" w:eastAsia="en-GB"/>
        </w:rPr>
        <w:t xml:space="preserve"> and its values (Malerba 2005). Where the decision to source a particular service may be to open a door of information changing with another organization for matters related to the innovation, and could lead to undermine the old relations in the organization (Malerba 2005). This may lead to </w:t>
      </w:r>
      <w:r w:rsidR="001D5CC1" w:rsidRPr="00ED6AAF">
        <w:rPr>
          <w:rFonts w:asciiTheme="majorBidi" w:eastAsia="Times New Roman" w:hAnsiTheme="majorBidi" w:cstheme="majorBidi"/>
          <w:color w:val="000000"/>
          <w:sz w:val="24"/>
          <w:szCs w:val="24"/>
          <w:lang w:val="en-GB" w:eastAsia="en-GB"/>
        </w:rPr>
        <w:t>appearance</w:t>
      </w:r>
      <w:r w:rsidRPr="00ED6AAF">
        <w:rPr>
          <w:rFonts w:asciiTheme="majorBidi" w:eastAsia="Times New Roman" w:hAnsiTheme="majorBidi" w:cstheme="majorBidi"/>
          <w:color w:val="000000"/>
          <w:sz w:val="24"/>
          <w:szCs w:val="24"/>
          <w:lang w:val="en-GB" w:eastAsia="en-GB"/>
        </w:rPr>
        <w:t xml:space="preserve"> of a new level of </w:t>
      </w:r>
      <w:r w:rsidR="001D5CC1">
        <w:rPr>
          <w:rFonts w:asciiTheme="majorBidi" w:eastAsia="Times New Roman" w:hAnsiTheme="majorBidi" w:cstheme="majorBidi"/>
          <w:color w:val="000000"/>
          <w:sz w:val="24"/>
          <w:szCs w:val="24"/>
          <w:lang w:val="en-GB" w:eastAsia="en-GB"/>
        </w:rPr>
        <w:t xml:space="preserve">matters and </w:t>
      </w:r>
      <w:r w:rsidR="001D5CC1" w:rsidRPr="00ED6AAF">
        <w:rPr>
          <w:rFonts w:asciiTheme="majorBidi" w:eastAsia="Times New Roman" w:hAnsiTheme="majorBidi" w:cstheme="majorBidi"/>
          <w:color w:val="000000"/>
          <w:sz w:val="24"/>
          <w:szCs w:val="24"/>
          <w:lang w:val="en-GB" w:eastAsia="en-GB"/>
        </w:rPr>
        <w:t>questions</w:t>
      </w:r>
      <w:r w:rsidRPr="00ED6AAF">
        <w:rPr>
          <w:rFonts w:asciiTheme="majorBidi" w:eastAsia="Times New Roman" w:hAnsiTheme="majorBidi" w:cstheme="majorBidi"/>
          <w:color w:val="000000"/>
          <w:sz w:val="24"/>
          <w:szCs w:val="24"/>
          <w:lang w:val="en-GB" w:eastAsia="en-GB"/>
        </w:rPr>
        <w:t xml:space="preserve"> that need to be solved which will not be directly related to the invention </w:t>
      </w:r>
      <w:r w:rsidR="00DF42CA">
        <w:rPr>
          <w:rFonts w:asciiTheme="majorBidi" w:eastAsia="Times New Roman" w:hAnsiTheme="majorBidi" w:cstheme="majorBidi"/>
          <w:color w:val="000000"/>
          <w:sz w:val="24"/>
          <w:szCs w:val="24"/>
          <w:lang w:val="en-GB" w:eastAsia="en-GB"/>
        </w:rPr>
        <w:t>(</w:t>
      </w:r>
      <w:r w:rsidR="00DF42CA" w:rsidRPr="00627E9F">
        <w:rPr>
          <w:rFonts w:asciiTheme="majorBidi" w:eastAsia="Times New Roman" w:hAnsiTheme="majorBidi" w:cstheme="majorBidi"/>
          <w:color w:val="000000"/>
          <w:sz w:val="24"/>
          <w:szCs w:val="24"/>
          <w:lang w:val="en-GB" w:eastAsia="en-GB"/>
        </w:rPr>
        <w:t>Bonesso, Comacchio, &amp; Pizzi</w:t>
      </w:r>
      <w:r w:rsidR="00DF42CA">
        <w:rPr>
          <w:rFonts w:asciiTheme="majorBidi" w:eastAsia="Times New Roman" w:hAnsiTheme="majorBidi" w:cstheme="majorBidi"/>
          <w:color w:val="000000"/>
          <w:sz w:val="24"/>
          <w:szCs w:val="24"/>
          <w:lang w:val="en-GB" w:eastAsia="en-GB"/>
        </w:rPr>
        <w:t xml:space="preserve"> </w:t>
      </w:r>
      <w:r w:rsidR="00DF42CA" w:rsidRPr="00627E9F">
        <w:rPr>
          <w:rFonts w:asciiTheme="majorBidi" w:eastAsia="Times New Roman" w:hAnsiTheme="majorBidi" w:cstheme="majorBidi"/>
          <w:color w:val="000000"/>
          <w:sz w:val="24"/>
          <w:szCs w:val="24"/>
          <w:lang w:val="en-GB" w:eastAsia="en-GB"/>
        </w:rPr>
        <w:t>2011)</w:t>
      </w:r>
      <w:r w:rsidRPr="00ED6AAF">
        <w:rPr>
          <w:rFonts w:asciiTheme="majorBidi" w:eastAsia="Times New Roman" w:hAnsiTheme="majorBidi" w:cstheme="majorBidi"/>
          <w:color w:val="000000"/>
          <w:sz w:val="24"/>
          <w:szCs w:val="24"/>
          <w:lang w:val="en-GB" w:eastAsia="en-GB"/>
        </w:rPr>
        <w:t>.  </w:t>
      </w:r>
    </w:p>
    <w:p w14:paraId="23E10E97" w14:textId="77777777" w:rsidR="003B500C" w:rsidRPr="00ED6AAF" w:rsidRDefault="003B500C" w:rsidP="00190A3E">
      <w:pPr>
        <w:spacing w:line="480" w:lineRule="auto"/>
        <w:jc w:val="both"/>
        <w:rPr>
          <w:rFonts w:asciiTheme="majorBidi" w:eastAsia="Times New Roman" w:hAnsiTheme="majorBidi" w:cstheme="majorBidi"/>
          <w:sz w:val="24"/>
          <w:szCs w:val="24"/>
          <w:lang w:val="en-GB" w:eastAsia="en-GB"/>
        </w:rPr>
      </w:pPr>
      <w:r w:rsidRPr="00ED6AAF">
        <w:rPr>
          <w:rFonts w:asciiTheme="majorBidi" w:eastAsia="Times New Roman" w:hAnsiTheme="majorBidi" w:cstheme="majorBidi"/>
          <w:color w:val="000000"/>
          <w:sz w:val="24"/>
          <w:szCs w:val="24"/>
          <w:lang w:val="en-GB" w:eastAsia="en-GB"/>
        </w:rPr>
        <w:t xml:space="preserve">The involvement of an organisation in a new innovation may be linked to a number of disadvantages, such as the failure of the organization to absorb changes related to development due to the routine performance of employees, which may limit creative ideas, or </w:t>
      </w:r>
      <w:r w:rsidR="001D5CC1" w:rsidRPr="00ED6AAF">
        <w:rPr>
          <w:rFonts w:asciiTheme="majorBidi" w:eastAsia="Times New Roman" w:hAnsiTheme="majorBidi" w:cstheme="majorBidi"/>
          <w:color w:val="000000"/>
          <w:sz w:val="24"/>
          <w:szCs w:val="24"/>
          <w:lang w:val="en-GB" w:eastAsia="en-GB"/>
        </w:rPr>
        <w:t>might</w:t>
      </w:r>
      <w:r w:rsidRPr="00ED6AAF">
        <w:rPr>
          <w:rFonts w:asciiTheme="majorBidi" w:eastAsia="Times New Roman" w:hAnsiTheme="majorBidi" w:cstheme="majorBidi"/>
          <w:color w:val="000000"/>
          <w:sz w:val="24"/>
          <w:szCs w:val="24"/>
          <w:lang w:val="en-GB" w:eastAsia="en-GB"/>
        </w:rPr>
        <w:t xml:space="preserve"> suffer </w:t>
      </w:r>
      <w:r w:rsidR="001D5CC1">
        <w:rPr>
          <w:rFonts w:asciiTheme="majorBidi" w:eastAsia="Times New Roman" w:hAnsiTheme="majorBidi" w:cstheme="majorBidi"/>
          <w:color w:val="000000"/>
          <w:sz w:val="24"/>
          <w:szCs w:val="24"/>
          <w:lang w:val="en-GB" w:eastAsia="en-GB"/>
        </w:rPr>
        <w:t>due to</w:t>
      </w:r>
      <w:r w:rsidRPr="00ED6AAF">
        <w:rPr>
          <w:rFonts w:asciiTheme="majorBidi" w:eastAsia="Times New Roman" w:hAnsiTheme="majorBidi" w:cstheme="majorBidi"/>
          <w:color w:val="000000"/>
          <w:sz w:val="24"/>
          <w:szCs w:val="24"/>
          <w:lang w:val="en-GB" w:eastAsia="en-GB"/>
        </w:rPr>
        <w:t xml:space="preserve"> lack of real understanding </w:t>
      </w:r>
      <w:r w:rsidR="001D5CC1">
        <w:rPr>
          <w:rFonts w:asciiTheme="majorBidi" w:eastAsia="Times New Roman" w:hAnsiTheme="majorBidi" w:cstheme="majorBidi"/>
          <w:color w:val="000000"/>
          <w:sz w:val="24"/>
          <w:szCs w:val="24"/>
          <w:lang w:val="en-GB" w:eastAsia="en-GB"/>
        </w:rPr>
        <w:t>about</w:t>
      </w:r>
      <w:r w:rsidRPr="00ED6AAF">
        <w:rPr>
          <w:rFonts w:asciiTheme="majorBidi" w:eastAsia="Times New Roman" w:hAnsiTheme="majorBidi" w:cstheme="majorBidi"/>
          <w:color w:val="000000"/>
          <w:sz w:val="24"/>
          <w:szCs w:val="24"/>
          <w:lang w:val="en-GB" w:eastAsia="en-GB"/>
        </w:rPr>
        <w:t xml:space="preserve"> required changes and developments in the managerial or technology filed, due to the uncertainty associated with the innovation which may create unknown unknown risks </w:t>
      </w:r>
      <w:r w:rsidR="00DF42CA">
        <w:rPr>
          <w:rFonts w:asciiTheme="majorBidi" w:eastAsia="Times New Roman" w:hAnsiTheme="majorBidi" w:cstheme="majorBidi"/>
          <w:color w:val="000000"/>
          <w:sz w:val="24"/>
          <w:szCs w:val="24"/>
          <w:lang w:val="en-GB" w:eastAsia="en-GB"/>
        </w:rPr>
        <w:t>(</w:t>
      </w:r>
      <w:r w:rsidR="00DF42CA" w:rsidRPr="00627E9F">
        <w:rPr>
          <w:rFonts w:asciiTheme="majorBidi" w:eastAsia="Times New Roman" w:hAnsiTheme="majorBidi" w:cstheme="majorBidi"/>
          <w:color w:val="000000"/>
          <w:sz w:val="24"/>
          <w:szCs w:val="24"/>
          <w:lang w:val="en-GB" w:eastAsia="en-GB"/>
        </w:rPr>
        <w:t>Bonesso, Comacchio, &amp; Pizzi</w:t>
      </w:r>
      <w:r w:rsidR="00DF42CA">
        <w:rPr>
          <w:rFonts w:asciiTheme="majorBidi" w:eastAsia="Times New Roman" w:hAnsiTheme="majorBidi" w:cstheme="majorBidi"/>
          <w:color w:val="000000"/>
          <w:sz w:val="24"/>
          <w:szCs w:val="24"/>
          <w:lang w:val="en-GB" w:eastAsia="en-GB"/>
        </w:rPr>
        <w:t xml:space="preserve"> </w:t>
      </w:r>
      <w:r w:rsidR="00DF42CA" w:rsidRPr="00627E9F">
        <w:rPr>
          <w:rFonts w:asciiTheme="majorBidi" w:eastAsia="Times New Roman" w:hAnsiTheme="majorBidi" w:cstheme="majorBidi"/>
          <w:color w:val="000000"/>
          <w:sz w:val="24"/>
          <w:szCs w:val="24"/>
          <w:lang w:val="en-GB" w:eastAsia="en-GB"/>
        </w:rPr>
        <w:t>2011)</w:t>
      </w:r>
      <w:r w:rsidRPr="00ED6AAF">
        <w:rPr>
          <w:rFonts w:asciiTheme="majorBidi" w:eastAsia="Times New Roman" w:hAnsiTheme="majorBidi" w:cstheme="majorBidi"/>
          <w:color w:val="000000"/>
          <w:sz w:val="24"/>
          <w:szCs w:val="24"/>
          <w:lang w:val="en-GB" w:eastAsia="en-GB"/>
        </w:rPr>
        <w:t>. </w:t>
      </w:r>
    </w:p>
    <w:p w14:paraId="0BF98BC1" w14:textId="77777777" w:rsidR="003B500C" w:rsidRPr="00ED6AAF" w:rsidRDefault="003B500C" w:rsidP="00190A3E">
      <w:pPr>
        <w:spacing w:line="480" w:lineRule="auto"/>
        <w:jc w:val="both"/>
        <w:rPr>
          <w:rFonts w:asciiTheme="majorBidi" w:eastAsia="Times New Roman" w:hAnsiTheme="majorBidi" w:cstheme="majorBidi"/>
          <w:sz w:val="24"/>
          <w:szCs w:val="24"/>
          <w:lang w:val="en-GB" w:eastAsia="en-GB"/>
        </w:rPr>
      </w:pPr>
      <w:r w:rsidRPr="00ED6AAF">
        <w:rPr>
          <w:rFonts w:asciiTheme="majorBidi" w:eastAsia="Times New Roman" w:hAnsiTheme="majorBidi" w:cstheme="majorBidi"/>
          <w:color w:val="000000"/>
          <w:sz w:val="24"/>
          <w:szCs w:val="24"/>
          <w:lang w:val="en-GB" w:eastAsia="en-GB"/>
        </w:rPr>
        <w:t>It must be borne in mind that these misdeeds are more likely in the event that the organization was involved in an invention that has no parallel in the market</w:t>
      </w:r>
      <w:r w:rsidR="00A44361">
        <w:rPr>
          <w:rFonts w:asciiTheme="majorBidi" w:eastAsia="Times New Roman" w:hAnsiTheme="majorBidi" w:cstheme="majorBidi"/>
          <w:color w:val="000000"/>
          <w:sz w:val="24"/>
          <w:szCs w:val="24"/>
          <w:lang w:val="en-GB" w:eastAsia="en-GB"/>
        </w:rPr>
        <w:t>, w</w:t>
      </w:r>
      <w:r w:rsidRPr="00ED6AAF">
        <w:rPr>
          <w:rFonts w:asciiTheme="majorBidi" w:eastAsia="Times New Roman" w:hAnsiTheme="majorBidi" w:cstheme="majorBidi"/>
          <w:color w:val="000000"/>
          <w:sz w:val="24"/>
          <w:szCs w:val="24"/>
          <w:lang w:val="en-GB" w:eastAsia="en-GB"/>
        </w:rPr>
        <w:t xml:space="preserve">hile these will be less when this is already made by a competitor while the organisation desired to </w:t>
      </w:r>
      <w:r w:rsidRPr="00ED6AAF">
        <w:rPr>
          <w:rFonts w:asciiTheme="majorBidi" w:eastAsia="Times New Roman" w:hAnsiTheme="majorBidi" w:cstheme="majorBidi"/>
          <w:color w:val="000000"/>
          <w:sz w:val="24"/>
          <w:szCs w:val="24"/>
          <w:lang w:val="en-GB" w:eastAsia="en-GB"/>
        </w:rPr>
        <w:lastRenderedPageBreak/>
        <w:t>develop it for the first time. Some studies have shown that this has a direct relationship to sourcing decisions.</w:t>
      </w:r>
    </w:p>
    <w:p w14:paraId="7F7316DE" w14:textId="49094F4D" w:rsidR="00C253BF" w:rsidRPr="00D47B94" w:rsidRDefault="00C253BF" w:rsidP="00421250">
      <w:pPr>
        <w:pStyle w:val="Heading2"/>
        <w:spacing w:line="480" w:lineRule="auto"/>
        <w:ind w:left="792"/>
        <w:rPr>
          <w:u w:val="none"/>
        </w:rPr>
      </w:pPr>
      <w:bookmarkStart w:id="44" w:name="_Toc25678300"/>
      <w:r w:rsidRPr="00D47B94">
        <w:rPr>
          <w:u w:val="none"/>
        </w:rPr>
        <w:t>2.4 C</w:t>
      </w:r>
      <w:r w:rsidR="00DB3B54" w:rsidRPr="00D47B94">
        <w:rPr>
          <w:u w:val="none"/>
        </w:rPr>
        <w:t>hapter</w:t>
      </w:r>
      <w:r w:rsidR="007E1063" w:rsidRPr="00D47B94">
        <w:rPr>
          <w:u w:val="none"/>
        </w:rPr>
        <w:t xml:space="preserve"> </w:t>
      </w:r>
      <w:r w:rsidR="00DB3B54" w:rsidRPr="00D47B94">
        <w:rPr>
          <w:u w:val="none"/>
        </w:rPr>
        <w:t>Conclusion</w:t>
      </w:r>
      <w:bookmarkEnd w:id="44"/>
    </w:p>
    <w:p w14:paraId="7D4145D8" w14:textId="1FEEBA80" w:rsidR="003413F7" w:rsidRPr="006B0DF3" w:rsidRDefault="00DB3B54" w:rsidP="00190A3E">
      <w:pPr>
        <w:spacing w:line="480" w:lineRule="auto"/>
        <w:jc w:val="both"/>
        <w:rPr>
          <w:rFonts w:asciiTheme="majorBidi" w:hAnsiTheme="majorBidi" w:cstheme="majorBidi"/>
          <w:sz w:val="24"/>
          <w:szCs w:val="24"/>
        </w:rPr>
      </w:pPr>
      <w:r w:rsidRPr="006B0DF3">
        <w:rPr>
          <w:rFonts w:asciiTheme="majorBidi" w:hAnsiTheme="majorBidi" w:cstheme="majorBidi"/>
          <w:sz w:val="24"/>
          <w:szCs w:val="24"/>
        </w:rPr>
        <w:t>I</w:t>
      </w:r>
      <w:r w:rsidR="002A5F31" w:rsidRPr="006B0DF3">
        <w:rPr>
          <w:rFonts w:asciiTheme="majorBidi" w:hAnsiTheme="majorBidi" w:cstheme="majorBidi"/>
          <w:sz w:val="24"/>
          <w:szCs w:val="24"/>
        </w:rPr>
        <w:t>n summary for</w:t>
      </w:r>
      <w:r w:rsidRPr="006B0DF3">
        <w:rPr>
          <w:rFonts w:asciiTheme="majorBidi" w:hAnsiTheme="majorBidi" w:cstheme="majorBidi"/>
          <w:sz w:val="24"/>
          <w:szCs w:val="24"/>
        </w:rPr>
        <w:t xml:space="preserve"> the first section, a detailed definition for the exploratory project as a concept for innovation implementation</w:t>
      </w:r>
      <w:r w:rsidR="002A5F31" w:rsidRPr="006B0DF3">
        <w:rPr>
          <w:rFonts w:asciiTheme="majorBidi" w:hAnsiTheme="majorBidi" w:cstheme="majorBidi"/>
          <w:sz w:val="24"/>
          <w:szCs w:val="24"/>
        </w:rPr>
        <w:t xml:space="preserve"> and execution with a highlight for the exploratory projects, knowledge dimensions and level of innovation as a main factor of the exploratory project. Then a background for the innovation management in construction including a model for innovation</w:t>
      </w:r>
      <w:r w:rsidR="003413F7" w:rsidRPr="006B0DF3">
        <w:rPr>
          <w:rFonts w:asciiTheme="majorBidi" w:hAnsiTheme="majorBidi" w:cstheme="majorBidi"/>
          <w:sz w:val="24"/>
          <w:szCs w:val="24"/>
        </w:rPr>
        <w:t>, the obstacle of innovation in construction</w:t>
      </w:r>
      <w:r w:rsidR="002A5F31" w:rsidRPr="006B0DF3">
        <w:rPr>
          <w:rFonts w:asciiTheme="majorBidi" w:hAnsiTheme="majorBidi" w:cstheme="majorBidi"/>
          <w:sz w:val="24"/>
          <w:szCs w:val="24"/>
        </w:rPr>
        <w:t xml:space="preserve"> beside</w:t>
      </w:r>
      <w:r w:rsidR="003413F7" w:rsidRPr="006B0DF3">
        <w:rPr>
          <w:rFonts w:asciiTheme="majorBidi" w:hAnsiTheme="majorBidi" w:cstheme="majorBidi"/>
          <w:sz w:val="24"/>
          <w:szCs w:val="24"/>
        </w:rPr>
        <w:t xml:space="preserve"> a brief for construction procurement management.</w:t>
      </w:r>
      <w:r w:rsidR="00D26B3C" w:rsidRPr="006B0DF3">
        <w:rPr>
          <w:rFonts w:asciiTheme="majorBidi" w:hAnsiTheme="majorBidi" w:cstheme="majorBidi"/>
          <w:sz w:val="24"/>
          <w:szCs w:val="24"/>
        </w:rPr>
        <w:t xml:space="preserve"> In addition to aspects of measuring the construction project’s time, cost</w:t>
      </w:r>
      <w:r w:rsidR="002A3307">
        <w:rPr>
          <w:rFonts w:asciiTheme="majorBidi" w:hAnsiTheme="majorBidi" w:cstheme="majorBidi"/>
          <w:sz w:val="24"/>
          <w:szCs w:val="24"/>
        </w:rPr>
        <w:t>,</w:t>
      </w:r>
      <w:r w:rsidR="00D26B3C" w:rsidRPr="006B0DF3">
        <w:rPr>
          <w:rFonts w:asciiTheme="majorBidi" w:hAnsiTheme="majorBidi" w:cstheme="majorBidi"/>
          <w:sz w:val="24"/>
          <w:szCs w:val="24"/>
        </w:rPr>
        <w:t xml:space="preserve"> and quality performance.</w:t>
      </w:r>
      <w:r w:rsidR="009C3AE5">
        <w:rPr>
          <w:rFonts w:asciiTheme="majorBidi" w:hAnsiTheme="majorBidi" w:cstheme="majorBidi"/>
          <w:sz w:val="24"/>
          <w:szCs w:val="24"/>
        </w:rPr>
        <w:t xml:space="preserve"> </w:t>
      </w:r>
      <w:r w:rsidR="00D26B3C" w:rsidRPr="006B0DF3">
        <w:rPr>
          <w:rFonts w:asciiTheme="majorBidi" w:hAnsiTheme="majorBidi" w:cstheme="majorBidi"/>
          <w:sz w:val="24"/>
          <w:szCs w:val="24"/>
        </w:rPr>
        <w:t>From the second section,</w:t>
      </w:r>
      <w:r w:rsidR="007E1063">
        <w:rPr>
          <w:rFonts w:asciiTheme="majorBidi" w:hAnsiTheme="majorBidi" w:cstheme="majorBidi"/>
          <w:sz w:val="24"/>
          <w:szCs w:val="24"/>
        </w:rPr>
        <w:t xml:space="preserve"> </w:t>
      </w:r>
      <w:r w:rsidR="00D26B3C" w:rsidRPr="006B0DF3">
        <w:rPr>
          <w:rFonts w:asciiTheme="majorBidi" w:hAnsiTheme="majorBidi" w:cstheme="majorBidi"/>
          <w:sz w:val="24"/>
          <w:szCs w:val="24"/>
          <w:lang w:val="en-GB"/>
        </w:rPr>
        <w:t xml:space="preserve">a </w:t>
      </w:r>
      <w:r w:rsidR="00B90AE1" w:rsidRPr="006B0DF3">
        <w:rPr>
          <w:rFonts w:asciiTheme="majorBidi" w:hAnsiTheme="majorBidi" w:cstheme="majorBidi"/>
          <w:sz w:val="24"/>
          <w:szCs w:val="24"/>
          <w:lang w:val="en-GB"/>
        </w:rPr>
        <w:t xml:space="preserve">significant </w:t>
      </w:r>
      <w:r w:rsidR="00D26B3C" w:rsidRPr="006B0DF3">
        <w:rPr>
          <w:rFonts w:asciiTheme="majorBidi" w:hAnsiTheme="majorBidi" w:cstheme="majorBidi"/>
          <w:sz w:val="24"/>
          <w:szCs w:val="24"/>
        </w:rPr>
        <w:t xml:space="preserve">agreement between researchers on </w:t>
      </w:r>
      <w:r w:rsidR="007947EA" w:rsidRPr="006B0DF3">
        <w:rPr>
          <w:rFonts w:asciiTheme="majorBidi" w:hAnsiTheme="majorBidi" w:cstheme="majorBidi"/>
          <w:sz w:val="24"/>
          <w:szCs w:val="24"/>
        </w:rPr>
        <w:t>relation between the procurement management type and the innovation management and the role of procurement management as obstacle in delay the innovation construction, besides the importance of level of innovation on the sourcing decision. Finally, the way of measuring the effectiveness of innovation by the construction projects performance indicators (time, cost, quality)</w:t>
      </w:r>
      <w:r w:rsidR="003413F7" w:rsidRPr="006B0DF3">
        <w:rPr>
          <w:rFonts w:asciiTheme="majorBidi" w:hAnsiTheme="majorBidi" w:cstheme="majorBidi"/>
          <w:sz w:val="24"/>
          <w:szCs w:val="24"/>
        </w:rPr>
        <w:t xml:space="preserve">. </w:t>
      </w:r>
    </w:p>
    <w:p w14:paraId="4C2171C5" w14:textId="77777777" w:rsidR="003B500C" w:rsidRPr="003B500C" w:rsidRDefault="005D652A" w:rsidP="00421250">
      <w:pPr>
        <w:spacing w:line="48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br w:type="page"/>
      </w:r>
    </w:p>
    <w:p w14:paraId="44E0D7DD" w14:textId="77777777" w:rsidR="00190A3E" w:rsidRDefault="00D5653B" w:rsidP="00190A3E">
      <w:pPr>
        <w:pStyle w:val="Heading1"/>
      </w:pPr>
      <w:bookmarkStart w:id="45" w:name="_Toc25678301"/>
      <w:r w:rsidRPr="008F3C93">
        <w:lastRenderedPageBreak/>
        <w:t xml:space="preserve">CHAPTER </w:t>
      </w:r>
      <w:r w:rsidR="00190A3E" w:rsidRPr="00190A3E">
        <w:t>III</w:t>
      </w:r>
      <w:bookmarkEnd w:id="45"/>
      <w:r w:rsidR="00190A3E">
        <w:t xml:space="preserve"> </w:t>
      </w:r>
    </w:p>
    <w:p w14:paraId="3A16679C" w14:textId="266B4B3C" w:rsidR="00D5653B" w:rsidRDefault="008B5EE1" w:rsidP="00190A3E">
      <w:pPr>
        <w:pStyle w:val="Heading1"/>
      </w:pPr>
      <w:bookmarkStart w:id="46" w:name="_Toc25678302"/>
      <w:r>
        <w:t>RESEARCH</w:t>
      </w:r>
      <w:r w:rsidR="00D5653B" w:rsidRPr="008F3C93">
        <w:t xml:space="preserve"> METHODOLOGY</w:t>
      </w:r>
      <w:bookmarkEnd w:id="46"/>
    </w:p>
    <w:p w14:paraId="0891ABBC" w14:textId="77777777" w:rsidR="00AB78C3" w:rsidRPr="00AB78C3" w:rsidRDefault="00AB78C3" w:rsidP="00AB78C3"/>
    <w:p w14:paraId="63F28CA7" w14:textId="3B069A4F" w:rsidR="00AB78C3" w:rsidRPr="00190A3E" w:rsidRDefault="00C253BF" w:rsidP="00190A3E">
      <w:pPr>
        <w:pStyle w:val="Heading2"/>
        <w:spacing w:line="480" w:lineRule="auto"/>
        <w:rPr>
          <w:u w:val="none"/>
        </w:rPr>
      </w:pPr>
      <w:bookmarkStart w:id="47" w:name="_Toc25678303"/>
      <w:r w:rsidRPr="00190A3E">
        <w:rPr>
          <w:u w:val="none"/>
        </w:rPr>
        <w:t>3.1 Introduction</w:t>
      </w:r>
      <w:bookmarkEnd w:id="47"/>
    </w:p>
    <w:p w14:paraId="18D9F747" w14:textId="37CF3384" w:rsidR="00AB78C3" w:rsidRPr="006B0DF3" w:rsidRDefault="007118B5" w:rsidP="00A3591B">
      <w:pPr>
        <w:spacing w:line="480" w:lineRule="auto"/>
        <w:jc w:val="both"/>
        <w:rPr>
          <w:rFonts w:asciiTheme="majorBidi" w:hAnsiTheme="majorBidi" w:cstheme="majorBidi"/>
          <w:sz w:val="24"/>
          <w:szCs w:val="24"/>
        </w:rPr>
      </w:pPr>
      <w:r w:rsidRPr="006B0DF3">
        <w:rPr>
          <w:rFonts w:asciiTheme="majorBidi" w:hAnsiTheme="majorBidi" w:cstheme="majorBidi"/>
          <w:sz w:val="24"/>
          <w:szCs w:val="24"/>
        </w:rPr>
        <w:t xml:space="preserve">The </w:t>
      </w:r>
      <w:r w:rsidR="00B90AE1" w:rsidRPr="006B0DF3">
        <w:rPr>
          <w:rFonts w:asciiTheme="majorBidi" w:hAnsiTheme="majorBidi" w:cstheme="majorBidi"/>
          <w:sz w:val="24"/>
          <w:szCs w:val="24"/>
        </w:rPr>
        <w:t>aim</w:t>
      </w:r>
      <w:r w:rsidRPr="006B0DF3">
        <w:rPr>
          <w:rFonts w:asciiTheme="majorBidi" w:hAnsiTheme="majorBidi" w:cstheme="majorBidi"/>
          <w:sz w:val="24"/>
          <w:szCs w:val="24"/>
        </w:rPr>
        <w:t xml:space="preserve"> of th</w:t>
      </w:r>
      <w:r w:rsidR="00B90AE1" w:rsidRPr="006B0DF3">
        <w:rPr>
          <w:rFonts w:asciiTheme="majorBidi" w:hAnsiTheme="majorBidi" w:cstheme="majorBidi"/>
          <w:sz w:val="24"/>
          <w:szCs w:val="24"/>
        </w:rPr>
        <w:t>e</w:t>
      </w:r>
      <w:r w:rsidRPr="006B0DF3">
        <w:rPr>
          <w:rFonts w:asciiTheme="majorBidi" w:hAnsiTheme="majorBidi" w:cstheme="majorBidi"/>
          <w:sz w:val="24"/>
          <w:szCs w:val="24"/>
        </w:rPr>
        <w:t xml:space="preserve"> chapter is to create a conceptual framework that link</w:t>
      </w:r>
      <w:r w:rsidR="00B90AE1" w:rsidRPr="006B0DF3">
        <w:rPr>
          <w:rFonts w:asciiTheme="majorBidi" w:hAnsiTheme="majorBidi" w:cstheme="majorBidi"/>
          <w:sz w:val="24"/>
          <w:szCs w:val="24"/>
        </w:rPr>
        <w:t>s</w:t>
      </w:r>
      <w:r w:rsidRPr="006B0DF3">
        <w:rPr>
          <w:rFonts w:asciiTheme="majorBidi" w:hAnsiTheme="majorBidi" w:cstheme="majorBidi"/>
          <w:sz w:val="24"/>
          <w:szCs w:val="24"/>
        </w:rPr>
        <w:t xml:space="preserve"> the results and conclusion of the literature review with the objectives of this research. Then </w:t>
      </w:r>
      <w:r w:rsidR="00D41EC3" w:rsidRPr="006B0DF3">
        <w:rPr>
          <w:rFonts w:asciiTheme="majorBidi" w:hAnsiTheme="majorBidi" w:cstheme="majorBidi"/>
          <w:sz w:val="24"/>
          <w:szCs w:val="24"/>
        </w:rPr>
        <w:t xml:space="preserve">general </w:t>
      </w:r>
      <w:r w:rsidR="00113A4E" w:rsidRPr="006B0DF3">
        <w:rPr>
          <w:rFonts w:asciiTheme="majorBidi" w:hAnsiTheme="majorBidi" w:cstheme="majorBidi"/>
          <w:sz w:val="24"/>
          <w:szCs w:val="24"/>
        </w:rPr>
        <w:t>definition</w:t>
      </w:r>
      <w:r w:rsidR="00D41EC3" w:rsidRPr="006B0DF3">
        <w:rPr>
          <w:rFonts w:asciiTheme="majorBidi" w:hAnsiTheme="majorBidi" w:cstheme="majorBidi"/>
          <w:sz w:val="24"/>
          <w:szCs w:val="24"/>
        </w:rPr>
        <w:t xml:space="preserve"> for </w:t>
      </w:r>
      <w:r w:rsidR="00113A4E" w:rsidRPr="006B0DF3">
        <w:rPr>
          <w:rFonts w:asciiTheme="majorBidi" w:hAnsiTheme="majorBidi" w:cstheme="majorBidi"/>
          <w:sz w:val="24"/>
          <w:szCs w:val="24"/>
        </w:rPr>
        <w:t>research methods, followed by justification for</w:t>
      </w:r>
      <w:r w:rsidRPr="006B0DF3">
        <w:rPr>
          <w:rFonts w:asciiTheme="majorBidi" w:hAnsiTheme="majorBidi" w:cstheme="majorBidi"/>
          <w:sz w:val="24"/>
          <w:szCs w:val="24"/>
        </w:rPr>
        <w:t xml:space="preserve"> the methods that fit</w:t>
      </w:r>
      <w:r w:rsidR="00B90AE1" w:rsidRPr="006B0DF3">
        <w:rPr>
          <w:rFonts w:asciiTheme="majorBidi" w:hAnsiTheme="majorBidi" w:cstheme="majorBidi"/>
          <w:sz w:val="24"/>
          <w:szCs w:val="24"/>
        </w:rPr>
        <w:t>s</w:t>
      </w:r>
      <w:r w:rsidRPr="006B0DF3">
        <w:rPr>
          <w:rFonts w:asciiTheme="majorBidi" w:hAnsiTheme="majorBidi" w:cstheme="majorBidi"/>
          <w:sz w:val="24"/>
          <w:szCs w:val="24"/>
        </w:rPr>
        <w:t xml:space="preserve"> the created framework </w:t>
      </w:r>
      <w:r w:rsidR="00B90AE1" w:rsidRPr="006B0DF3">
        <w:rPr>
          <w:rFonts w:asciiTheme="majorBidi" w:hAnsiTheme="majorBidi" w:cstheme="majorBidi"/>
          <w:sz w:val="24"/>
          <w:szCs w:val="24"/>
        </w:rPr>
        <w:t>and enable to do the proper analysis to answer the thesis question and objective.</w:t>
      </w:r>
      <w:r w:rsidR="006071D8">
        <w:rPr>
          <w:rFonts w:asciiTheme="majorBidi" w:hAnsiTheme="majorBidi" w:cstheme="majorBidi"/>
          <w:sz w:val="24"/>
          <w:szCs w:val="24"/>
        </w:rPr>
        <w:t xml:space="preserve"> </w:t>
      </w:r>
      <w:r w:rsidR="00B90AE1" w:rsidRPr="006B0DF3">
        <w:rPr>
          <w:rFonts w:asciiTheme="majorBidi" w:hAnsiTheme="majorBidi" w:cstheme="majorBidi"/>
          <w:sz w:val="24"/>
          <w:szCs w:val="24"/>
        </w:rPr>
        <w:t xml:space="preserve">In summary, the factors of level of innovation, procurement management and performance will be formulated in </w:t>
      </w:r>
      <w:r w:rsidR="0038461B" w:rsidRPr="006B0DF3">
        <w:rPr>
          <w:rFonts w:asciiTheme="majorBidi" w:hAnsiTheme="majorBidi" w:cstheme="majorBidi"/>
          <w:sz w:val="24"/>
          <w:szCs w:val="24"/>
        </w:rPr>
        <w:t>a way</w:t>
      </w:r>
      <w:r w:rsidR="00B90AE1" w:rsidRPr="006B0DF3">
        <w:rPr>
          <w:rFonts w:asciiTheme="majorBidi" w:hAnsiTheme="majorBidi" w:cstheme="majorBidi"/>
          <w:sz w:val="24"/>
          <w:szCs w:val="24"/>
        </w:rPr>
        <w:t xml:space="preserve"> that enable to test the research objectives, then the </w:t>
      </w:r>
      <w:r w:rsidR="00D41EC3" w:rsidRPr="006B0DF3">
        <w:rPr>
          <w:rFonts w:asciiTheme="majorBidi" w:hAnsiTheme="majorBidi" w:cstheme="majorBidi"/>
          <w:sz w:val="24"/>
          <w:szCs w:val="24"/>
        </w:rPr>
        <w:t xml:space="preserve">instrument of </w:t>
      </w:r>
      <w:r w:rsidR="00B90AE1" w:rsidRPr="006B0DF3">
        <w:rPr>
          <w:rFonts w:asciiTheme="majorBidi" w:hAnsiTheme="majorBidi" w:cstheme="majorBidi"/>
          <w:sz w:val="24"/>
          <w:szCs w:val="24"/>
        </w:rPr>
        <w:t xml:space="preserve">data </w:t>
      </w:r>
      <w:r w:rsidR="00D41EC3" w:rsidRPr="006B0DF3">
        <w:rPr>
          <w:rFonts w:asciiTheme="majorBidi" w:hAnsiTheme="majorBidi" w:cstheme="majorBidi"/>
          <w:sz w:val="24"/>
          <w:szCs w:val="24"/>
        </w:rPr>
        <w:t xml:space="preserve">collection </w:t>
      </w:r>
      <w:r w:rsidR="00B90AE1" w:rsidRPr="006B0DF3">
        <w:rPr>
          <w:rFonts w:asciiTheme="majorBidi" w:hAnsiTheme="majorBidi" w:cstheme="majorBidi"/>
          <w:sz w:val="24"/>
          <w:szCs w:val="24"/>
        </w:rPr>
        <w:t xml:space="preserve">will be </w:t>
      </w:r>
      <w:r w:rsidR="00D41EC3" w:rsidRPr="006B0DF3">
        <w:rPr>
          <w:rFonts w:asciiTheme="majorBidi" w:hAnsiTheme="majorBidi" w:cstheme="majorBidi"/>
          <w:sz w:val="24"/>
          <w:szCs w:val="24"/>
        </w:rPr>
        <w:t xml:space="preserve">defined and justified. </w:t>
      </w:r>
      <w:r w:rsidR="00113A4E" w:rsidRPr="006B0DF3">
        <w:rPr>
          <w:rFonts w:asciiTheme="majorBidi" w:hAnsiTheme="majorBidi" w:cstheme="majorBidi"/>
          <w:sz w:val="24"/>
          <w:szCs w:val="24"/>
        </w:rPr>
        <w:t>Finally,</w:t>
      </w:r>
      <w:r w:rsidR="00D41EC3" w:rsidRPr="006B0DF3">
        <w:rPr>
          <w:rFonts w:asciiTheme="majorBidi" w:hAnsiTheme="majorBidi" w:cstheme="majorBidi"/>
          <w:sz w:val="24"/>
          <w:szCs w:val="24"/>
        </w:rPr>
        <w:t xml:space="preserve"> some tests will be run over the collected data to validate and measure its reliability.  </w:t>
      </w:r>
    </w:p>
    <w:p w14:paraId="2155AE9A" w14:textId="76822699" w:rsidR="00AB78C3" w:rsidRPr="00190A3E" w:rsidRDefault="00792F47" w:rsidP="00A3591B">
      <w:pPr>
        <w:pStyle w:val="Heading2"/>
        <w:spacing w:line="480" w:lineRule="auto"/>
        <w:rPr>
          <w:u w:val="none"/>
        </w:rPr>
      </w:pPr>
      <w:bookmarkStart w:id="48" w:name="_Toc25678304"/>
      <w:r w:rsidRPr="00190A3E">
        <w:rPr>
          <w:u w:val="none"/>
        </w:rPr>
        <w:t>3.</w:t>
      </w:r>
      <w:r w:rsidR="00C253BF" w:rsidRPr="00190A3E">
        <w:rPr>
          <w:u w:val="none"/>
        </w:rPr>
        <w:t>2</w:t>
      </w:r>
      <w:r w:rsidR="002910C7" w:rsidRPr="00190A3E">
        <w:rPr>
          <w:u w:val="none"/>
        </w:rPr>
        <w:t xml:space="preserve"> </w:t>
      </w:r>
      <w:r w:rsidR="00A3591B">
        <w:rPr>
          <w:u w:val="none"/>
        </w:rPr>
        <w:t>Research</w:t>
      </w:r>
      <w:r w:rsidR="00F02EDC" w:rsidRPr="00190A3E">
        <w:rPr>
          <w:u w:val="none"/>
        </w:rPr>
        <w:t xml:space="preserve"> Framework</w:t>
      </w:r>
      <w:bookmarkEnd w:id="48"/>
    </w:p>
    <w:p w14:paraId="2DC6F82B" w14:textId="472C2AA5" w:rsidR="00CD103F" w:rsidRPr="00CD103F" w:rsidRDefault="00F02EDC" w:rsidP="008B5EE1">
      <w:pPr>
        <w:spacing w:line="480" w:lineRule="auto"/>
        <w:jc w:val="both"/>
        <w:rPr>
          <w:rFonts w:asciiTheme="majorBidi" w:eastAsia="Times New Roman" w:hAnsiTheme="majorBidi" w:cstheme="majorBidi"/>
          <w:sz w:val="24"/>
          <w:szCs w:val="24"/>
          <w:lang w:val="en-GB" w:eastAsia="en-GB"/>
        </w:rPr>
      </w:pPr>
      <w:r w:rsidRPr="006976B3">
        <w:rPr>
          <w:rFonts w:asciiTheme="majorBidi" w:eastAsia="Times New Roman" w:hAnsiTheme="majorBidi" w:cstheme="majorBidi"/>
          <w:color w:val="000000"/>
          <w:sz w:val="24"/>
          <w:szCs w:val="24"/>
          <w:lang w:val="en-GB" w:eastAsia="en-GB"/>
        </w:rPr>
        <w:t>The hypothesis of this study will be based on the model below (figure -</w:t>
      </w:r>
      <w:r w:rsidR="00EC1B72">
        <w:rPr>
          <w:rFonts w:asciiTheme="majorBidi" w:eastAsia="Times New Roman" w:hAnsiTheme="majorBidi" w:cstheme="majorBidi"/>
          <w:color w:val="000000"/>
          <w:sz w:val="24"/>
          <w:szCs w:val="24"/>
          <w:lang w:val="en-GB" w:eastAsia="en-GB"/>
        </w:rPr>
        <w:t>3.1</w:t>
      </w:r>
      <w:r w:rsidRPr="006976B3">
        <w:rPr>
          <w:rFonts w:asciiTheme="majorBidi" w:eastAsia="Times New Roman" w:hAnsiTheme="majorBidi" w:cstheme="majorBidi"/>
          <w:color w:val="000000"/>
          <w:sz w:val="24"/>
          <w:szCs w:val="24"/>
          <w:lang w:val="en-GB" w:eastAsia="en-GB"/>
        </w:rPr>
        <w:t xml:space="preserve">-) which propose a framework </w:t>
      </w:r>
      <w:r w:rsidR="00651663" w:rsidRPr="006976B3">
        <w:rPr>
          <w:rFonts w:asciiTheme="majorBidi" w:eastAsia="Times New Roman" w:hAnsiTheme="majorBidi" w:cstheme="majorBidi"/>
          <w:color w:val="000000"/>
          <w:sz w:val="24"/>
          <w:szCs w:val="24"/>
          <w:lang w:val="en-GB" w:eastAsia="en-GB"/>
        </w:rPr>
        <w:t xml:space="preserve">to demonstrate the role of procurement management (as an obstacle for construction innovation) on the relation between the exploratory project’s level of innovation and performance. </w:t>
      </w:r>
      <w:r w:rsidR="004B4D66" w:rsidRPr="006976B3">
        <w:rPr>
          <w:rFonts w:asciiTheme="majorBidi" w:eastAsia="Times New Roman" w:hAnsiTheme="majorBidi" w:cstheme="majorBidi"/>
          <w:color w:val="000000"/>
          <w:sz w:val="24"/>
          <w:szCs w:val="24"/>
          <w:lang w:val="en-GB" w:eastAsia="en-GB"/>
        </w:rPr>
        <w:t>Also</w:t>
      </w:r>
      <w:r w:rsidR="00651663" w:rsidRPr="006976B3">
        <w:rPr>
          <w:rFonts w:asciiTheme="majorBidi" w:eastAsia="Times New Roman" w:hAnsiTheme="majorBidi" w:cstheme="majorBidi"/>
          <w:color w:val="000000"/>
          <w:sz w:val="24"/>
          <w:szCs w:val="24"/>
          <w:lang w:val="en-GB" w:eastAsia="en-GB"/>
        </w:rPr>
        <w:t xml:space="preserve">, the framework </w:t>
      </w:r>
      <w:r w:rsidR="00F86E65" w:rsidRPr="006976B3">
        <w:rPr>
          <w:rFonts w:asciiTheme="majorBidi" w:eastAsia="Times New Roman" w:hAnsiTheme="majorBidi" w:cstheme="majorBidi"/>
          <w:color w:val="000000"/>
          <w:sz w:val="24"/>
          <w:szCs w:val="24"/>
          <w:lang w:val="en-GB" w:eastAsia="en-GB"/>
        </w:rPr>
        <w:t>enables to</w:t>
      </w:r>
      <w:r w:rsidR="00651663" w:rsidRPr="006976B3">
        <w:rPr>
          <w:rFonts w:asciiTheme="majorBidi" w:eastAsia="Times New Roman" w:hAnsiTheme="majorBidi" w:cstheme="majorBidi"/>
          <w:color w:val="000000"/>
          <w:sz w:val="24"/>
          <w:szCs w:val="24"/>
          <w:lang w:val="en-GB" w:eastAsia="en-GB"/>
        </w:rPr>
        <w:t xml:space="preserve"> test </w:t>
      </w:r>
      <w:r w:rsidRPr="006976B3">
        <w:rPr>
          <w:rFonts w:asciiTheme="majorBidi" w:eastAsia="Times New Roman" w:hAnsiTheme="majorBidi" w:cstheme="majorBidi"/>
          <w:color w:val="000000"/>
          <w:sz w:val="24"/>
          <w:szCs w:val="24"/>
          <w:lang w:val="en-GB" w:eastAsia="en-GB"/>
        </w:rPr>
        <w:t xml:space="preserve">if there is </w:t>
      </w:r>
      <w:r w:rsidR="00F86E65" w:rsidRPr="006976B3">
        <w:rPr>
          <w:rFonts w:asciiTheme="majorBidi" w:eastAsia="Times New Roman" w:hAnsiTheme="majorBidi" w:cstheme="majorBidi"/>
          <w:color w:val="000000"/>
          <w:sz w:val="24"/>
          <w:szCs w:val="24"/>
          <w:lang w:val="en-GB" w:eastAsia="en-GB"/>
        </w:rPr>
        <w:t>a</w:t>
      </w:r>
      <w:r w:rsidR="00DE05A6">
        <w:rPr>
          <w:rFonts w:asciiTheme="majorBidi" w:eastAsia="Times New Roman" w:hAnsiTheme="majorBidi" w:cstheme="majorBidi"/>
          <w:color w:val="000000"/>
          <w:sz w:val="24"/>
          <w:szCs w:val="24"/>
          <w:lang w:val="en-GB" w:eastAsia="en-GB"/>
        </w:rPr>
        <w:t xml:space="preserve"> </w:t>
      </w:r>
      <w:r w:rsidR="00F86E65" w:rsidRPr="006976B3">
        <w:rPr>
          <w:rFonts w:asciiTheme="majorBidi" w:eastAsia="Times New Roman" w:hAnsiTheme="majorBidi" w:cstheme="majorBidi"/>
          <w:color w:val="000000"/>
          <w:sz w:val="24"/>
          <w:szCs w:val="24"/>
          <w:lang w:val="en-GB" w:eastAsia="en-GB"/>
        </w:rPr>
        <w:t xml:space="preserve">direct </w:t>
      </w:r>
      <w:r w:rsidRPr="006976B3">
        <w:rPr>
          <w:rFonts w:asciiTheme="majorBidi" w:eastAsia="Times New Roman" w:hAnsiTheme="majorBidi" w:cstheme="majorBidi"/>
          <w:color w:val="000000"/>
          <w:sz w:val="24"/>
          <w:szCs w:val="24"/>
          <w:lang w:val="en-GB" w:eastAsia="en-GB"/>
        </w:rPr>
        <w:t xml:space="preserve">effect of exploratory project’s level of innovation on the procurement management (as an obstacle for construction innovation) </w:t>
      </w:r>
      <w:r w:rsidR="008A6600" w:rsidRPr="006976B3">
        <w:rPr>
          <w:rFonts w:asciiTheme="majorBidi" w:eastAsia="Times New Roman" w:hAnsiTheme="majorBidi" w:cstheme="majorBidi"/>
          <w:color w:val="000000"/>
          <w:sz w:val="24"/>
          <w:szCs w:val="24"/>
          <w:lang w:val="en-GB" w:eastAsia="en-GB"/>
        </w:rPr>
        <w:t>of an</w:t>
      </w:r>
      <w:r w:rsidRPr="006976B3">
        <w:rPr>
          <w:rFonts w:asciiTheme="majorBidi" w:eastAsia="Times New Roman" w:hAnsiTheme="majorBidi" w:cstheme="majorBidi"/>
          <w:color w:val="000000"/>
          <w:sz w:val="24"/>
          <w:szCs w:val="24"/>
          <w:lang w:val="en-GB" w:eastAsia="en-GB"/>
        </w:rPr>
        <w:t xml:space="preserve"> organization. Furthermore, to </w:t>
      </w:r>
      <w:r w:rsidR="00754F7F">
        <w:rPr>
          <w:rFonts w:asciiTheme="majorBidi" w:eastAsia="Times New Roman" w:hAnsiTheme="majorBidi" w:cstheme="majorBidi"/>
          <w:color w:val="000000"/>
          <w:sz w:val="24"/>
          <w:szCs w:val="24"/>
          <w:lang w:val="en-GB" w:eastAsia="en-GB"/>
        </w:rPr>
        <w:t>investigate</w:t>
      </w:r>
      <w:r w:rsidRPr="006976B3">
        <w:rPr>
          <w:rFonts w:asciiTheme="majorBidi" w:eastAsia="Times New Roman" w:hAnsiTheme="majorBidi" w:cstheme="majorBidi"/>
          <w:color w:val="000000"/>
          <w:sz w:val="24"/>
          <w:szCs w:val="24"/>
          <w:lang w:val="en-GB" w:eastAsia="en-GB"/>
        </w:rPr>
        <w:t xml:space="preserve"> the </w:t>
      </w:r>
      <w:r w:rsidRPr="006976B3">
        <w:rPr>
          <w:rFonts w:asciiTheme="majorBidi" w:eastAsia="Times New Roman" w:hAnsiTheme="majorBidi" w:cstheme="majorBidi"/>
          <w:color w:val="000000"/>
          <w:sz w:val="24"/>
          <w:szCs w:val="24"/>
          <w:lang w:val="en-GB" w:eastAsia="en-GB"/>
        </w:rPr>
        <w:lastRenderedPageBreak/>
        <w:t xml:space="preserve">impact of the level of innovation and procurement </w:t>
      </w:r>
      <w:r w:rsidR="00CD103F">
        <w:rPr>
          <w:noProof/>
        </w:rPr>
        <mc:AlternateContent>
          <mc:Choice Requires="wpg">
            <w:drawing>
              <wp:anchor distT="0" distB="0" distL="114300" distR="114300" simplePos="0" relativeHeight="251682304" behindDoc="0" locked="0" layoutInCell="1" allowOverlap="1" wp14:anchorId="5756FD73" wp14:editId="2CA36E34">
                <wp:simplePos x="0" y="0"/>
                <wp:positionH relativeFrom="column">
                  <wp:posOffset>-597535</wp:posOffset>
                </wp:positionH>
                <wp:positionV relativeFrom="paragraph">
                  <wp:posOffset>978535</wp:posOffset>
                </wp:positionV>
                <wp:extent cx="6597650" cy="2857500"/>
                <wp:effectExtent l="6350" t="10795" r="15875" b="8255"/>
                <wp:wrapTopAndBottom/>
                <wp:docPr id="56"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7750" cy="2857500"/>
                          <a:chOff x="0" y="0"/>
                          <a:chExt cx="65977" cy="28575"/>
                        </a:xfrm>
                      </wpg:grpSpPr>
                      <wpg:grpSp>
                        <wpg:cNvPr id="57" name="Group 4"/>
                        <wpg:cNvGrpSpPr>
                          <a:grpSpLocks/>
                        </wpg:cNvGrpSpPr>
                        <wpg:grpSpPr bwMode="auto">
                          <a:xfrm>
                            <a:off x="0" y="0"/>
                            <a:ext cx="65977" cy="28575"/>
                            <a:chOff x="63" y="0"/>
                            <a:chExt cx="65977" cy="28575"/>
                          </a:xfrm>
                        </wpg:grpSpPr>
                        <wps:wsp>
                          <wps:cNvPr id="60" name="Rectangle 12"/>
                          <wps:cNvSpPr>
                            <a:spLocks noChangeArrowheads="1"/>
                          </wps:cNvSpPr>
                          <wps:spPr bwMode="auto">
                            <a:xfrm>
                              <a:off x="63" y="0"/>
                              <a:ext cx="65977" cy="28575"/>
                            </a:xfrm>
                            <a:prstGeom prst="rect">
                              <a:avLst/>
                            </a:prstGeom>
                            <a:solidFill>
                              <a:srgbClr val="FFFFFF"/>
                            </a:solidFill>
                            <a:ln w="12700">
                              <a:solidFill>
                                <a:srgbClr val="000000"/>
                              </a:solidFill>
                              <a:miter lim="800000"/>
                              <a:headEnd type="none" w="sm" len="sm"/>
                              <a:tailEnd type="none" w="sm" len="sm"/>
                            </a:ln>
                          </wps:spPr>
                          <wps:txbx>
                            <w:txbxContent>
                              <w:p w14:paraId="6A212516" w14:textId="77777777" w:rsidR="00A47B44" w:rsidRDefault="00A47B44" w:rsidP="0038461B">
                                <w:pPr>
                                  <w:rPr>
                                    <w:rFonts w:ascii="Calibri" w:eastAsia="Calibri" w:hAnsi="Calibri" w:cs="Calibri"/>
                                    <w:color w:val="000000"/>
                                  </w:rPr>
                                </w:pPr>
                              </w:p>
                            </w:txbxContent>
                          </wps:txbx>
                          <wps:bodyPr rot="0" vert="horz" wrap="square" lIns="91425" tIns="91425" rIns="91425" bIns="91425" anchor="ctr" anchorCtr="0" upright="1">
                            <a:noAutofit/>
                          </wps:bodyPr>
                        </wps:wsp>
                        <wps:wsp>
                          <wps:cNvPr id="61" name="Rectangle 14"/>
                          <wps:cNvSpPr>
                            <a:spLocks noChangeArrowheads="1"/>
                          </wps:cNvSpPr>
                          <wps:spPr bwMode="auto">
                            <a:xfrm>
                              <a:off x="20828" y="3111"/>
                              <a:ext cx="18504" cy="4936"/>
                            </a:xfrm>
                            <a:prstGeom prst="rect">
                              <a:avLst/>
                            </a:prstGeom>
                            <a:solidFill>
                              <a:srgbClr val="FFFFFF"/>
                            </a:solidFill>
                            <a:ln w="12700">
                              <a:solidFill>
                                <a:srgbClr val="4F81BD"/>
                              </a:solidFill>
                              <a:miter lim="800000"/>
                              <a:headEnd type="none" w="sm" len="sm"/>
                              <a:tailEnd type="none" w="sm" len="sm"/>
                            </a:ln>
                          </wps:spPr>
                          <wps:txbx>
                            <w:txbxContent>
                              <w:p w14:paraId="42C17749" w14:textId="77777777" w:rsidR="00A47B44" w:rsidRDefault="00A47B44" w:rsidP="00CD103F">
                                <w:pPr>
                                  <w:jc w:val="center"/>
                                </w:pPr>
                                <w:r>
                                  <w:rPr>
                                    <w:rFonts w:ascii="Calibri" w:eastAsia="Calibri" w:hAnsi="Calibri" w:cs="Calibri"/>
                                    <w:b/>
                                    <w:i/>
                                    <w:color w:val="000000"/>
                                    <w:sz w:val="26"/>
                                  </w:rPr>
                                  <w:t>Construction Innovation Obstacle</w:t>
                                </w:r>
                              </w:p>
                            </w:txbxContent>
                          </wps:txbx>
                          <wps:bodyPr rot="0" vert="horz" wrap="square" lIns="91425" tIns="45698" rIns="91425" bIns="45698" anchor="t" anchorCtr="0" upright="1">
                            <a:noAutofit/>
                          </wps:bodyPr>
                        </wps:wsp>
                        <wps:wsp>
                          <wps:cNvPr id="62" name="Curved Down Arrow 134"/>
                          <wps:cNvSpPr>
                            <a:spLocks noChangeArrowheads="1"/>
                          </wps:cNvSpPr>
                          <wps:spPr bwMode="auto">
                            <a:xfrm rot="-1511847">
                              <a:off x="6032" y="5397"/>
                              <a:ext cx="14517" cy="4512"/>
                            </a:xfrm>
                            <a:prstGeom prst="curvedDownArrow">
                              <a:avLst>
                                <a:gd name="adj1" fmla="val 25009"/>
                                <a:gd name="adj2" fmla="val 50004"/>
                                <a:gd name="adj3" fmla="val 25000"/>
                              </a:avLst>
                            </a:prstGeom>
                            <a:solidFill>
                              <a:srgbClr val="FFFFFF"/>
                            </a:solidFill>
                            <a:ln w="12700">
                              <a:solidFill>
                                <a:srgbClr val="4F81BD"/>
                              </a:solidFill>
                              <a:miter lim="800000"/>
                              <a:headEnd type="none" w="sm" len="sm"/>
                              <a:tailEnd type="none" w="sm" len="sm"/>
                            </a:ln>
                          </wps:spPr>
                          <wps:txbx>
                            <w:txbxContent>
                              <w:p w14:paraId="00C1C004" w14:textId="77777777" w:rsidR="00A47B44" w:rsidRDefault="00A47B44" w:rsidP="0038461B">
                                <w:pPr>
                                  <w:spacing w:line="240" w:lineRule="auto"/>
                                </w:pPr>
                              </w:p>
                            </w:txbxContent>
                          </wps:txbx>
                          <wps:bodyPr rot="0" vert="horz" wrap="square" lIns="91425" tIns="91425" rIns="91425" bIns="91425" anchor="ctr" anchorCtr="0" upright="1">
                            <a:noAutofit/>
                          </wps:bodyPr>
                        </wps:wsp>
                        <wps:wsp>
                          <wps:cNvPr id="63" name="Curved Down Arrow 135"/>
                          <wps:cNvSpPr>
                            <a:spLocks noChangeArrowheads="1"/>
                          </wps:cNvSpPr>
                          <wps:spPr bwMode="auto">
                            <a:xfrm rot="1724711">
                              <a:off x="40449" y="6413"/>
                              <a:ext cx="14131" cy="4460"/>
                            </a:xfrm>
                            <a:prstGeom prst="curvedDownArrow">
                              <a:avLst>
                                <a:gd name="adj1" fmla="val 24995"/>
                                <a:gd name="adj2" fmla="val 49990"/>
                                <a:gd name="adj3" fmla="val 25000"/>
                              </a:avLst>
                            </a:prstGeom>
                            <a:solidFill>
                              <a:srgbClr val="FFFFFF"/>
                            </a:solidFill>
                            <a:ln w="12700">
                              <a:solidFill>
                                <a:srgbClr val="4F81BD"/>
                              </a:solidFill>
                              <a:miter lim="800000"/>
                              <a:headEnd type="none" w="sm" len="sm"/>
                              <a:tailEnd type="none" w="sm" len="sm"/>
                            </a:ln>
                          </wps:spPr>
                          <wps:txbx>
                            <w:txbxContent>
                              <w:p w14:paraId="487AF72C" w14:textId="77777777" w:rsidR="00A47B44" w:rsidRDefault="00A47B44" w:rsidP="0038461B">
                                <w:pPr>
                                  <w:spacing w:line="240" w:lineRule="auto"/>
                                </w:pPr>
                              </w:p>
                            </w:txbxContent>
                          </wps:txbx>
                          <wps:bodyPr rot="0" vert="horz" wrap="square" lIns="91425" tIns="91425" rIns="91425" bIns="91425" anchor="ctr" anchorCtr="0" upright="1">
                            <a:noAutofit/>
                          </wps:bodyPr>
                        </wps:wsp>
                        <wps:wsp>
                          <wps:cNvPr id="64" name="Rectangle 19"/>
                          <wps:cNvSpPr>
                            <a:spLocks noChangeArrowheads="1"/>
                          </wps:cNvSpPr>
                          <wps:spPr bwMode="auto">
                            <a:xfrm>
                              <a:off x="23368" y="11557"/>
                              <a:ext cx="18034" cy="3111"/>
                            </a:xfrm>
                            <a:prstGeom prst="rect">
                              <a:avLst/>
                            </a:prstGeom>
                            <a:solidFill>
                              <a:srgbClr val="FFFFFF"/>
                            </a:solidFill>
                            <a:ln w="9525">
                              <a:solidFill>
                                <a:srgbClr val="000000"/>
                              </a:solidFill>
                              <a:miter lim="800000"/>
                              <a:headEnd type="none" w="sm" len="sm"/>
                              <a:tailEnd type="none" w="sm" len="sm"/>
                            </a:ln>
                          </wps:spPr>
                          <wps:txbx>
                            <w:txbxContent>
                              <w:p w14:paraId="4E4F77C5" w14:textId="77777777" w:rsidR="00A47B44" w:rsidRDefault="00A47B44" w:rsidP="0038461B">
                                <w:pPr>
                                  <w:jc w:val="center"/>
                                </w:pPr>
                                <w:r>
                                  <w:rPr>
                                    <w:rFonts w:ascii="Calibri" w:eastAsia="Calibri" w:hAnsi="Calibri" w:cs="Calibri"/>
                                    <w:color w:val="000000"/>
                                  </w:rPr>
                                  <w:t>Procurement Management</w:t>
                                </w:r>
                              </w:p>
                            </w:txbxContent>
                          </wps:txbx>
                          <wps:bodyPr rot="0" vert="horz" wrap="square" lIns="91425" tIns="45698" rIns="91425" bIns="45698" anchor="t" anchorCtr="0" upright="1">
                            <a:noAutofit/>
                          </wps:bodyPr>
                        </wps:wsp>
                        <wps:wsp>
                          <wps:cNvPr id="65" name="Rectangle 13"/>
                          <wps:cNvSpPr>
                            <a:spLocks noChangeArrowheads="1"/>
                          </wps:cNvSpPr>
                          <wps:spPr bwMode="auto">
                            <a:xfrm>
                              <a:off x="2095" y="13906"/>
                              <a:ext cx="16980" cy="3670"/>
                            </a:xfrm>
                            <a:prstGeom prst="rect">
                              <a:avLst/>
                            </a:prstGeom>
                            <a:solidFill>
                              <a:srgbClr val="FFFFFF"/>
                            </a:solidFill>
                            <a:ln w="12700">
                              <a:solidFill>
                                <a:srgbClr val="4F81BD"/>
                              </a:solidFill>
                              <a:miter lim="800000"/>
                              <a:headEnd type="none" w="sm" len="sm"/>
                              <a:tailEnd type="none" w="sm" len="sm"/>
                            </a:ln>
                          </wps:spPr>
                          <wps:txbx>
                            <w:txbxContent>
                              <w:p w14:paraId="356147DE" w14:textId="77777777" w:rsidR="00A47B44" w:rsidRDefault="00A47B44" w:rsidP="00CD103F">
                                <w:pPr>
                                  <w:jc w:val="center"/>
                                </w:pPr>
                                <w:r>
                                  <w:rPr>
                                    <w:rFonts w:ascii="Calibri" w:eastAsia="Calibri" w:hAnsi="Calibri" w:cs="Calibri"/>
                                    <w:b/>
                                    <w:i/>
                                    <w:color w:val="000000"/>
                                    <w:sz w:val="26"/>
                                  </w:rPr>
                                  <w:t>Exploratory Project</w:t>
                                </w:r>
                              </w:p>
                            </w:txbxContent>
                          </wps:txbx>
                          <wps:bodyPr rot="0" vert="horz" wrap="square" lIns="91425" tIns="45698" rIns="91425" bIns="45698" anchor="t" anchorCtr="0" upright="1">
                            <a:noAutofit/>
                          </wps:bodyPr>
                        </wps:wsp>
                        <wps:wsp>
                          <wps:cNvPr id="66" name="Rectangle 15"/>
                          <wps:cNvSpPr>
                            <a:spLocks noChangeArrowheads="1"/>
                          </wps:cNvSpPr>
                          <wps:spPr bwMode="auto">
                            <a:xfrm>
                              <a:off x="45339" y="13779"/>
                              <a:ext cx="17437" cy="3270"/>
                            </a:xfrm>
                            <a:prstGeom prst="rect">
                              <a:avLst/>
                            </a:prstGeom>
                            <a:solidFill>
                              <a:srgbClr val="FFFFFF"/>
                            </a:solidFill>
                            <a:ln w="12700">
                              <a:solidFill>
                                <a:srgbClr val="4F81BD"/>
                              </a:solidFill>
                              <a:miter lim="800000"/>
                              <a:headEnd type="none" w="sm" len="sm"/>
                              <a:tailEnd type="none" w="sm" len="sm"/>
                            </a:ln>
                          </wps:spPr>
                          <wps:txbx>
                            <w:txbxContent>
                              <w:p w14:paraId="038E1B36" w14:textId="77777777" w:rsidR="00A47B44" w:rsidRDefault="00A47B44" w:rsidP="00CD103F">
                                <w:pPr>
                                  <w:jc w:val="center"/>
                                </w:pPr>
                                <w:r>
                                  <w:rPr>
                                    <w:rFonts w:ascii="Calibri" w:eastAsia="Calibri" w:hAnsi="Calibri" w:cs="Calibri"/>
                                    <w:b/>
                                    <w:i/>
                                    <w:color w:val="000000"/>
                                    <w:sz w:val="26"/>
                                  </w:rPr>
                                  <w:t>Project Performance</w:t>
                                </w:r>
                              </w:p>
                            </w:txbxContent>
                          </wps:txbx>
                          <wps:bodyPr rot="0" vert="horz" wrap="square" lIns="91425" tIns="45698" rIns="91425" bIns="45698" anchor="t" anchorCtr="0" upright="1">
                            <a:noAutofit/>
                          </wps:bodyPr>
                        </wps:wsp>
                        <wps:wsp>
                          <wps:cNvPr id="67" name="Elbow Connector 144"/>
                          <wps:cNvCnPr>
                            <a:cxnSpLocks noChangeShapeType="1"/>
                          </wps:cNvCnPr>
                          <wps:spPr bwMode="auto">
                            <a:xfrm>
                              <a:off x="45466" y="17081"/>
                              <a:ext cx="1333" cy="8954"/>
                            </a:xfrm>
                            <a:prstGeom prst="bentConnector3">
                              <a:avLst>
                                <a:gd name="adj1" fmla="val 50000"/>
                              </a:avLst>
                            </a:prstGeom>
                            <a:noFill/>
                            <a:ln w="9525">
                              <a:solidFill>
                                <a:srgbClr val="4F81BD"/>
                              </a:solidFill>
                              <a:miter lim="800000"/>
                              <a:headEnd type="none" w="sm" len="sm"/>
                              <a:tailEnd type="triangle" w="med" len="med"/>
                            </a:ln>
                            <a:extLst>
                              <a:ext uri="{909E8E84-426E-40DD-AFC4-6F175D3DCCD1}">
                                <a14:hiddenFill xmlns:a14="http://schemas.microsoft.com/office/drawing/2010/main">
                                  <a:noFill/>
                                </a14:hiddenFill>
                              </a:ext>
                            </a:extLst>
                          </wps:spPr>
                          <wps:bodyPr/>
                        </wps:wsp>
                        <wps:wsp>
                          <wps:cNvPr id="68" name="Notched Right Arrow 133"/>
                          <wps:cNvSpPr>
                            <a:spLocks noChangeArrowheads="1"/>
                          </wps:cNvSpPr>
                          <wps:spPr bwMode="auto">
                            <a:xfrm>
                              <a:off x="23304" y="20447"/>
                              <a:ext cx="18352" cy="3625"/>
                            </a:xfrm>
                            <a:prstGeom prst="notchedRightArrow">
                              <a:avLst>
                                <a:gd name="adj1" fmla="val 50000"/>
                                <a:gd name="adj2" fmla="val 50017"/>
                              </a:avLst>
                            </a:prstGeom>
                            <a:gradFill rotWithShape="1">
                              <a:gsLst>
                                <a:gs pos="0">
                                  <a:srgbClr val="9AC3F6"/>
                                </a:gs>
                                <a:gs pos="50000">
                                  <a:srgbClr val="C1D8F8"/>
                                </a:gs>
                                <a:gs pos="100000">
                                  <a:srgbClr val="E1ECFB"/>
                                </a:gs>
                              </a:gsLst>
                              <a:path path="rect">
                                <a:fillToRect l="50000" t="50000" r="50000" b="50000"/>
                              </a:path>
                            </a:gradFill>
                            <a:ln w="12700">
                              <a:solidFill>
                                <a:srgbClr val="4F81BD"/>
                              </a:solidFill>
                              <a:miter lim="800000"/>
                              <a:headEnd type="none" w="sm" len="sm"/>
                              <a:tailEnd type="none" w="sm" len="sm"/>
                            </a:ln>
                          </wps:spPr>
                          <wps:txbx>
                            <w:txbxContent>
                              <w:p w14:paraId="621CD28F" w14:textId="77777777" w:rsidR="00A47B44" w:rsidRDefault="00A47B44" w:rsidP="0038461B">
                                <w:pPr>
                                  <w:spacing w:line="240" w:lineRule="auto"/>
                                </w:pPr>
                              </w:p>
                            </w:txbxContent>
                          </wps:txbx>
                          <wps:bodyPr rot="0" vert="horz" wrap="square" lIns="91425" tIns="91425" rIns="91425" bIns="91425" anchor="ctr" anchorCtr="0" upright="1">
                            <a:noAutofit/>
                          </wps:bodyPr>
                        </wps:wsp>
                        <wps:wsp>
                          <wps:cNvPr id="69" name="Rectangle 34"/>
                          <wps:cNvSpPr>
                            <a:spLocks noChangeArrowheads="1"/>
                          </wps:cNvSpPr>
                          <wps:spPr bwMode="auto">
                            <a:xfrm>
                              <a:off x="4635" y="20320"/>
                              <a:ext cx="15704" cy="2921"/>
                            </a:xfrm>
                            <a:prstGeom prst="rect">
                              <a:avLst/>
                            </a:prstGeom>
                            <a:solidFill>
                              <a:srgbClr val="FFFFFF"/>
                            </a:solidFill>
                            <a:ln w="9525">
                              <a:solidFill>
                                <a:srgbClr val="000000"/>
                              </a:solidFill>
                              <a:miter lim="800000"/>
                              <a:headEnd type="none" w="sm" len="sm"/>
                              <a:tailEnd type="none" w="sm" len="sm"/>
                            </a:ln>
                          </wps:spPr>
                          <wps:txbx>
                            <w:txbxContent>
                              <w:p w14:paraId="0F968D39" w14:textId="77777777" w:rsidR="00A47B44" w:rsidRDefault="00A47B44" w:rsidP="00CD103F">
                                <w:r>
                                  <w:rPr>
                                    <w:rFonts w:ascii="Calibri" w:eastAsia="Calibri" w:hAnsi="Calibri" w:cs="Calibri"/>
                                    <w:color w:val="000000"/>
                                  </w:rPr>
                                  <w:t>Level of Innovation</w:t>
                                </w:r>
                              </w:p>
                              <w:p w14:paraId="1DB4881E" w14:textId="77777777" w:rsidR="00A47B44" w:rsidRDefault="00A47B44" w:rsidP="0038461B"/>
                            </w:txbxContent>
                          </wps:txbx>
                          <wps:bodyPr rot="0" vert="horz" wrap="square" lIns="91425" tIns="45698" rIns="91425" bIns="45698" anchor="t" anchorCtr="0" upright="1">
                            <a:noAutofit/>
                          </wps:bodyPr>
                        </wps:wsp>
                        <wps:wsp>
                          <wps:cNvPr id="70" name="Explosion 2 177"/>
                          <wps:cNvSpPr>
                            <a:spLocks noChangeArrowheads="1"/>
                          </wps:cNvSpPr>
                          <wps:spPr bwMode="auto">
                            <a:xfrm>
                              <a:off x="43942" y="12192"/>
                              <a:ext cx="1962" cy="2152"/>
                            </a:xfrm>
                            <a:prstGeom prst="irregularSeal2">
                              <a:avLst/>
                            </a:prstGeom>
                            <a:gradFill rotWithShape="1">
                              <a:gsLst>
                                <a:gs pos="0">
                                  <a:srgbClr val="3F80CD"/>
                                </a:gs>
                                <a:gs pos="100000">
                                  <a:srgbClr val="9BC1FF"/>
                                </a:gs>
                              </a:gsLst>
                              <a:lin ang="16200000"/>
                            </a:gradFill>
                            <a:ln w="9525">
                              <a:solidFill>
                                <a:srgbClr val="4A7EBB"/>
                              </a:solidFill>
                              <a:miter lim="800000"/>
                              <a:headEnd/>
                              <a:tailEnd/>
                            </a:ln>
                            <a:effectLst>
                              <a:outerShdw dist="23000" dir="5400000" rotWithShape="0">
                                <a:srgbClr val="000000">
                                  <a:alpha val="34999"/>
                                </a:srgbClr>
                              </a:outerShdw>
                            </a:effectLst>
                          </wps:spPr>
                          <wps:bodyPr rot="0" vert="horz" wrap="square" lIns="91440" tIns="45720" rIns="91440" bIns="45720" anchor="ctr" anchorCtr="0" upright="1">
                            <a:noAutofit/>
                          </wps:bodyPr>
                        </wps:wsp>
                        <wps:wsp>
                          <wps:cNvPr id="71" name="Explosion 2 179"/>
                          <wps:cNvSpPr>
                            <a:spLocks noChangeArrowheads="1"/>
                          </wps:cNvSpPr>
                          <wps:spPr bwMode="auto">
                            <a:xfrm>
                              <a:off x="698" y="12446"/>
                              <a:ext cx="2483" cy="2025"/>
                            </a:xfrm>
                            <a:prstGeom prst="irregularSeal2">
                              <a:avLst/>
                            </a:prstGeom>
                            <a:gradFill rotWithShape="1">
                              <a:gsLst>
                                <a:gs pos="0">
                                  <a:srgbClr val="3F80CD"/>
                                </a:gs>
                                <a:gs pos="100000">
                                  <a:srgbClr val="9BC1FF"/>
                                </a:gs>
                              </a:gsLst>
                              <a:lin ang="16200000"/>
                            </a:gradFill>
                            <a:ln w="9525">
                              <a:solidFill>
                                <a:srgbClr val="4A7EBB"/>
                              </a:solidFill>
                              <a:miter lim="800000"/>
                              <a:headEnd/>
                              <a:tailEnd/>
                            </a:ln>
                            <a:effectLst>
                              <a:outerShdw dist="23000" dir="5400000" rotWithShape="0">
                                <a:srgbClr val="000000">
                                  <a:alpha val="34999"/>
                                </a:srgbClr>
                              </a:outerShdw>
                            </a:effectLst>
                          </wps:spPr>
                          <wps:bodyPr rot="0" vert="horz" wrap="square" lIns="91440" tIns="45720" rIns="91440" bIns="45720" anchor="ctr" anchorCtr="0" upright="1">
                            <a:noAutofit/>
                          </wps:bodyPr>
                        </wps:wsp>
                        <wps:wsp>
                          <wps:cNvPr id="72" name="Elbow Connector 142"/>
                          <wps:cNvCnPr>
                            <a:cxnSpLocks noChangeShapeType="1"/>
                          </wps:cNvCnPr>
                          <wps:spPr bwMode="auto">
                            <a:xfrm>
                              <a:off x="3175" y="17589"/>
                              <a:ext cx="1143" cy="4064"/>
                            </a:xfrm>
                            <a:prstGeom prst="bentConnector3">
                              <a:avLst>
                                <a:gd name="adj1" fmla="val 50000"/>
                              </a:avLst>
                            </a:prstGeom>
                            <a:noFill/>
                            <a:ln w="9525">
                              <a:solidFill>
                                <a:srgbClr val="4F81BD"/>
                              </a:solidFill>
                              <a:miter lim="800000"/>
                              <a:headEnd type="none" w="sm" len="sm"/>
                              <a:tailEnd type="triangle" w="med" len="med"/>
                            </a:ln>
                            <a:extLst>
                              <a:ext uri="{909E8E84-426E-40DD-AFC4-6F175D3DCCD1}">
                                <a14:hiddenFill xmlns:a14="http://schemas.microsoft.com/office/drawing/2010/main">
                                  <a:noFill/>
                                </a14:hiddenFill>
                              </a:ext>
                            </a:extLst>
                          </wps:spPr>
                          <wps:bodyPr/>
                        </wps:wsp>
                        <wps:wsp>
                          <wps:cNvPr id="73" name="Rectangle 36"/>
                          <wps:cNvSpPr>
                            <a:spLocks noChangeArrowheads="1"/>
                          </wps:cNvSpPr>
                          <wps:spPr bwMode="auto">
                            <a:xfrm>
                              <a:off x="47498" y="18288"/>
                              <a:ext cx="16611" cy="2647"/>
                            </a:xfrm>
                            <a:prstGeom prst="rect">
                              <a:avLst/>
                            </a:prstGeom>
                            <a:solidFill>
                              <a:srgbClr val="FFFFFF"/>
                            </a:solidFill>
                            <a:ln w="9525">
                              <a:solidFill>
                                <a:srgbClr val="000000"/>
                              </a:solidFill>
                              <a:miter lim="800000"/>
                              <a:headEnd type="none" w="sm" len="sm"/>
                              <a:tailEnd type="none" w="sm" len="sm"/>
                            </a:ln>
                          </wps:spPr>
                          <wps:txbx>
                            <w:txbxContent>
                              <w:p w14:paraId="15BE4F12" w14:textId="77777777" w:rsidR="00A47B44" w:rsidRDefault="00A47B44" w:rsidP="0038461B">
                                <w:r>
                                  <w:rPr>
                                    <w:rFonts w:ascii="Calibri" w:eastAsia="Calibri" w:hAnsi="Calibri" w:cs="Calibri"/>
                                    <w:color w:val="000000"/>
                                  </w:rPr>
                                  <w:t>Time</w:t>
                                </w:r>
                              </w:p>
                            </w:txbxContent>
                          </wps:txbx>
                          <wps:bodyPr rot="0" vert="horz" wrap="square" lIns="91425" tIns="45698" rIns="91425" bIns="45698" anchor="t" anchorCtr="0" upright="1">
                            <a:noAutofit/>
                          </wps:bodyPr>
                        </wps:wsp>
                        <wps:wsp>
                          <wps:cNvPr id="74" name="Text Box 163"/>
                          <wps:cNvSpPr txBox="1">
                            <a:spLocks noChangeArrowheads="1"/>
                          </wps:cNvSpPr>
                          <wps:spPr bwMode="auto">
                            <a:xfrm rot="-2529848">
                              <a:off x="6286" y="4127"/>
                              <a:ext cx="3397" cy="2921"/>
                            </a:xfrm>
                            <a:prstGeom prst="rect">
                              <a:avLst/>
                            </a:prstGeom>
                            <a:solidFill>
                              <a:srgbClr val="FFFFFF"/>
                            </a:solidFill>
                            <a:ln w="12700">
                              <a:solidFill>
                                <a:srgbClr val="000000"/>
                              </a:solidFill>
                              <a:miter lim="800000"/>
                              <a:headEnd/>
                              <a:tailEnd/>
                            </a:ln>
                          </wps:spPr>
                          <wps:txbx>
                            <w:txbxContent>
                              <w:p w14:paraId="3BFBA676" w14:textId="77777777" w:rsidR="00A47B44" w:rsidRPr="00F02EDC" w:rsidRDefault="00A47B44" w:rsidP="0038461B">
                                <w:pPr>
                                  <w:rPr>
                                    <w:b/>
                                    <w:bCs/>
                                    <w:i/>
                                    <w:iCs/>
                                  </w:rPr>
                                </w:pPr>
                                <w:r w:rsidRPr="00F02EDC">
                                  <w:rPr>
                                    <w:b/>
                                    <w:bCs/>
                                    <w:i/>
                                    <w:iCs/>
                                  </w:rPr>
                                  <w:t>H</w:t>
                                </w:r>
                                <w:r w:rsidRPr="00F02EDC">
                                  <w:rPr>
                                    <w:b/>
                                    <w:bCs/>
                                    <w:i/>
                                    <w:iCs/>
                                    <w:vertAlign w:val="subscript"/>
                                  </w:rPr>
                                  <w:t>1</w:t>
                                </w:r>
                              </w:p>
                            </w:txbxContent>
                          </wps:txbx>
                          <wps:bodyPr rot="0" vert="horz" wrap="square" lIns="91440" tIns="45720" rIns="91440" bIns="45720" anchor="t" anchorCtr="0" upright="1">
                            <a:noAutofit/>
                          </wps:bodyPr>
                        </wps:wsp>
                        <wps:wsp>
                          <wps:cNvPr id="75" name="Text Box 80"/>
                          <wps:cNvSpPr txBox="1">
                            <a:spLocks noChangeArrowheads="1"/>
                          </wps:cNvSpPr>
                          <wps:spPr bwMode="auto">
                            <a:xfrm rot="2208040">
                              <a:off x="47434" y="3365"/>
                              <a:ext cx="3391" cy="2667"/>
                            </a:xfrm>
                            <a:prstGeom prst="rect">
                              <a:avLst/>
                            </a:prstGeom>
                            <a:solidFill>
                              <a:schemeClr val="lt1">
                                <a:lumMod val="100000"/>
                                <a:lumOff val="0"/>
                              </a:schemeClr>
                            </a:solidFill>
                            <a:ln w="12700">
                              <a:solidFill>
                                <a:srgbClr val="000000"/>
                              </a:solidFill>
                              <a:miter lim="800000"/>
                              <a:headEnd/>
                              <a:tailEnd/>
                            </a:ln>
                          </wps:spPr>
                          <wps:txbx>
                            <w:txbxContent>
                              <w:p w14:paraId="3B057EBE" w14:textId="77777777" w:rsidR="00A47B44" w:rsidRPr="00C86130" w:rsidRDefault="00A47B44" w:rsidP="0038461B">
                                <w:pPr>
                                  <w:rPr>
                                    <w:b/>
                                    <w:bCs/>
                                    <w:i/>
                                    <w:iCs/>
                                    <w:lang w:val="en-GB"/>
                                  </w:rPr>
                                </w:pPr>
                                <w:r w:rsidRPr="00C86130">
                                  <w:rPr>
                                    <w:b/>
                                    <w:bCs/>
                                    <w:i/>
                                    <w:iCs/>
                                    <w:lang w:val="en-GB"/>
                                  </w:rPr>
                                  <w:t>H</w:t>
                                </w:r>
                                <w:r w:rsidRPr="00C86130">
                                  <w:rPr>
                                    <w:b/>
                                    <w:bCs/>
                                    <w:i/>
                                    <w:iCs/>
                                    <w:vertAlign w:val="subscript"/>
                                    <w:lang w:val="en-GB"/>
                                  </w:rPr>
                                  <w:t>2</w:t>
                                </w:r>
                              </w:p>
                            </w:txbxContent>
                          </wps:txbx>
                          <wps:bodyPr rot="0" vert="horz" wrap="square" lIns="91440" tIns="45720" rIns="91440" bIns="45720" anchor="t" anchorCtr="0" upright="1">
                            <a:noAutofit/>
                          </wps:bodyPr>
                        </wps:wsp>
                        <wps:wsp>
                          <wps:cNvPr id="76" name="Rectangle 35"/>
                          <wps:cNvSpPr>
                            <a:spLocks noChangeArrowheads="1"/>
                          </wps:cNvSpPr>
                          <wps:spPr bwMode="auto">
                            <a:xfrm>
                              <a:off x="47498" y="21399"/>
                              <a:ext cx="16611" cy="2648"/>
                            </a:xfrm>
                            <a:prstGeom prst="rect">
                              <a:avLst/>
                            </a:prstGeom>
                            <a:solidFill>
                              <a:srgbClr val="FFFFFF"/>
                            </a:solidFill>
                            <a:ln w="9525">
                              <a:solidFill>
                                <a:srgbClr val="000000"/>
                              </a:solidFill>
                              <a:miter lim="800000"/>
                              <a:headEnd type="none" w="sm" len="sm"/>
                              <a:tailEnd type="none" w="sm" len="sm"/>
                            </a:ln>
                          </wps:spPr>
                          <wps:txbx>
                            <w:txbxContent>
                              <w:p w14:paraId="03733F4C" w14:textId="77777777" w:rsidR="00A47B44" w:rsidRDefault="00A47B44" w:rsidP="0038461B">
                                <w:r>
                                  <w:rPr>
                                    <w:rFonts w:ascii="Calibri" w:eastAsia="Calibri" w:hAnsi="Calibri" w:cs="Calibri"/>
                                    <w:color w:val="000000"/>
                                  </w:rPr>
                                  <w:t>Cost</w:t>
                                </w:r>
                              </w:p>
                            </w:txbxContent>
                          </wps:txbx>
                          <wps:bodyPr rot="0" vert="horz" wrap="square" lIns="91425" tIns="45698" rIns="91425" bIns="45698" anchor="t" anchorCtr="0" upright="1">
                            <a:noAutofit/>
                          </wps:bodyPr>
                        </wps:wsp>
                        <wps:wsp>
                          <wps:cNvPr id="77" name="Text Box 171"/>
                          <wps:cNvSpPr txBox="1">
                            <a:spLocks noChangeArrowheads="1"/>
                          </wps:cNvSpPr>
                          <wps:spPr bwMode="auto">
                            <a:xfrm>
                              <a:off x="47498" y="24638"/>
                              <a:ext cx="16738" cy="2470"/>
                            </a:xfrm>
                            <a:prstGeom prst="rect">
                              <a:avLst/>
                            </a:prstGeom>
                            <a:solidFill>
                              <a:srgbClr val="FFFFFF"/>
                            </a:solidFill>
                            <a:ln w="9525">
                              <a:solidFill>
                                <a:schemeClr val="tx1">
                                  <a:lumMod val="100000"/>
                                  <a:lumOff val="0"/>
                                </a:schemeClr>
                              </a:solidFill>
                              <a:miter lim="800000"/>
                              <a:headEnd/>
                              <a:tailEnd/>
                            </a:ln>
                          </wps:spPr>
                          <wps:txbx>
                            <w:txbxContent>
                              <w:p w14:paraId="51065D80" w14:textId="77777777" w:rsidR="00A47B44" w:rsidRDefault="00A47B44" w:rsidP="0038461B">
                                <w:pPr>
                                  <w:rPr>
                                    <w:rFonts w:ascii="Calibri" w:eastAsia="Calibri" w:hAnsi="Calibri" w:cs="Calibri"/>
                                    <w:color w:val="000000"/>
                                  </w:rPr>
                                </w:pPr>
                                <w:r>
                                  <w:rPr>
                                    <w:rFonts w:ascii="Calibri" w:eastAsia="Calibri" w:hAnsi="Calibri" w:cs="Calibri"/>
                                    <w:color w:val="000000"/>
                                  </w:rPr>
                                  <w:t>Quality</w:t>
                                </w:r>
                              </w:p>
                            </w:txbxContent>
                          </wps:txbx>
                          <wps:bodyPr rot="0" vert="horz" wrap="square" lIns="91440" tIns="45720" rIns="91440" bIns="45720" anchor="t" anchorCtr="0" upright="1">
                            <a:noAutofit/>
                          </wps:bodyPr>
                        </wps:wsp>
                        <wps:wsp>
                          <wps:cNvPr id="78" name="Straight Arrow Connector 76"/>
                          <wps:cNvCnPr>
                            <a:cxnSpLocks noChangeShapeType="1"/>
                          </wps:cNvCnPr>
                          <wps:spPr bwMode="auto">
                            <a:xfrm>
                              <a:off x="46228" y="22415"/>
                              <a:ext cx="952" cy="381"/>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79" name="Straight Arrow Connector 77"/>
                          <wps:cNvCnPr>
                            <a:cxnSpLocks noChangeShapeType="1"/>
                          </wps:cNvCnPr>
                          <wps:spPr bwMode="auto">
                            <a:xfrm>
                              <a:off x="46228" y="19177"/>
                              <a:ext cx="952" cy="381"/>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80" name="Text Box 81"/>
                          <wps:cNvSpPr txBox="1">
                            <a:spLocks noChangeArrowheads="1"/>
                          </wps:cNvSpPr>
                          <wps:spPr bwMode="auto">
                            <a:xfrm>
                              <a:off x="29908" y="18161"/>
                              <a:ext cx="3493" cy="2711"/>
                            </a:xfrm>
                            <a:prstGeom prst="rect">
                              <a:avLst/>
                            </a:prstGeom>
                            <a:solidFill>
                              <a:schemeClr val="lt1">
                                <a:lumMod val="100000"/>
                                <a:lumOff val="0"/>
                              </a:schemeClr>
                            </a:solidFill>
                            <a:ln w="12700">
                              <a:solidFill>
                                <a:srgbClr val="000000"/>
                              </a:solidFill>
                              <a:miter lim="800000"/>
                              <a:headEnd/>
                              <a:tailEnd/>
                            </a:ln>
                          </wps:spPr>
                          <wps:txbx>
                            <w:txbxContent>
                              <w:p w14:paraId="6D5DA834" w14:textId="77777777" w:rsidR="00A47B44" w:rsidRPr="00C86130" w:rsidRDefault="00A47B44" w:rsidP="0038461B">
                                <w:pPr>
                                  <w:rPr>
                                    <w:b/>
                                    <w:bCs/>
                                    <w:i/>
                                    <w:iCs/>
                                    <w:lang w:val="en-GB"/>
                                  </w:rPr>
                                </w:pPr>
                                <w:r w:rsidRPr="00C86130">
                                  <w:rPr>
                                    <w:b/>
                                    <w:bCs/>
                                    <w:i/>
                                    <w:iCs/>
                                    <w:lang w:val="en-GB"/>
                                  </w:rPr>
                                  <w:t>H</w:t>
                                </w:r>
                                <w:r w:rsidRPr="00C86130">
                                  <w:rPr>
                                    <w:b/>
                                    <w:bCs/>
                                    <w:i/>
                                    <w:iCs/>
                                    <w:vertAlign w:val="subscript"/>
                                    <w:lang w:val="en-GB"/>
                                  </w:rPr>
                                  <w:t>3</w:t>
                                </w:r>
                              </w:p>
                            </w:txbxContent>
                          </wps:txbx>
                          <wps:bodyPr rot="0" vert="horz" wrap="square" lIns="91440" tIns="45720" rIns="91440" bIns="45720" anchor="t" anchorCtr="0" upright="1">
                            <a:noAutofit/>
                          </wps:bodyPr>
                        </wps:wsp>
                      </wpg:grpSp>
                      <wps:wsp>
                        <wps:cNvPr id="81" name="Elbow Connector 143"/>
                        <wps:cNvCnPr>
                          <a:cxnSpLocks noChangeShapeType="1"/>
                        </wps:cNvCnPr>
                        <wps:spPr bwMode="auto">
                          <a:xfrm>
                            <a:off x="21399" y="8001"/>
                            <a:ext cx="1715" cy="5270"/>
                          </a:xfrm>
                          <a:prstGeom prst="bentConnector3">
                            <a:avLst>
                              <a:gd name="adj1" fmla="val 50000"/>
                            </a:avLst>
                          </a:prstGeom>
                          <a:noFill/>
                          <a:ln w="9525">
                            <a:solidFill>
                              <a:srgbClr val="4F81BD"/>
                            </a:solidFill>
                            <a:miter lim="800000"/>
                            <a:headEnd type="none" w="sm" len="sm"/>
                            <a:tailEnd type="triangle" w="med" len="med"/>
                          </a:ln>
                          <a:extLst>
                            <a:ext uri="{909E8E84-426E-40DD-AFC4-6F175D3DCCD1}">
                              <a14:hiddenFill xmlns:a14="http://schemas.microsoft.com/office/drawing/2010/main">
                                <a:noFill/>
                              </a14:hiddenFill>
                            </a:ext>
                          </a:extLst>
                        </wps:spPr>
                        <wps:bodyPr/>
                      </wps:wsp>
                      <wps:wsp>
                        <wps:cNvPr id="82" name="Explosion 2 178"/>
                        <wps:cNvSpPr>
                          <a:spLocks noChangeArrowheads="1"/>
                        </wps:cNvSpPr>
                        <wps:spPr bwMode="auto">
                          <a:xfrm>
                            <a:off x="19304" y="1587"/>
                            <a:ext cx="2286" cy="1899"/>
                          </a:xfrm>
                          <a:prstGeom prst="irregularSeal2">
                            <a:avLst/>
                          </a:prstGeom>
                          <a:gradFill rotWithShape="1">
                            <a:gsLst>
                              <a:gs pos="0">
                                <a:srgbClr val="3F80CD"/>
                              </a:gs>
                              <a:gs pos="100000">
                                <a:srgbClr val="9BC1FF"/>
                              </a:gs>
                            </a:gsLst>
                            <a:lin ang="16200000"/>
                          </a:gradFill>
                          <a:ln w="9525">
                            <a:solidFill>
                              <a:srgbClr val="4A7EBB"/>
                            </a:solidFill>
                            <a:miter lim="800000"/>
                            <a:headEnd/>
                            <a:tailEnd/>
                          </a:ln>
                          <a:effectLst>
                            <a:outerShdw dist="23000" dir="5400000" rotWithShape="0">
                              <a:srgbClr val="000000">
                                <a:alpha val="34999"/>
                              </a:srgbClr>
                            </a:outerShdw>
                          </a:effectLst>
                        </wps:spPr>
                        <wps:bodyPr rot="0" vert="horz" wrap="square" lIns="91440" tIns="45720" rIns="91440" bIns="45720" anchor="ctr"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5756FD73" id="Group 10" o:spid="_x0000_s1034" style="position:absolute;left:0;text-align:left;margin-left:-47.05pt;margin-top:77.05pt;width:519.5pt;height:225pt;z-index:251682304;mso-width-relative:margin;mso-height-relative:margin" coordsize="65977,28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">
                <v:group id="Group 4" o:spid="_x0000_s1035" style="position:absolute;width:65977;height:28575" coordorigin="63" coordsize="65977,28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">
                  <v:rect id="Rectangle 12" o:spid="_x0000_s1036" style="position:absolute;left:63;width:65977;height:285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" strokeweight="1pt">
                    <v:stroke startarrowwidth="narrow" startarrowlength="short" endarrowwidth="narrow" endarrowlength="short"/>
                    <v:textbox inset="2.53958mm,2.53958mm,2.53958mm,2.53958mm">
                      <w:txbxContent>
                        <w:p w14:paraId="6A212516" w14:textId="77777777" w:rsidR="00A47B44" w:rsidRDefault="00A47B44" w:rsidP="0038461B">
                          <w:pPr>
                            <w:rPr>
                              <w:rFonts w:ascii="Calibri" w:eastAsia="Calibri" w:hAnsi="Calibri" w:cs="Calibri"/>
                              <w:color w:val="000000"/>
                            </w:rPr>
                          </w:pPr>
                        </w:p>
                      </w:txbxContent>
                    </v:textbox>
                  </v:rect>
                  <v:rect id="Rectangle 14" o:spid="_x0000_s1037" style="position:absolute;left:20828;top:3111;width:18504;height:49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" strokecolor="#4f81bd" strokeweight="1pt">
                    <v:stroke startarrowwidth="narrow" startarrowlength="short" endarrowwidth="narrow" endarrowlength="short"/>
                    <v:textbox inset="2.53958mm,1.2694mm,2.53958mm,1.2694mm">
                      <w:txbxContent>
                        <w:p w14:paraId="42C17749" w14:textId="77777777" w:rsidR="00A47B44" w:rsidRDefault="00A47B44" w:rsidP="00CD103F">
                          <w:pPr>
                            <w:jc w:val="center"/>
                          </w:pPr>
                          <w:r>
                            <w:rPr>
                              <w:rFonts w:ascii="Calibri" w:eastAsia="Calibri" w:hAnsi="Calibri" w:cs="Calibri"/>
                              <w:b/>
                              <w:i/>
                              <w:color w:val="000000"/>
                              <w:sz w:val="26"/>
                            </w:rPr>
                            <w:t>Construction Innovation Obstacle</w:t>
                          </w:r>
                        </w:p>
                      </w:txbxContent>
                    </v:textbox>
                  </v:rect>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Curved Down Arrow 134" o:spid="_x0000_s1038" type="#_x0000_t105" style="position:absolute;left:6032;top:5397;width:14517;height:4512;rotation:-165134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" adj="18243,20761,16200" strokecolor="#4f81bd" strokeweight="1pt">
                    <v:stroke startarrowwidth="narrow" startarrowlength="short" endarrowwidth="narrow" endarrowlength="short"/>
                    <v:textbox inset="2.53958mm,2.53958mm,2.53958mm,2.53958mm">
                      <w:txbxContent>
                        <w:p w14:paraId="00C1C004" w14:textId="77777777" w:rsidR="00A47B44" w:rsidRDefault="00A47B44" w:rsidP="0038461B">
                          <w:pPr>
                            <w:spacing w:line="240" w:lineRule="auto"/>
                          </w:pPr>
                        </w:p>
                      </w:txbxContent>
                    </v:textbox>
                  </v:shape>
                  <v:shape id="Curved Down Arrow 135" o:spid="_x0000_s1039" type="#_x0000_t105" style="position:absolute;left:40449;top:6413;width:14131;height:4460;rotation:188384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" adj="18192,20748,16200" strokecolor="#4f81bd" strokeweight="1pt">
                    <v:stroke startarrowwidth="narrow" startarrowlength="short" endarrowwidth="narrow" endarrowlength="short"/>
                    <v:textbox inset="2.53958mm,2.53958mm,2.53958mm,2.53958mm">
                      <w:txbxContent>
                        <w:p w14:paraId="487AF72C" w14:textId="77777777" w:rsidR="00A47B44" w:rsidRDefault="00A47B44" w:rsidP="0038461B">
                          <w:pPr>
                            <w:spacing w:line="240" w:lineRule="auto"/>
                          </w:pPr>
                        </w:p>
                      </w:txbxContent>
                    </v:textbox>
                  </v:shape>
                  <v:rect id="Rectangle 19" o:spid="_x0000_s1040" style="position:absolute;left:23368;top:11557;width:18034;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">
                    <v:stroke startarrowwidth="narrow" startarrowlength="short" endarrowwidth="narrow" endarrowlength="short"/>
                    <v:textbox inset="2.53958mm,1.2694mm,2.53958mm,1.2694mm">
                      <w:txbxContent>
                        <w:p w14:paraId="4E4F77C5" w14:textId="77777777" w:rsidR="00A47B44" w:rsidRDefault="00A47B44" w:rsidP="0038461B">
                          <w:pPr>
                            <w:jc w:val="center"/>
                          </w:pPr>
                          <w:r>
                            <w:rPr>
                              <w:rFonts w:ascii="Calibri" w:eastAsia="Calibri" w:hAnsi="Calibri" w:cs="Calibri"/>
                              <w:color w:val="000000"/>
                            </w:rPr>
                            <w:t>Procurement Management</w:t>
                          </w:r>
                        </w:p>
                      </w:txbxContent>
                    </v:textbox>
                  </v:rect>
                  <v:rect id="Rectangle 13" o:spid="_x0000_s1041" style="position:absolute;left:2095;top:13906;width:16980;height:36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" strokecolor="#4f81bd" strokeweight="1pt">
                    <v:stroke startarrowwidth="narrow" startarrowlength="short" endarrowwidth="narrow" endarrowlength="short"/>
                    <v:textbox inset="2.53958mm,1.2694mm,2.53958mm,1.2694mm">
                      <w:txbxContent>
                        <w:p w14:paraId="356147DE" w14:textId="77777777" w:rsidR="00A47B44" w:rsidRDefault="00A47B44" w:rsidP="00CD103F">
                          <w:pPr>
                            <w:jc w:val="center"/>
                          </w:pPr>
                          <w:r>
                            <w:rPr>
                              <w:rFonts w:ascii="Calibri" w:eastAsia="Calibri" w:hAnsi="Calibri" w:cs="Calibri"/>
                              <w:b/>
                              <w:i/>
                              <w:color w:val="000000"/>
                              <w:sz w:val="26"/>
                            </w:rPr>
                            <w:t>Exploratory Project</w:t>
                          </w:r>
                        </w:p>
                      </w:txbxContent>
                    </v:textbox>
                  </v:rect>
                  <v:rect id="Rectangle 15" o:spid="_x0000_s1042" style="position:absolute;left:45339;top:13779;width:17437;height:3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" strokecolor="#4f81bd" strokeweight="1pt">
                    <v:stroke startarrowwidth="narrow" startarrowlength="short" endarrowwidth="narrow" endarrowlength="short"/>
                    <v:textbox inset="2.53958mm,1.2694mm,2.53958mm,1.2694mm">
                      <w:txbxContent>
                        <w:p w14:paraId="038E1B36" w14:textId="77777777" w:rsidR="00A47B44" w:rsidRDefault="00A47B44" w:rsidP="00CD103F">
                          <w:pPr>
                            <w:jc w:val="center"/>
                          </w:pPr>
                          <w:r>
                            <w:rPr>
                              <w:rFonts w:ascii="Calibri" w:eastAsia="Calibri" w:hAnsi="Calibri" w:cs="Calibri"/>
                              <w:b/>
                              <w:i/>
                              <w:color w:val="000000"/>
                              <w:sz w:val="26"/>
                            </w:rPr>
                            <w:t>Project Performance</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144" o:spid="_x0000_s1043" type="#_x0000_t34" style="position:absolute;left:45466;top:17081;width:1333;height:8954;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" strokecolor="#4f81bd">
                    <v:stroke startarrowwidth="narrow" startarrowlength="short" endarrow="block"/>
                  </v:shape>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Notched Right Arrow 133" o:spid="_x0000_s1044" type="#_x0000_t94" style="position:absolute;left:23304;top:20447;width:18352;height:36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" adj="19466" fillcolor="#9ac3f6" strokecolor="#4f81bd" strokeweight="1pt">
                    <v:fill color2="#e1ecfb" rotate="t" focusposition=".5,.5" focussize="" colors="0 #9ac3f6;.5 #c1d8f8;1 #e1ecfb" focus="100%" type="gradientRadial">
                      <o:fill v:ext="view" type="gradientCenter"/>
                    </v:fill>
                    <v:stroke startarrowwidth="narrow" startarrowlength="short" endarrowwidth="narrow" endarrowlength="short"/>
                    <v:textbox inset="2.53958mm,2.53958mm,2.53958mm,2.53958mm">
                      <w:txbxContent>
                        <w:p w14:paraId="621CD28F" w14:textId="77777777" w:rsidR="00A47B44" w:rsidRDefault="00A47B44" w:rsidP="0038461B">
                          <w:pPr>
                            <w:spacing w:line="240" w:lineRule="auto"/>
                          </w:pPr>
                        </w:p>
                      </w:txbxContent>
                    </v:textbox>
                  </v:shape>
                  <v:rect id="Rectangle 34" o:spid="_x0000_s1045" style="position:absolute;left:4635;top:20320;width:15704;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">
                    <v:stroke startarrowwidth="narrow" startarrowlength="short" endarrowwidth="narrow" endarrowlength="short"/>
                    <v:textbox inset="2.53958mm,1.2694mm,2.53958mm,1.2694mm">
                      <w:txbxContent>
                        <w:p w14:paraId="0F968D39" w14:textId="77777777" w:rsidR="00A47B44" w:rsidRDefault="00A47B44" w:rsidP="00CD103F">
                          <w:r>
                            <w:rPr>
                              <w:rFonts w:ascii="Calibri" w:eastAsia="Calibri" w:hAnsi="Calibri" w:cs="Calibri"/>
                              <w:color w:val="000000"/>
                            </w:rPr>
                            <w:t>Level of Innovation</w:t>
                          </w:r>
                        </w:p>
                        <w:p w14:paraId="1DB4881E" w14:textId="77777777" w:rsidR="00A47B44" w:rsidRDefault="00A47B44" w:rsidP="0038461B"/>
                      </w:txbxContent>
                    </v:textbox>
                  </v:rect>
                  <v:shapetype id="_x0000_t72" coordsize="21600,21600" o:spt="72" path="m11462,4342l9722,1887,8550,6382,4502,3625r870,4192l1172,8270r2763,3322l,12877r3330,2493l1285,17825r3520,415l4917,21600,7527,18125r1173,1587l9872,17370r1740,1472l12180,15935r2762,1435l14640,14350r4237,1282l16380,12310r1890,-1020l16985,9402,21600,6645,16380,6532,18007,3172,14525,5777,14790,xe">
                    <v:stroke joinstyle="miter"/>
                    <v:path gradientshapeok="t" o:connecttype="custom" o:connectlocs="9722,1887;0,12877;11612,18842;21600,6645" o:connectangles="270,180,90,0" textboxrect="5372,6382,14640,15935"/>
                  </v:shapetype>
                  <v:shape id="Explosion 2 177" o:spid="_x0000_s1046" type="#_x0000_t72" style="position:absolute;left:43942;top:12192;width:1962;height:21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" fillcolor="#3f80cd" strokecolor="#4a7ebb">
                    <v:fill color2="#9bc1ff" rotate="t" angle="180" focus="100%" type="gradient">
                      <o:fill v:ext="view" type="gradientUnscaled"/>
                    </v:fill>
                    <v:shadow on="t" color="black" opacity="22936f" origin=",.5" offset="0,.63889mm"/>
                  </v:shape>
                  <v:shape id="Explosion 2 179" o:spid="_x0000_s1047" type="#_x0000_t72" style="position:absolute;left:698;top:12446;width:2483;height:20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" fillcolor="#3f80cd" strokecolor="#4a7ebb">
                    <v:fill color2="#9bc1ff" rotate="t" angle="180" focus="100%" type="gradient">
                      <o:fill v:ext="view" type="gradientUnscaled"/>
                    </v:fill>
                    <v:shadow on="t" color="black" opacity="22936f" origin=",.5" offset="0,.63889mm"/>
                  </v:shape>
                  <v:shape id="Elbow Connector 142" o:spid="_x0000_s1048" type="#_x0000_t34" style="position:absolute;left:3175;top:17589;width:1143;height:4064;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" strokecolor="#4f81bd">
                    <v:stroke startarrowwidth="narrow" startarrowlength="short" endarrow="block"/>
                  </v:shape>
                  <v:rect id="Rectangle 36" o:spid="_x0000_s1049" style="position:absolute;left:47498;top:18288;width:16611;height:26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">
                    <v:stroke startarrowwidth="narrow" startarrowlength="short" endarrowwidth="narrow" endarrowlength="short"/>
                    <v:textbox inset="2.53958mm,1.2694mm,2.53958mm,1.2694mm">
                      <w:txbxContent>
                        <w:p w14:paraId="15BE4F12" w14:textId="77777777" w:rsidR="00A47B44" w:rsidRDefault="00A47B44" w:rsidP="0038461B">
                          <w:r>
                            <w:rPr>
                              <w:rFonts w:ascii="Calibri" w:eastAsia="Calibri" w:hAnsi="Calibri" w:cs="Calibri"/>
                              <w:color w:val="000000"/>
                            </w:rPr>
                            <w:t>Time</w:t>
                          </w:r>
                        </w:p>
                      </w:txbxContent>
                    </v:textbox>
                  </v:rect>
                  <v:shape id="Text Box 163" o:spid="_x0000_s1050" type="#_x0000_t202" style="position:absolute;left:6286;top:4127;width:3397;height:2921;rotation:-276326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" strokeweight="1pt">
                    <v:textbox>
                      <w:txbxContent>
                        <w:p w14:paraId="3BFBA676" w14:textId="77777777" w:rsidR="00A47B44" w:rsidRPr="00F02EDC" w:rsidRDefault="00A47B44" w:rsidP="0038461B">
                          <w:pPr>
                            <w:rPr>
                              <w:b/>
                              <w:bCs/>
                              <w:i/>
                              <w:iCs/>
                            </w:rPr>
                          </w:pPr>
                          <w:r w:rsidRPr="00F02EDC">
                            <w:rPr>
                              <w:b/>
                              <w:bCs/>
                              <w:i/>
                              <w:iCs/>
                            </w:rPr>
                            <w:t>H</w:t>
                          </w:r>
                          <w:r w:rsidRPr="00F02EDC">
                            <w:rPr>
                              <w:b/>
                              <w:bCs/>
                              <w:i/>
                              <w:iCs/>
                              <w:vertAlign w:val="subscript"/>
                            </w:rPr>
                            <w:t>1</w:t>
                          </w:r>
                        </w:p>
                      </w:txbxContent>
                    </v:textbox>
                  </v:shape>
                  <v:shape id="Text Box 80" o:spid="_x0000_s1051" type="#_x0000_t202" style="position:absolute;left:47434;top:3365;width:3391;height:2667;rotation:2411768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" fillcolor="white [3201]" strokeweight="1pt">
                    <v:textbox>
                      <w:txbxContent>
                        <w:p w14:paraId="3B057EBE" w14:textId="77777777" w:rsidR="00A47B44" w:rsidRPr="00C86130" w:rsidRDefault="00A47B44" w:rsidP="0038461B">
                          <w:pPr>
                            <w:rPr>
                              <w:b/>
                              <w:bCs/>
                              <w:i/>
                              <w:iCs/>
                              <w:lang w:val="en-GB"/>
                            </w:rPr>
                          </w:pPr>
                          <w:r w:rsidRPr="00C86130">
                            <w:rPr>
                              <w:b/>
                              <w:bCs/>
                              <w:i/>
                              <w:iCs/>
                              <w:lang w:val="en-GB"/>
                            </w:rPr>
                            <w:t>H</w:t>
                          </w:r>
                          <w:r w:rsidRPr="00C86130">
                            <w:rPr>
                              <w:b/>
                              <w:bCs/>
                              <w:i/>
                              <w:iCs/>
                              <w:vertAlign w:val="subscript"/>
                              <w:lang w:val="en-GB"/>
                            </w:rPr>
                            <w:t>2</w:t>
                          </w:r>
                        </w:p>
                      </w:txbxContent>
                    </v:textbox>
                  </v:shape>
                  <v:rect id="Rectangle 35" o:spid="_x0000_s1052" style="position:absolute;left:47498;top:21399;width:16611;height:26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">
                    <v:stroke startarrowwidth="narrow" startarrowlength="short" endarrowwidth="narrow" endarrowlength="short"/>
                    <v:textbox inset="2.53958mm,1.2694mm,2.53958mm,1.2694mm">
                      <w:txbxContent>
                        <w:p w14:paraId="03733F4C" w14:textId="77777777" w:rsidR="00A47B44" w:rsidRDefault="00A47B44" w:rsidP="0038461B">
                          <w:r>
                            <w:rPr>
                              <w:rFonts w:ascii="Calibri" w:eastAsia="Calibri" w:hAnsi="Calibri" w:cs="Calibri"/>
                              <w:color w:val="000000"/>
                            </w:rPr>
                            <w:t>Cost</w:t>
                          </w:r>
                        </w:p>
                      </w:txbxContent>
                    </v:textbox>
                  </v:rect>
                  <v:shape id="Text Box 171" o:spid="_x0000_s1053" type="#_x0000_t202" style="position:absolute;left:47498;top:24638;width:16738;height:24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" strokecolor="black [3213]">
                    <v:textbox>
                      <w:txbxContent>
                        <w:p w14:paraId="51065D80" w14:textId="77777777" w:rsidR="00A47B44" w:rsidRDefault="00A47B44" w:rsidP="0038461B">
                          <w:pPr>
                            <w:rPr>
                              <w:rFonts w:ascii="Calibri" w:eastAsia="Calibri" w:hAnsi="Calibri" w:cs="Calibri"/>
                              <w:color w:val="000000"/>
                            </w:rPr>
                          </w:pPr>
                          <w:r>
                            <w:rPr>
                              <w:rFonts w:ascii="Calibri" w:eastAsia="Calibri" w:hAnsi="Calibri" w:cs="Calibri"/>
                              <w:color w:val="000000"/>
                            </w:rPr>
                            <w:t>Quality</w:t>
                          </w:r>
                        </w:p>
                      </w:txbxContent>
                    </v:textbox>
                  </v:shape>
                  <v:shapetype id="_x0000_t32" coordsize="21600,21600" o:spt="32" o:oned="t" path="m,l21600,21600e" filled="f">
                    <v:path arrowok="t" fillok="f" o:connecttype="none"/>
                    <o:lock v:ext="edit" shapetype="t"/>
                  </v:shapetype>
                  <v:shape id="Straight Arrow Connector 76" o:spid="_x0000_s1054" type="#_x0000_t32" style="position:absolute;left:46228;top:22415;width:952;height:3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" strokecolor="#4472c4 [3204]" strokeweight=".5pt">
                    <v:stroke endarrow="block" joinstyle="miter"/>
                  </v:shape>
                  <v:shape id="Straight Arrow Connector 77" o:spid="_x0000_s1055" type="#_x0000_t32" style="position:absolute;left:46228;top:19177;width:952;height:3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" strokecolor="#4472c4 [3204]" strokeweight=".5pt">
                    <v:stroke endarrow="block" joinstyle="miter"/>
                  </v:shape>
                  <v:shape id="Text Box 81" o:spid="_x0000_s1056" type="#_x0000_t202" style="position:absolute;left:29908;top:18161;width:3493;height:2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" fillcolor="white [3201]" strokeweight="1pt">
                    <v:textbox>
                      <w:txbxContent>
                        <w:p w14:paraId="6D5DA834" w14:textId="77777777" w:rsidR="00A47B44" w:rsidRPr="00C86130" w:rsidRDefault="00A47B44" w:rsidP="0038461B">
                          <w:pPr>
                            <w:rPr>
                              <w:b/>
                              <w:bCs/>
                              <w:i/>
                              <w:iCs/>
                              <w:lang w:val="en-GB"/>
                            </w:rPr>
                          </w:pPr>
                          <w:r w:rsidRPr="00C86130">
                            <w:rPr>
                              <w:b/>
                              <w:bCs/>
                              <w:i/>
                              <w:iCs/>
                              <w:lang w:val="en-GB"/>
                            </w:rPr>
                            <w:t>H</w:t>
                          </w:r>
                          <w:r w:rsidRPr="00C86130">
                            <w:rPr>
                              <w:b/>
                              <w:bCs/>
                              <w:i/>
                              <w:iCs/>
                              <w:vertAlign w:val="subscript"/>
                              <w:lang w:val="en-GB"/>
                            </w:rPr>
                            <w:t>3</w:t>
                          </w:r>
                        </w:p>
                      </w:txbxContent>
                    </v:textbox>
                  </v:shape>
                </v:group>
                <v:shape id="Elbow Connector 143" o:spid="_x0000_s1057" type="#_x0000_t34" style="position:absolute;left:21399;top:8001;width:1715;height:527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" strokecolor="#4f81bd">
                  <v:stroke startarrowwidth="narrow" startarrowlength="short" endarrow="block"/>
                </v:shape>
                <v:shape id="Explosion 2 178" o:spid="_x0000_s1058" type="#_x0000_t72" style="position:absolute;left:19304;top:1587;width:2286;height:18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" fillcolor="#3f80cd" strokecolor="#4a7ebb">
                  <v:fill color2="#9bc1ff" rotate="t" angle="180" focus="100%" type="gradient">
                    <o:fill v:ext="view" type="gradientUnscaled"/>
                  </v:fill>
                  <v:shadow on="t" color="black" opacity="22936f" origin=",.5" offset="0,.63889mm"/>
                </v:shape>
                <w10:wrap type="topAndBottom"/>
              </v:group>
            </w:pict>
          </mc:Fallback>
        </mc:AlternateContent>
      </w:r>
      <w:r w:rsidRPr="006976B3">
        <w:rPr>
          <w:rFonts w:asciiTheme="majorBidi" w:eastAsia="Times New Roman" w:hAnsiTheme="majorBidi" w:cstheme="majorBidi"/>
          <w:color w:val="000000"/>
          <w:sz w:val="24"/>
          <w:szCs w:val="24"/>
          <w:lang w:val="en-GB" w:eastAsia="en-GB"/>
        </w:rPr>
        <w:t>management separately on the overall project performance.</w:t>
      </w:r>
      <w:bookmarkStart w:id="49" w:name="_Toc23696959"/>
    </w:p>
    <w:p w14:paraId="3304BB9B" w14:textId="29BCB302" w:rsidR="00CD103F" w:rsidRDefault="00CD103F" w:rsidP="00CD103F">
      <w:pPr>
        <w:pStyle w:val="Caption"/>
        <w:jc w:val="center"/>
        <w:rPr>
          <w:b/>
          <w:bCs/>
          <w:u w:val="none"/>
        </w:rPr>
      </w:pPr>
    </w:p>
    <w:p w14:paraId="0992452E" w14:textId="7EF0D1A6" w:rsidR="002910C7" w:rsidRDefault="002910C7" w:rsidP="008B5EE1">
      <w:pPr>
        <w:pStyle w:val="Caption"/>
        <w:spacing w:line="480" w:lineRule="auto"/>
        <w:jc w:val="center"/>
        <w:rPr>
          <w:u w:val="none"/>
        </w:rPr>
      </w:pPr>
      <w:r w:rsidRPr="00CD103F">
        <w:rPr>
          <w:b/>
          <w:bCs/>
          <w:u w:val="none"/>
        </w:rPr>
        <w:t xml:space="preserve">Figure 3. </w:t>
      </w:r>
      <w:r w:rsidR="009363D9" w:rsidRPr="00CD103F">
        <w:rPr>
          <w:b/>
          <w:bCs/>
          <w:u w:val="none"/>
        </w:rPr>
        <w:fldChar w:fldCharType="begin"/>
      </w:r>
      <w:r w:rsidR="009363D9" w:rsidRPr="00CD103F">
        <w:rPr>
          <w:b/>
          <w:bCs/>
          <w:u w:val="none"/>
        </w:rPr>
        <w:instrText xml:space="preserve"> SEQ Figure_3. \* ARABIC </w:instrText>
      </w:r>
      <w:r w:rsidR="009363D9" w:rsidRPr="00CD103F">
        <w:rPr>
          <w:b/>
          <w:bCs/>
          <w:u w:val="none"/>
        </w:rPr>
        <w:fldChar w:fldCharType="separate"/>
      </w:r>
      <w:r w:rsidR="005A21CF" w:rsidRPr="00CD103F">
        <w:rPr>
          <w:b/>
          <w:bCs/>
          <w:noProof/>
          <w:u w:val="none"/>
        </w:rPr>
        <w:t>1</w:t>
      </w:r>
      <w:r w:rsidR="009363D9" w:rsidRPr="00CD103F">
        <w:rPr>
          <w:b/>
          <w:bCs/>
          <w:noProof/>
          <w:u w:val="none"/>
        </w:rPr>
        <w:fldChar w:fldCharType="end"/>
      </w:r>
      <w:r w:rsidRPr="00CD103F">
        <w:rPr>
          <w:b/>
          <w:bCs/>
          <w:u w:val="none"/>
        </w:rPr>
        <w:t>:</w:t>
      </w:r>
      <w:r w:rsidRPr="00CD103F">
        <w:rPr>
          <w:u w:val="none"/>
        </w:rPr>
        <w:t xml:space="preserve"> </w:t>
      </w:r>
      <w:r w:rsidR="008B5EE1">
        <w:rPr>
          <w:u w:val="none"/>
        </w:rPr>
        <w:t>C</w:t>
      </w:r>
      <w:r w:rsidRPr="00CD103F">
        <w:rPr>
          <w:u w:val="none"/>
        </w:rPr>
        <w:t xml:space="preserve">onceptual </w:t>
      </w:r>
      <w:r w:rsidR="008B5EE1">
        <w:rPr>
          <w:u w:val="none"/>
        </w:rPr>
        <w:t>F</w:t>
      </w:r>
      <w:r w:rsidRPr="00CD103F">
        <w:rPr>
          <w:u w:val="none"/>
        </w:rPr>
        <w:t xml:space="preserve">rame </w:t>
      </w:r>
      <w:r w:rsidR="008B5EE1">
        <w:rPr>
          <w:u w:val="none"/>
        </w:rPr>
        <w:t>W</w:t>
      </w:r>
      <w:r w:rsidRPr="00CD103F">
        <w:rPr>
          <w:u w:val="none"/>
        </w:rPr>
        <w:t>ork</w:t>
      </w:r>
      <w:bookmarkEnd w:id="49"/>
    </w:p>
    <w:p w14:paraId="26ECA4C6" w14:textId="77777777" w:rsidR="00CD103F" w:rsidRPr="00CD103F" w:rsidRDefault="00CD103F" w:rsidP="00CD103F"/>
    <w:p w14:paraId="4B74BBC5" w14:textId="77777777" w:rsidR="00F02EDC" w:rsidRPr="006976B3" w:rsidRDefault="00F02EDC" w:rsidP="00A3591B">
      <w:pPr>
        <w:spacing w:line="480" w:lineRule="auto"/>
        <w:jc w:val="both"/>
        <w:rPr>
          <w:rFonts w:asciiTheme="majorBidi" w:eastAsia="Times New Roman" w:hAnsiTheme="majorBidi" w:cstheme="majorBidi"/>
          <w:sz w:val="24"/>
          <w:szCs w:val="24"/>
          <w:lang w:val="en-GB" w:eastAsia="en-GB"/>
        </w:rPr>
      </w:pPr>
      <w:r w:rsidRPr="006976B3">
        <w:rPr>
          <w:rFonts w:asciiTheme="majorBidi" w:eastAsia="Times New Roman" w:hAnsiTheme="majorBidi" w:cstheme="majorBidi"/>
          <w:color w:val="000000"/>
          <w:sz w:val="24"/>
          <w:szCs w:val="24"/>
          <w:lang w:val="en-GB" w:eastAsia="en-GB"/>
        </w:rPr>
        <w:t>This framework will be implemented in two phases. First, using the exploratory project’s level of innovation as an independent variable with regards to the procurement management as dependent variable. Second, using the level of innovation and procurement management separately as independent variables with regards to project performance as dependent variable. </w:t>
      </w:r>
    </w:p>
    <w:p w14:paraId="58544809" w14:textId="77777777" w:rsidR="0038461B" w:rsidRPr="00AB78C3" w:rsidRDefault="00F02EDC" w:rsidP="00A3591B">
      <w:pPr>
        <w:spacing w:after="0" w:line="480" w:lineRule="auto"/>
        <w:jc w:val="both"/>
        <w:rPr>
          <w:rFonts w:asciiTheme="majorBidi" w:eastAsia="Times New Roman" w:hAnsiTheme="majorBidi" w:cstheme="majorBidi"/>
          <w:color w:val="000000"/>
          <w:sz w:val="24"/>
          <w:szCs w:val="24"/>
          <w:lang w:val="en-GB" w:eastAsia="en-GB"/>
        </w:rPr>
      </w:pPr>
      <w:r w:rsidRPr="006976B3">
        <w:rPr>
          <w:rFonts w:asciiTheme="majorBidi" w:eastAsia="Times New Roman" w:hAnsiTheme="majorBidi" w:cstheme="majorBidi"/>
          <w:color w:val="000000"/>
          <w:sz w:val="24"/>
          <w:szCs w:val="24"/>
          <w:lang w:val="en-GB" w:eastAsia="en-GB"/>
        </w:rPr>
        <w:t xml:space="preserve">Few researchers studied the role of exploratory project’s level of innovation and procurement effect on innovation as a way to improve innovation management. On the other hand, the researchers can detect a gap in the literature </w:t>
      </w:r>
      <w:r w:rsidR="00754F7F">
        <w:rPr>
          <w:rFonts w:asciiTheme="majorBidi" w:eastAsia="Times New Roman" w:hAnsiTheme="majorBidi" w:cstheme="majorBidi"/>
          <w:color w:val="000000"/>
          <w:sz w:val="24"/>
          <w:szCs w:val="24"/>
          <w:lang w:val="en-GB" w:eastAsia="en-GB"/>
        </w:rPr>
        <w:t>about the</w:t>
      </w:r>
      <w:r w:rsidRPr="006976B3">
        <w:rPr>
          <w:rFonts w:asciiTheme="majorBidi" w:eastAsia="Times New Roman" w:hAnsiTheme="majorBidi" w:cstheme="majorBidi"/>
          <w:color w:val="000000"/>
          <w:sz w:val="24"/>
          <w:szCs w:val="24"/>
          <w:lang w:val="en-GB" w:eastAsia="en-GB"/>
        </w:rPr>
        <w:t xml:space="preserve"> level of innovation and procurement </w:t>
      </w:r>
      <w:r w:rsidR="007F6BFA" w:rsidRPr="006976B3">
        <w:rPr>
          <w:rFonts w:asciiTheme="majorBidi" w:eastAsia="Times New Roman" w:hAnsiTheme="majorBidi" w:cstheme="majorBidi"/>
          <w:color w:val="000000"/>
          <w:sz w:val="24"/>
          <w:szCs w:val="24"/>
          <w:lang w:val="en-GB" w:eastAsia="en-GB"/>
        </w:rPr>
        <w:t xml:space="preserve">management </w:t>
      </w:r>
      <w:r w:rsidR="007F6BFA">
        <w:rPr>
          <w:rFonts w:asciiTheme="majorBidi" w:eastAsia="Times New Roman" w:hAnsiTheme="majorBidi" w:cstheme="majorBidi"/>
          <w:color w:val="000000"/>
          <w:sz w:val="24"/>
          <w:szCs w:val="24"/>
          <w:lang w:val="en-GB" w:eastAsia="en-GB"/>
        </w:rPr>
        <w:t>effect</w:t>
      </w:r>
      <w:r w:rsidR="00D871D1">
        <w:rPr>
          <w:rFonts w:asciiTheme="majorBidi" w:eastAsia="Times New Roman" w:hAnsiTheme="majorBidi" w:cstheme="majorBidi"/>
          <w:color w:val="000000"/>
          <w:sz w:val="24"/>
          <w:szCs w:val="24"/>
          <w:lang w:val="en-GB" w:eastAsia="en-GB"/>
        </w:rPr>
        <w:t xml:space="preserve"> </w:t>
      </w:r>
      <w:r w:rsidRPr="006976B3">
        <w:rPr>
          <w:rFonts w:asciiTheme="majorBidi" w:eastAsia="Times New Roman" w:hAnsiTheme="majorBidi" w:cstheme="majorBidi"/>
          <w:color w:val="000000"/>
          <w:sz w:val="24"/>
          <w:szCs w:val="24"/>
          <w:lang w:val="en-GB" w:eastAsia="en-GB"/>
        </w:rPr>
        <w:t xml:space="preserve">on the construction innovation. Also, this research shall cover the impact of the innovation on the project performance. Since innovation </w:t>
      </w:r>
      <w:r w:rsidRPr="006976B3">
        <w:rPr>
          <w:rFonts w:asciiTheme="majorBidi" w:eastAsia="Times New Roman" w:hAnsiTheme="majorBidi" w:cstheme="majorBidi"/>
          <w:color w:val="000000"/>
          <w:sz w:val="24"/>
          <w:szCs w:val="24"/>
          <w:lang w:val="en-GB" w:eastAsia="en-GB"/>
        </w:rPr>
        <w:lastRenderedPageBreak/>
        <w:t>grow at a slower rate</w:t>
      </w:r>
      <w:r w:rsidR="007F6BFA">
        <w:rPr>
          <w:rFonts w:asciiTheme="majorBidi" w:eastAsia="Times New Roman" w:hAnsiTheme="majorBidi" w:cstheme="majorBidi"/>
          <w:color w:val="000000"/>
          <w:sz w:val="24"/>
          <w:szCs w:val="24"/>
          <w:lang w:val="en-GB" w:eastAsia="en-GB"/>
        </w:rPr>
        <w:t xml:space="preserve"> in construction project</w:t>
      </w:r>
      <w:r w:rsidRPr="006976B3">
        <w:rPr>
          <w:rFonts w:asciiTheme="majorBidi" w:eastAsia="Times New Roman" w:hAnsiTheme="majorBidi" w:cstheme="majorBidi"/>
          <w:color w:val="000000"/>
          <w:sz w:val="24"/>
          <w:szCs w:val="24"/>
          <w:lang w:val="en-GB" w:eastAsia="en-GB"/>
        </w:rPr>
        <w:t xml:space="preserve"> than any other industries, this study will emphasize one component of exploratory project (level of innovation) and one main </w:t>
      </w:r>
      <w:r w:rsidR="006976B3" w:rsidRPr="006976B3">
        <w:rPr>
          <w:rFonts w:asciiTheme="majorBidi" w:eastAsia="Times New Roman" w:hAnsiTheme="majorBidi" w:cstheme="majorBidi"/>
          <w:color w:val="000000"/>
          <w:sz w:val="24"/>
          <w:szCs w:val="24"/>
          <w:lang w:val="en-GB" w:eastAsia="en-GB"/>
        </w:rPr>
        <w:t>reason</w:t>
      </w:r>
      <w:r w:rsidRPr="006976B3">
        <w:rPr>
          <w:rFonts w:asciiTheme="majorBidi" w:eastAsia="Times New Roman" w:hAnsiTheme="majorBidi" w:cstheme="majorBidi"/>
          <w:color w:val="000000"/>
          <w:sz w:val="24"/>
          <w:szCs w:val="24"/>
          <w:lang w:val="en-GB" w:eastAsia="en-GB"/>
        </w:rPr>
        <w:t xml:space="preserve"> responsible for innovation setbacks in construction (procurement management).</w:t>
      </w:r>
      <w:r w:rsidR="00600467">
        <w:rPr>
          <w:rFonts w:asciiTheme="majorBidi" w:eastAsia="Times New Roman" w:hAnsiTheme="majorBidi" w:cstheme="majorBidi"/>
          <w:color w:val="000000"/>
          <w:sz w:val="24"/>
          <w:szCs w:val="24"/>
          <w:lang w:val="en-GB" w:eastAsia="en-GB"/>
        </w:rPr>
        <w:t xml:space="preserve"> The following are the framework hypothesis:</w:t>
      </w:r>
    </w:p>
    <w:p w14:paraId="345C6872" w14:textId="77777777" w:rsidR="00C86130" w:rsidRPr="006976B3" w:rsidRDefault="00C86130" w:rsidP="00A3591B">
      <w:pPr>
        <w:spacing w:line="480" w:lineRule="auto"/>
        <w:jc w:val="both"/>
        <w:rPr>
          <w:rFonts w:asciiTheme="majorBidi" w:eastAsia="Times New Roman" w:hAnsiTheme="majorBidi" w:cstheme="majorBidi"/>
          <w:sz w:val="24"/>
          <w:szCs w:val="24"/>
        </w:rPr>
      </w:pPr>
      <w:r w:rsidRPr="00CD103F">
        <w:rPr>
          <w:rFonts w:asciiTheme="majorBidi" w:eastAsia="Times New Roman" w:hAnsiTheme="majorBidi" w:cstheme="majorBidi"/>
          <w:b/>
          <w:bCs/>
          <w:color w:val="000000"/>
          <w:sz w:val="24"/>
          <w:szCs w:val="24"/>
        </w:rPr>
        <w:t>Hypothesis # 1:</w:t>
      </w:r>
      <w:r w:rsidRPr="006976B3">
        <w:rPr>
          <w:rFonts w:asciiTheme="majorBidi" w:eastAsia="Times New Roman" w:hAnsiTheme="majorBidi" w:cstheme="majorBidi"/>
          <w:color w:val="000000"/>
          <w:sz w:val="24"/>
          <w:szCs w:val="24"/>
        </w:rPr>
        <w:t> </w:t>
      </w:r>
      <w:r w:rsidR="00891AD2" w:rsidRPr="006976B3">
        <w:rPr>
          <w:rFonts w:asciiTheme="majorBidi" w:eastAsia="Times New Roman" w:hAnsiTheme="majorBidi" w:cstheme="majorBidi"/>
          <w:color w:val="000000"/>
          <w:sz w:val="24"/>
          <w:szCs w:val="24"/>
        </w:rPr>
        <w:t>Increase the level of innovation will enhance the performance</w:t>
      </w:r>
      <w:r w:rsidR="00D871D1">
        <w:rPr>
          <w:rFonts w:asciiTheme="majorBidi" w:eastAsia="Times New Roman" w:hAnsiTheme="majorBidi" w:cstheme="majorBidi"/>
          <w:color w:val="000000"/>
          <w:sz w:val="24"/>
          <w:szCs w:val="24"/>
        </w:rPr>
        <w:t xml:space="preserve"> </w:t>
      </w:r>
      <w:r w:rsidR="00891AD2">
        <w:rPr>
          <w:rFonts w:asciiTheme="majorBidi" w:eastAsia="Times New Roman" w:hAnsiTheme="majorBidi" w:cstheme="majorBidi"/>
          <w:color w:val="000000"/>
          <w:sz w:val="24"/>
          <w:szCs w:val="24"/>
        </w:rPr>
        <w:t>(</w:t>
      </w:r>
      <w:r w:rsidR="00891AD2" w:rsidRPr="00891AD2">
        <w:rPr>
          <w:rFonts w:ascii="Times New Roman" w:eastAsia="Times New Roman" w:hAnsi="Times New Roman" w:cs="Times New Roman"/>
          <w:b/>
          <w:bCs/>
          <w:sz w:val="24"/>
          <w:szCs w:val="24"/>
          <w:lang w:val="en-GB" w:eastAsia="en-GB"/>
        </w:rPr>
        <w:t>H</w:t>
      </w:r>
      <w:r w:rsidR="00891AD2" w:rsidRPr="00891AD2">
        <w:rPr>
          <w:rFonts w:ascii="Times New Roman" w:eastAsia="Times New Roman" w:hAnsi="Times New Roman" w:cs="Times New Roman"/>
          <w:b/>
          <w:bCs/>
          <w:sz w:val="24"/>
          <w:szCs w:val="24"/>
          <w:vertAlign w:val="subscript"/>
          <w:lang w:val="en-GB" w:eastAsia="en-GB"/>
        </w:rPr>
        <w:t>0</w:t>
      </w:r>
      <w:r w:rsidR="00891AD2">
        <w:rPr>
          <w:rFonts w:ascii="Times New Roman" w:eastAsia="Times New Roman" w:hAnsi="Times New Roman" w:cs="Times New Roman"/>
          <w:b/>
          <w:bCs/>
          <w:sz w:val="24"/>
          <w:szCs w:val="24"/>
          <w:vertAlign w:val="subscript"/>
          <w:lang w:val="en-GB" w:eastAsia="en-GB"/>
        </w:rPr>
        <w:t>1</w:t>
      </w:r>
      <w:r w:rsidR="00891AD2" w:rsidRPr="00891AD2">
        <w:rPr>
          <w:rFonts w:ascii="Times New Roman" w:eastAsia="Times New Roman" w:hAnsi="Times New Roman" w:cs="Times New Roman"/>
          <w:b/>
          <w:bCs/>
          <w:sz w:val="24"/>
          <w:szCs w:val="24"/>
          <w:lang w:val="en-GB" w:eastAsia="en-GB"/>
        </w:rPr>
        <w:t>:</w:t>
      </w:r>
      <w:r w:rsidR="00D871D1">
        <w:rPr>
          <w:rFonts w:ascii="Times New Roman" w:eastAsia="Times New Roman" w:hAnsi="Times New Roman" w:cs="Times New Roman"/>
          <w:b/>
          <w:bCs/>
          <w:sz w:val="24"/>
          <w:szCs w:val="24"/>
          <w:lang w:val="en-GB" w:eastAsia="en-GB"/>
        </w:rPr>
        <w:t xml:space="preserve"> </w:t>
      </w:r>
      <w:r w:rsidR="00891AD2" w:rsidRPr="00924D1F">
        <w:rPr>
          <w:rFonts w:ascii="Times New Roman" w:eastAsia="Times New Roman" w:hAnsi="Times New Roman" w:cs="Times New Roman"/>
          <w:sz w:val="24"/>
          <w:szCs w:val="24"/>
          <w:lang w:val="en-GB" w:eastAsia="en-GB"/>
        </w:rPr>
        <w:t xml:space="preserve">Factors related to </w:t>
      </w:r>
      <w:r w:rsidR="00891AD2">
        <w:rPr>
          <w:rFonts w:ascii="Times New Roman" w:eastAsia="Times New Roman" w:hAnsi="Times New Roman" w:cs="Times New Roman"/>
          <w:sz w:val="24"/>
          <w:szCs w:val="24"/>
          <w:lang w:val="en-GB" w:eastAsia="en-GB"/>
        </w:rPr>
        <w:t>Level of Innovation</w:t>
      </w:r>
      <w:r w:rsidR="00891AD2" w:rsidRPr="00924D1F">
        <w:rPr>
          <w:rFonts w:ascii="Times New Roman" w:eastAsia="Times New Roman" w:hAnsi="Times New Roman" w:cs="Times New Roman"/>
          <w:sz w:val="24"/>
          <w:szCs w:val="24"/>
          <w:lang w:val="en-GB" w:eastAsia="en-GB"/>
        </w:rPr>
        <w:t xml:space="preserve"> have significant impact (≤ 0.05) on </w:t>
      </w:r>
      <w:r w:rsidR="00891AD2">
        <w:rPr>
          <w:rFonts w:ascii="Times New Roman" w:eastAsia="Times New Roman" w:hAnsi="Times New Roman" w:cs="Times New Roman"/>
          <w:sz w:val="24"/>
          <w:szCs w:val="24"/>
          <w:lang w:val="en-GB" w:eastAsia="en-GB"/>
        </w:rPr>
        <w:t>project Performance.)</w:t>
      </w:r>
    </w:p>
    <w:p w14:paraId="581FBBD3" w14:textId="77777777" w:rsidR="00C86130" w:rsidRPr="00891AD2" w:rsidRDefault="00C86130" w:rsidP="00A3591B">
      <w:pPr>
        <w:spacing w:line="480" w:lineRule="auto"/>
        <w:jc w:val="both"/>
        <w:rPr>
          <w:rFonts w:ascii="Times New Roman" w:eastAsia="Times New Roman" w:hAnsi="Times New Roman" w:cs="Times New Roman"/>
          <w:sz w:val="24"/>
          <w:szCs w:val="24"/>
          <w:lang w:val="en-GB" w:eastAsia="en-GB"/>
        </w:rPr>
      </w:pPr>
      <w:r w:rsidRPr="00CD103F">
        <w:rPr>
          <w:rFonts w:asciiTheme="majorBidi" w:eastAsia="Times New Roman" w:hAnsiTheme="majorBidi" w:cstheme="majorBidi"/>
          <w:b/>
          <w:bCs/>
          <w:color w:val="000000"/>
          <w:sz w:val="24"/>
          <w:szCs w:val="24"/>
        </w:rPr>
        <w:t>Hypothesis # 2:</w:t>
      </w:r>
      <w:r w:rsidRPr="006976B3">
        <w:rPr>
          <w:rFonts w:asciiTheme="majorBidi" w:eastAsia="Times New Roman" w:hAnsiTheme="majorBidi" w:cstheme="majorBidi"/>
          <w:color w:val="000000"/>
          <w:sz w:val="24"/>
          <w:szCs w:val="24"/>
        </w:rPr>
        <w:t xml:space="preserve"> Procurement</w:t>
      </w:r>
      <w:r w:rsidR="00891AD2">
        <w:rPr>
          <w:rFonts w:asciiTheme="majorBidi" w:eastAsia="Times New Roman" w:hAnsiTheme="majorBidi" w:cstheme="majorBidi"/>
          <w:color w:val="000000"/>
          <w:sz w:val="24"/>
          <w:szCs w:val="24"/>
        </w:rPr>
        <w:t xml:space="preserve"> will improve the relation between level of</w:t>
      </w:r>
      <w:r w:rsidR="00600467">
        <w:rPr>
          <w:rFonts w:asciiTheme="majorBidi" w:eastAsia="Times New Roman" w:hAnsiTheme="majorBidi" w:cstheme="majorBidi"/>
          <w:color w:val="000000"/>
          <w:sz w:val="24"/>
          <w:szCs w:val="24"/>
        </w:rPr>
        <w:t xml:space="preserve"> </w:t>
      </w:r>
      <w:r w:rsidR="00891AD2">
        <w:rPr>
          <w:rFonts w:asciiTheme="majorBidi" w:eastAsia="Times New Roman" w:hAnsiTheme="majorBidi" w:cstheme="majorBidi"/>
          <w:color w:val="000000"/>
          <w:sz w:val="24"/>
          <w:szCs w:val="24"/>
        </w:rPr>
        <w:t>innovation and</w:t>
      </w:r>
      <w:r w:rsidRPr="006976B3">
        <w:rPr>
          <w:rFonts w:asciiTheme="majorBidi" w:eastAsia="Times New Roman" w:hAnsiTheme="majorBidi" w:cstheme="majorBidi"/>
          <w:color w:val="000000"/>
          <w:sz w:val="24"/>
          <w:szCs w:val="24"/>
        </w:rPr>
        <w:t xml:space="preserve"> the Performance</w:t>
      </w:r>
      <w:r w:rsidR="00891AD2">
        <w:rPr>
          <w:rFonts w:asciiTheme="majorBidi" w:eastAsia="Times New Roman" w:hAnsiTheme="majorBidi" w:cstheme="majorBidi"/>
          <w:color w:val="000000"/>
          <w:sz w:val="24"/>
          <w:szCs w:val="24"/>
        </w:rPr>
        <w:t xml:space="preserve"> (</w:t>
      </w:r>
      <w:r w:rsidR="00891AD2" w:rsidRPr="00891AD2">
        <w:rPr>
          <w:rFonts w:ascii="Times New Roman" w:eastAsia="Times New Roman" w:hAnsi="Times New Roman" w:cs="Times New Roman"/>
          <w:b/>
          <w:bCs/>
          <w:sz w:val="24"/>
          <w:szCs w:val="24"/>
          <w:lang w:val="en-GB" w:eastAsia="en-GB"/>
        </w:rPr>
        <w:t>H</w:t>
      </w:r>
      <w:r w:rsidR="00891AD2" w:rsidRPr="00891AD2">
        <w:rPr>
          <w:rFonts w:ascii="Times New Roman" w:eastAsia="Times New Roman" w:hAnsi="Times New Roman" w:cs="Times New Roman"/>
          <w:b/>
          <w:bCs/>
          <w:sz w:val="24"/>
          <w:szCs w:val="24"/>
          <w:vertAlign w:val="subscript"/>
          <w:lang w:val="en-GB" w:eastAsia="en-GB"/>
        </w:rPr>
        <w:t>02</w:t>
      </w:r>
      <w:r w:rsidR="00891AD2" w:rsidRPr="00891AD2">
        <w:rPr>
          <w:rFonts w:ascii="Times New Roman" w:eastAsia="Times New Roman" w:hAnsi="Times New Roman" w:cs="Times New Roman"/>
          <w:b/>
          <w:bCs/>
          <w:sz w:val="24"/>
          <w:szCs w:val="24"/>
          <w:lang w:val="en-GB" w:eastAsia="en-GB"/>
        </w:rPr>
        <w:t>:</w:t>
      </w:r>
      <w:r w:rsidR="00D871D1">
        <w:rPr>
          <w:rFonts w:ascii="Times New Roman" w:eastAsia="Times New Roman" w:hAnsi="Times New Roman" w:cs="Times New Roman"/>
          <w:b/>
          <w:bCs/>
          <w:sz w:val="24"/>
          <w:szCs w:val="24"/>
          <w:lang w:val="en-GB" w:eastAsia="en-GB"/>
        </w:rPr>
        <w:t xml:space="preserve"> </w:t>
      </w:r>
      <w:r w:rsidR="00891AD2" w:rsidRPr="00924D1F">
        <w:rPr>
          <w:rFonts w:ascii="Times New Roman" w:eastAsia="Times New Roman" w:hAnsi="Times New Roman" w:cs="Times New Roman"/>
          <w:sz w:val="24"/>
          <w:szCs w:val="24"/>
          <w:lang w:val="en-GB" w:eastAsia="en-GB"/>
        </w:rPr>
        <w:t xml:space="preserve">Factors related to </w:t>
      </w:r>
      <w:r w:rsidR="00891AD2">
        <w:rPr>
          <w:rFonts w:ascii="Times New Roman" w:eastAsia="Times New Roman" w:hAnsi="Times New Roman" w:cs="Times New Roman"/>
          <w:sz w:val="24"/>
          <w:szCs w:val="24"/>
          <w:lang w:val="en-GB" w:eastAsia="en-GB"/>
        </w:rPr>
        <w:t>Level of Innovation and procurement management</w:t>
      </w:r>
      <w:r w:rsidR="00891AD2" w:rsidRPr="00924D1F">
        <w:rPr>
          <w:rFonts w:ascii="Times New Roman" w:eastAsia="Times New Roman" w:hAnsi="Times New Roman" w:cs="Times New Roman"/>
          <w:sz w:val="24"/>
          <w:szCs w:val="24"/>
          <w:lang w:val="en-GB" w:eastAsia="en-GB"/>
        </w:rPr>
        <w:t xml:space="preserve"> have significant impact (≤ 0.05) on </w:t>
      </w:r>
      <w:r w:rsidR="00891AD2">
        <w:rPr>
          <w:rFonts w:ascii="Times New Roman" w:eastAsia="Times New Roman" w:hAnsi="Times New Roman" w:cs="Times New Roman"/>
          <w:sz w:val="24"/>
          <w:szCs w:val="24"/>
          <w:lang w:val="en-GB" w:eastAsia="en-GB"/>
        </w:rPr>
        <w:t>project Performance</w:t>
      </w:r>
      <w:r w:rsidR="00891AD2">
        <w:rPr>
          <w:rFonts w:asciiTheme="majorBidi" w:eastAsia="Times New Roman" w:hAnsiTheme="majorBidi" w:cstheme="majorBidi"/>
          <w:color w:val="000000"/>
          <w:sz w:val="24"/>
          <w:szCs w:val="24"/>
          <w:lang w:val="en-GB"/>
        </w:rPr>
        <w:t>)</w:t>
      </w:r>
      <w:r w:rsidR="00891AD2">
        <w:rPr>
          <w:rFonts w:asciiTheme="majorBidi" w:eastAsia="Times New Roman" w:hAnsiTheme="majorBidi" w:cstheme="majorBidi"/>
          <w:color w:val="000000"/>
          <w:sz w:val="24"/>
          <w:szCs w:val="24"/>
        </w:rPr>
        <w:t>.</w:t>
      </w:r>
    </w:p>
    <w:p w14:paraId="54756265" w14:textId="77777777" w:rsidR="00AB78C3" w:rsidRDefault="00C86130" w:rsidP="00A3591B">
      <w:pPr>
        <w:spacing w:after="0" w:line="480" w:lineRule="auto"/>
        <w:jc w:val="both"/>
        <w:rPr>
          <w:rFonts w:ascii="Times New Roman" w:eastAsia="Times New Roman" w:hAnsi="Times New Roman" w:cs="Times New Roman"/>
          <w:sz w:val="24"/>
          <w:szCs w:val="24"/>
          <w:lang w:val="en-GB" w:eastAsia="en-GB"/>
        </w:rPr>
      </w:pPr>
      <w:r w:rsidRPr="00CD103F">
        <w:rPr>
          <w:rFonts w:asciiTheme="majorBidi" w:eastAsia="Times New Roman" w:hAnsiTheme="majorBidi" w:cstheme="majorBidi"/>
          <w:b/>
          <w:bCs/>
          <w:color w:val="000000"/>
          <w:sz w:val="24"/>
          <w:szCs w:val="24"/>
        </w:rPr>
        <w:t>Hypothesis # 3:</w:t>
      </w:r>
      <w:r w:rsidR="00D871D1">
        <w:rPr>
          <w:rFonts w:asciiTheme="majorBidi" w:eastAsia="Times New Roman" w:hAnsiTheme="majorBidi" w:cstheme="majorBidi"/>
          <w:b/>
          <w:bCs/>
          <w:color w:val="000000"/>
          <w:sz w:val="24"/>
          <w:szCs w:val="24"/>
          <w:u w:val="single"/>
        </w:rPr>
        <w:t xml:space="preserve"> </w:t>
      </w:r>
      <w:r w:rsidR="00891AD2" w:rsidRPr="006976B3">
        <w:rPr>
          <w:rFonts w:asciiTheme="majorBidi" w:eastAsia="Times New Roman" w:hAnsiTheme="majorBidi" w:cstheme="majorBidi"/>
          <w:color w:val="000000"/>
          <w:sz w:val="24"/>
          <w:szCs w:val="24"/>
        </w:rPr>
        <w:t>As the level of innovation in construction increase, the chances of collaborative Procurement will increase </w:t>
      </w:r>
      <w:r w:rsidR="00891AD2">
        <w:rPr>
          <w:rFonts w:asciiTheme="majorBidi" w:eastAsia="Times New Roman" w:hAnsiTheme="majorBidi" w:cstheme="majorBidi"/>
          <w:color w:val="000000"/>
          <w:sz w:val="24"/>
          <w:szCs w:val="24"/>
        </w:rPr>
        <w:t>(</w:t>
      </w:r>
      <w:r w:rsidR="00891AD2" w:rsidRPr="00891AD2">
        <w:rPr>
          <w:rFonts w:ascii="Times New Roman" w:eastAsia="Times New Roman" w:hAnsi="Times New Roman" w:cs="Times New Roman"/>
          <w:b/>
          <w:bCs/>
          <w:sz w:val="24"/>
          <w:szCs w:val="24"/>
          <w:lang w:val="en-GB" w:eastAsia="en-GB"/>
        </w:rPr>
        <w:t>H</w:t>
      </w:r>
      <w:r w:rsidR="00891AD2" w:rsidRPr="00891AD2">
        <w:rPr>
          <w:rFonts w:ascii="Times New Roman" w:eastAsia="Times New Roman" w:hAnsi="Times New Roman" w:cs="Times New Roman"/>
          <w:b/>
          <w:bCs/>
          <w:sz w:val="24"/>
          <w:szCs w:val="24"/>
          <w:vertAlign w:val="subscript"/>
          <w:lang w:val="en-GB" w:eastAsia="en-GB"/>
        </w:rPr>
        <w:t>0</w:t>
      </w:r>
      <w:r w:rsidR="00891AD2">
        <w:rPr>
          <w:rFonts w:ascii="Times New Roman" w:eastAsia="Times New Roman" w:hAnsi="Times New Roman" w:cs="Times New Roman"/>
          <w:b/>
          <w:bCs/>
          <w:sz w:val="24"/>
          <w:szCs w:val="24"/>
          <w:vertAlign w:val="subscript"/>
          <w:lang w:val="en-GB" w:eastAsia="en-GB"/>
        </w:rPr>
        <w:t>3</w:t>
      </w:r>
      <w:r w:rsidR="00891AD2" w:rsidRPr="00891AD2">
        <w:rPr>
          <w:rFonts w:ascii="Times New Roman" w:eastAsia="Times New Roman" w:hAnsi="Times New Roman" w:cs="Times New Roman"/>
          <w:b/>
          <w:bCs/>
          <w:sz w:val="24"/>
          <w:szCs w:val="24"/>
          <w:lang w:val="en-GB" w:eastAsia="en-GB"/>
        </w:rPr>
        <w:t>:</w:t>
      </w:r>
      <w:r w:rsidR="00D871D1">
        <w:rPr>
          <w:rFonts w:ascii="Times New Roman" w:eastAsia="Times New Roman" w:hAnsi="Times New Roman" w:cs="Times New Roman"/>
          <w:b/>
          <w:bCs/>
          <w:sz w:val="24"/>
          <w:szCs w:val="24"/>
          <w:lang w:val="en-GB" w:eastAsia="en-GB"/>
        </w:rPr>
        <w:t xml:space="preserve"> </w:t>
      </w:r>
      <w:r w:rsidR="00891AD2" w:rsidRPr="00924D1F">
        <w:rPr>
          <w:rFonts w:ascii="Times New Roman" w:eastAsia="Times New Roman" w:hAnsi="Times New Roman" w:cs="Times New Roman"/>
          <w:sz w:val="24"/>
          <w:szCs w:val="24"/>
          <w:lang w:val="en-GB" w:eastAsia="en-GB"/>
        </w:rPr>
        <w:t xml:space="preserve">Factors related to </w:t>
      </w:r>
      <w:r w:rsidR="00891AD2">
        <w:rPr>
          <w:rFonts w:ascii="Times New Roman" w:eastAsia="Times New Roman" w:hAnsi="Times New Roman" w:cs="Times New Roman"/>
          <w:sz w:val="24"/>
          <w:szCs w:val="24"/>
          <w:lang w:val="en-GB" w:eastAsia="en-GB"/>
        </w:rPr>
        <w:t xml:space="preserve">Level of Innovation </w:t>
      </w:r>
      <w:r w:rsidR="00891AD2" w:rsidRPr="00924D1F">
        <w:rPr>
          <w:rFonts w:ascii="Times New Roman" w:eastAsia="Times New Roman" w:hAnsi="Times New Roman" w:cs="Times New Roman"/>
          <w:sz w:val="24"/>
          <w:szCs w:val="24"/>
          <w:lang w:val="en-GB" w:eastAsia="en-GB"/>
        </w:rPr>
        <w:t xml:space="preserve">have significant impact (≤ 0.05) on </w:t>
      </w:r>
      <w:r w:rsidR="00891AD2">
        <w:rPr>
          <w:rFonts w:ascii="Times New Roman" w:eastAsia="Times New Roman" w:hAnsi="Times New Roman" w:cs="Times New Roman"/>
          <w:sz w:val="24"/>
          <w:szCs w:val="24"/>
          <w:lang w:val="en-GB" w:eastAsia="en-GB"/>
        </w:rPr>
        <w:t>procurement management).</w:t>
      </w:r>
    </w:p>
    <w:p w14:paraId="364CA73E" w14:textId="77777777" w:rsidR="00C86130" w:rsidRPr="00AB78C3" w:rsidRDefault="00AB78C3" w:rsidP="00AB78C3">
      <w:pPr>
        <w:spacing w:line="259"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br w:type="page"/>
      </w:r>
    </w:p>
    <w:p w14:paraId="09E76347" w14:textId="60F1AE96" w:rsidR="00AB78C3" w:rsidRPr="008B5EE1" w:rsidRDefault="00CB41AF" w:rsidP="00A3591B">
      <w:pPr>
        <w:pStyle w:val="Heading2"/>
        <w:spacing w:line="480" w:lineRule="auto"/>
        <w:rPr>
          <w:u w:val="none"/>
        </w:rPr>
      </w:pPr>
      <w:bookmarkStart w:id="50" w:name="_Toc25678305"/>
      <w:r w:rsidRPr="008B5EE1">
        <w:rPr>
          <w:u w:val="none"/>
        </w:rPr>
        <w:lastRenderedPageBreak/>
        <w:t>3.</w:t>
      </w:r>
      <w:r w:rsidR="008B5EE1">
        <w:rPr>
          <w:u w:val="none"/>
        </w:rPr>
        <w:t>2</w:t>
      </w:r>
      <w:r w:rsidR="002910C7" w:rsidRPr="008B5EE1">
        <w:rPr>
          <w:u w:val="none"/>
        </w:rPr>
        <w:t xml:space="preserve"> </w:t>
      </w:r>
      <w:r w:rsidR="008B5EE1">
        <w:rPr>
          <w:u w:val="none"/>
        </w:rPr>
        <w:t xml:space="preserve">Research </w:t>
      </w:r>
      <w:r w:rsidR="00A3591B">
        <w:rPr>
          <w:u w:val="none"/>
        </w:rPr>
        <w:t>Methodology</w:t>
      </w:r>
      <w:bookmarkEnd w:id="50"/>
    </w:p>
    <w:p w14:paraId="0CD8497A" w14:textId="77777777" w:rsidR="007D4E31" w:rsidRPr="00B23349" w:rsidRDefault="007D4E31" w:rsidP="00A3591B">
      <w:pPr>
        <w:spacing w:after="0" w:line="480" w:lineRule="auto"/>
        <w:jc w:val="both"/>
        <w:rPr>
          <w:rFonts w:asciiTheme="majorBidi" w:eastAsia="Times New Roman" w:hAnsiTheme="majorBidi" w:cstheme="majorBidi"/>
          <w:sz w:val="24"/>
          <w:szCs w:val="24"/>
          <w:lang w:val="en-GB" w:eastAsia="en-GB"/>
        </w:rPr>
      </w:pPr>
      <w:r w:rsidRPr="00B23349">
        <w:rPr>
          <w:rFonts w:asciiTheme="majorBidi" w:eastAsia="Times New Roman" w:hAnsiTheme="majorBidi" w:cstheme="majorBidi"/>
          <w:color w:val="000000"/>
          <w:sz w:val="24"/>
          <w:szCs w:val="24"/>
          <w:lang w:val="en-GB" w:eastAsia="en-GB"/>
        </w:rPr>
        <w:t xml:space="preserve">The previous section framed the objective and research criteria of this dissertation which demonstrated and built based on the literature review. </w:t>
      </w:r>
      <w:r w:rsidR="00FC7833" w:rsidRPr="00B23349">
        <w:rPr>
          <w:rFonts w:asciiTheme="majorBidi" w:eastAsia="Times New Roman" w:hAnsiTheme="majorBidi" w:cstheme="majorBidi"/>
          <w:color w:val="000000"/>
          <w:sz w:val="24"/>
          <w:szCs w:val="24"/>
          <w:lang w:val="en-GB" w:eastAsia="en-GB"/>
        </w:rPr>
        <w:t>Here</w:t>
      </w:r>
      <w:r w:rsidRPr="00B23349">
        <w:rPr>
          <w:rFonts w:asciiTheme="majorBidi" w:eastAsia="Times New Roman" w:hAnsiTheme="majorBidi" w:cstheme="majorBidi"/>
          <w:color w:val="000000"/>
          <w:sz w:val="24"/>
          <w:szCs w:val="24"/>
          <w:lang w:val="en-GB" w:eastAsia="en-GB"/>
        </w:rPr>
        <w:t>, the conceptual framework will be examined by collecting and analysing data to demonstrate and support the frameworks relations and hypothesis. Research methodology is the approach and techniques that is used in order to reach an answer, solution or drive a knowledge that give a convincing solution, answer questions or supporting the topic of th</w:t>
      </w:r>
      <w:r w:rsidR="00FC7833" w:rsidRPr="00B23349">
        <w:rPr>
          <w:rFonts w:asciiTheme="majorBidi" w:eastAsia="Times New Roman" w:hAnsiTheme="majorBidi" w:cstheme="majorBidi"/>
          <w:color w:val="000000"/>
          <w:sz w:val="24"/>
          <w:szCs w:val="24"/>
          <w:lang w:val="en-GB" w:eastAsia="en-GB"/>
        </w:rPr>
        <w:t xml:space="preserve">is </w:t>
      </w:r>
      <w:r w:rsidR="00DE05A6" w:rsidRPr="00B23349">
        <w:rPr>
          <w:rFonts w:asciiTheme="majorBidi" w:eastAsia="Times New Roman" w:hAnsiTheme="majorBidi" w:cstheme="majorBidi"/>
          <w:color w:val="000000"/>
          <w:sz w:val="24"/>
          <w:szCs w:val="24"/>
          <w:lang w:val="en-GB" w:eastAsia="en-GB"/>
        </w:rPr>
        <w:t>study</w:t>
      </w:r>
      <w:r w:rsidR="001A1046">
        <w:rPr>
          <w:rFonts w:asciiTheme="majorBidi" w:eastAsia="Times New Roman" w:hAnsiTheme="majorBidi" w:cstheme="majorBidi"/>
          <w:color w:val="000000"/>
          <w:sz w:val="24"/>
          <w:szCs w:val="24"/>
          <w:lang w:val="en-GB" w:eastAsia="en-GB"/>
        </w:rPr>
        <w:t xml:space="preserve"> </w:t>
      </w:r>
      <w:r w:rsidRPr="00B23349">
        <w:rPr>
          <w:rFonts w:asciiTheme="majorBidi" w:eastAsia="Times New Roman" w:hAnsiTheme="majorBidi" w:cstheme="majorBidi"/>
          <w:color w:val="000000"/>
          <w:sz w:val="24"/>
          <w:szCs w:val="24"/>
          <w:lang w:val="en-GB" w:eastAsia="en-GB"/>
        </w:rPr>
        <w:t>(</w:t>
      </w:r>
      <w:r w:rsidRPr="00B23349">
        <w:rPr>
          <w:rFonts w:asciiTheme="majorBidi" w:eastAsia="Times New Roman" w:hAnsiTheme="majorBidi" w:cstheme="majorBidi"/>
          <w:color w:val="000000"/>
          <w:sz w:val="24"/>
          <w:szCs w:val="24"/>
          <w:shd w:val="clear" w:color="auto" w:fill="FFFFFF"/>
          <w:lang w:val="en-GB" w:eastAsia="en-GB"/>
        </w:rPr>
        <w:t>Kothari 2004)</w:t>
      </w:r>
      <w:r w:rsidRPr="00B23349">
        <w:rPr>
          <w:rFonts w:asciiTheme="majorBidi" w:eastAsia="Times New Roman" w:hAnsiTheme="majorBidi" w:cstheme="majorBidi"/>
          <w:color w:val="000000"/>
          <w:sz w:val="24"/>
          <w:szCs w:val="24"/>
          <w:lang w:val="en-GB" w:eastAsia="en-GB"/>
        </w:rPr>
        <w:t xml:space="preserve">. The design and the approach of methodology selection </w:t>
      </w:r>
      <w:r w:rsidR="009E4C50">
        <w:rPr>
          <w:rFonts w:asciiTheme="majorBidi" w:eastAsia="Times New Roman" w:hAnsiTheme="majorBidi" w:cstheme="majorBidi"/>
          <w:color w:val="000000"/>
          <w:sz w:val="24"/>
          <w:szCs w:val="24"/>
          <w:lang w:val="en-GB" w:eastAsia="en-GB"/>
        </w:rPr>
        <w:t>varies</w:t>
      </w:r>
      <w:r w:rsidRPr="00B23349">
        <w:rPr>
          <w:rFonts w:asciiTheme="majorBidi" w:eastAsia="Times New Roman" w:hAnsiTheme="majorBidi" w:cstheme="majorBidi"/>
          <w:color w:val="000000"/>
          <w:sz w:val="24"/>
          <w:szCs w:val="24"/>
          <w:lang w:val="en-GB" w:eastAsia="en-GB"/>
        </w:rPr>
        <w:t xml:space="preserve"> from research to another based on factors such as sample source</w:t>
      </w:r>
      <w:r w:rsidR="00C21CFB" w:rsidRPr="00B23349">
        <w:rPr>
          <w:rFonts w:asciiTheme="majorBidi" w:eastAsia="Times New Roman" w:hAnsiTheme="majorBidi" w:cstheme="majorBidi"/>
          <w:color w:val="000000"/>
          <w:sz w:val="24"/>
          <w:szCs w:val="24"/>
          <w:lang w:val="en-GB" w:eastAsia="en-GB"/>
        </w:rPr>
        <w:t>s</w:t>
      </w:r>
      <w:r w:rsidRPr="00B23349">
        <w:rPr>
          <w:rFonts w:asciiTheme="majorBidi" w:eastAsia="Times New Roman" w:hAnsiTheme="majorBidi" w:cstheme="majorBidi"/>
          <w:color w:val="000000"/>
          <w:sz w:val="24"/>
          <w:szCs w:val="24"/>
          <w:lang w:val="en-GB" w:eastAsia="en-GB"/>
        </w:rPr>
        <w:t>, data type, data collection tools and personal experience, where the pu</w:t>
      </w:r>
      <w:r w:rsidR="003B6A51" w:rsidRPr="00B23349">
        <w:rPr>
          <w:rFonts w:asciiTheme="majorBidi" w:eastAsia="Times New Roman" w:hAnsiTheme="majorBidi" w:cstheme="majorBidi"/>
          <w:color w:val="000000"/>
          <w:sz w:val="24"/>
          <w:szCs w:val="24"/>
          <w:lang w:val="en-GB" w:eastAsia="en-GB"/>
        </w:rPr>
        <w:t>rpose at the end to find and ada</w:t>
      </w:r>
      <w:r w:rsidRPr="00B23349">
        <w:rPr>
          <w:rFonts w:asciiTheme="majorBidi" w:eastAsia="Times New Roman" w:hAnsiTheme="majorBidi" w:cstheme="majorBidi"/>
          <w:color w:val="000000"/>
          <w:sz w:val="24"/>
          <w:szCs w:val="24"/>
          <w:lang w:val="en-GB" w:eastAsia="en-GB"/>
        </w:rPr>
        <w:t xml:space="preserve">pt a methodology that fit the research’s objectives, aims and answer the research question </w:t>
      </w:r>
      <w:r w:rsidR="00262D3A">
        <w:rPr>
          <w:rFonts w:asciiTheme="majorBidi" w:eastAsia="Times New Roman" w:hAnsiTheme="majorBidi" w:cstheme="majorBidi"/>
          <w:color w:val="000000"/>
          <w:sz w:val="24"/>
          <w:szCs w:val="24"/>
          <w:lang w:val="en-GB" w:eastAsia="en-GB"/>
        </w:rPr>
        <w:t>(</w:t>
      </w:r>
      <w:r w:rsidR="00262D3A" w:rsidRPr="00F705DA">
        <w:rPr>
          <w:rFonts w:asciiTheme="majorBidi" w:eastAsia="Times New Roman" w:hAnsiTheme="majorBidi" w:cstheme="majorBidi"/>
          <w:color w:val="000000"/>
          <w:sz w:val="24"/>
          <w:szCs w:val="24"/>
          <w:lang w:val="en-GB" w:eastAsia="en-GB"/>
        </w:rPr>
        <w:t>Goddard</w:t>
      </w:r>
      <w:r w:rsidR="00262D3A" w:rsidRPr="00CB0BCE">
        <w:rPr>
          <w:rFonts w:asciiTheme="majorBidi" w:eastAsia="Times New Roman" w:hAnsiTheme="majorBidi" w:cstheme="majorBidi"/>
          <w:color w:val="000000"/>
          <w:sz w:val="24"/>
          <w:szCs w:val="24"/>
          <w:lang w:val="en-GB" w:eastAsia="en-GB"/>
        </w:rPr>
        <w:t xml:space="preserve"> </w:t>
      </w:r>
      <w:r w:rsidR="00262D3A">
        <w:rPr>
          <w:rFonts w:asciiTheme="majorBidi" w:eastAsia="Times New Roman" w:hAnsiTheme="majorBidi" w:cstheme="majorBidi"/>
          <w:color w:val="000000"/>
          <w:sz w:val="24"/>
          <w:szCs w:val="24"/>
          <w:lang w:val="en-GB" w:eastAsia="en-GB"/>
        </w:rPr>
        <w:t>&amp;</w:t>
      </w:r>
      <w:r w:rsidR="00262D3A" w:rsidRPr="00CB0BCE">
        <w:rPr>
          <w:rFonts w:asciiTheme="majorBidi" w:eastAsia="Times New Roman" w:hAnsiTheme="majorBidi" w:cstheme="majorBidi"/>
          <w:color w:val="000000"/>
          <w:sz w:val="24"/>
          <w:szCs w:val="24"/>
          <w:lang w:val="en-GB" w:eastAsia="en-GB"/>
        </w:rPr>
        <w:t xml:space="preserve"> Melville</w:t>
      </w:r>
      <w:r w:rsidR="00262D3A">
        <w:rPr>
          <w:rFonts w:asciiTheme="majorBidi" w:eastAsia="Times New Roman" w:hAnsiTheme="majorBidi" w:cstheme="majorBidi"/>
          <w:color w:val="000000"/>
          <w:sz w:val="24"/>
          <w:szCs w:val="24"/>
          <w:lang w:val="en-GB" w:eastAsia="en-GB"/>
        </w:rPr>
        <w:t xml:space="preserve"> </w:t>
      </w:r>
      <w:r w:rsidR="00262D3A" w:rsidRPr="00CB0BCE">
        <w:rPr>
          <w:rFonts w:asciiTheme="majorBidi" w:eastAsia="Times New Roman" w:hAnsiTheme="majorBidi" w:cstheme="majorBidi"/>
          <w:color w:val="000000"/>
          <w:sz w:val="24"/>
          <w:szCs w:val="24"/>
          <w:lang w:val="en-GB" w:eastAsia="en-GB"/>
        </w:rPr>
        <w:t>2001)</w:t>
      </w:r>
      <w:r w:rsidRPr="00B23349">
        <w:rPr>
          <w:rFonts w:asciiTheme="majorBidi" w:eastAsia="Times New Roman" w:hAnsiTheme="majorBidi" w:cstheme="majorBidi"/>
          <w:color w:val="000000"/>
          <w:sz w:val="24"/>
          <w:szCs w:val="24"/>
          <w:lang w:val="en-GB" w:eastAsia="en-GB"/>
        </w:rPr>
        <w:t>. </w:t>
      </w:r>
    </w:p>
    <w:p w14:paraId="60878703" w14:textId="77777777" w:rsidR="007D4E31" w:rsidRPr="00B23349" w:rsidRDefault="007D4E31" w:rsidP="00A3591B">
      <w:pPr>
        <w:spacing w:after="0" w:line="480" w:lineRule="auto"/>
        <w:jc w:val="both"/>
        <w:rPr>
          <w:rFonts w:asciiTheme="majorBidi" w:eastAsia="Times New Roman" w:hAnsiTheme="majorBidi" w:cstheme="majorBidi"/>
          <w:sz w:val="24"/>
          <w:szCs w:val="24"/>
          <w:lang w:val="en-GB" w:eastAsia="en-GB"/>
        </w:rPr>
      </w:pPr>
      <w:r w:rsidRPr="00B23349">
        <w:rPr>
          <w:rFonts w:asciiTheme="majorBidi" w:eastAsia="Times New Roman" w:hAnsiTheme="majorBidi" w:cstheme="majorBidi"/>
          <w:color w:val="000000"/>
          <w:sz w:val="24"/>
          <w:szCs w:val="24"/>
          <w:lang w:val="en-GB" w:eastAsia="en-GB"/>
        </w:rPr>
        <w:t>Creswell</w:t>
      </w:r>
      <w:r w:rsidR="00B23349" w:rsidRPr="00B23349">
        <w:rPr>
          <w:rFonts w:asciiTheme="majorBidi" w:eastAsia="Times New Roman" w:hAnsiTheme="majorBidi" w:cstheme="majorBidi"/>
          <w:color w:val="000000"/>
          <w:sz w:val="24"/>
          <w:szCs w:val="24"/>
          <w:lang w:val="en-GB" w:eastAsia="en-GB"/>
        </w:rPr>
        <w:t xml:space="preserve"> and Creswell</w:t>
      </w:r>
      <w:r w:rsidRPr="00B23349">
        <w:rPr>
          <w:rFonts w:asciiTheme="majorBidi" w:eastAsia="Times New Roman" w:hAnsiTheme="majorBidi" w:cstheme="majorBidi"/>
          <w:color w:val="000000"/>
          <w:sz w:val="24"/>
          <w:szCs w:val="24"/>
          <w:lang w:val="en-GB" w:eastAsia="en-GB"/>
        </w:rPr>
        <w:t xml:space="preserve"> (2018) recognised the research approach into three categories, distinguishing between these varieties is based on the type of collected data. Below is an illustration of these three approaches and their usage: (Creswell</w:t>
      </w:r>
      <w:r w:rsidR="00B23349">
        <w:rPr>
          <w:rFonts w:asciiTheme="majorBidi" w:eastAsia="Times New Roman" w:hAnsiTheme="majorBidi" w:cstheme="majorBidi"/>
          <w:color w:val="000000"/>
          <w:sz w:val="24"/>
          <w:szCs w:val="24"/>
          <w:lang w:val="en-GB" w:eastAsia="en-GB"/>
        </w:rPr>
        <w:t xml:space="preserve"> &amp; Creswell</w:t>
      </w:r>
      <w:r w:rsidRPr="00B23349">
        <w:rPr>
          <w:rFonts w:asciiTheme="majorBidi" w:eastAsia="Times New Roman" w:hAnsiTheme="majorBidi" w:cstheme="majorBidi"/>
          <w:color w:val="000000"/>
          <w:sz w:val="24"/>
          <w:szCs w:val="24"/>
          <w:lang w:val="en-GB" w:eastAsia="en-GB"/>
        </w:rPr>
        <w:t xml:space="preserve"> 2018).</w:t>
      </w:r>
    </w:p>
    <w:p w14:paraId="4A53790C" w14:textId="77777777" w:rsidR="007D4E31" w:rsidRPr="00B23349" w:rsidRDefault="007D4E31" w:rsidP="00A3591B">
      <w:pPr>
        <w:spacing w:after="0" w:line="480" w:lineRule="auto"/>
        <w:jc w:val="both"/>
        <w:rPr>
          <w:rFonts w:asciiTheme="majorBidi" w:eastAsia="Times New Roman" w:hAnsiTheme="majorBidi" w:cstheme="majorBidi"/>
          <w:sz w:val="24"/>
          <w:szCs w:val="24"/>
          <w:lang w:val="en-GB" w:eastAsia="en-GB"/>
        </w:rPr>
      </w:pPr>
    </w:p>
    <w:p w14:paraId="7F579DF8" w14:textId="77777777" w:rsidR="007D4E31" w:rsidRPr="00B23349" w:rsidRDefault="007D4E31" w:rsidP="00A3591B">
      <w:pPr>
        <w:numPr>
          <w:ilvl w:val="0"/>
          <w:numId w:val="11"/>
        </w:numPr>
        <w:spacing w:after="0" w:line="480" w:lineRule="auto"/>
        <w:jc w:val="both"/>
        <w:textAlignment w:val="baseline"/>
        <w:rPr>
          <w:rFonts w:asciiTheme="majorBidi" w:eastAsia="Times New Roman" w:hAnsiTheme="majorBidi" w:cstheme="majorBidi"/>
          <w:color w:val="000000"/>
          <w:sz w:val="24"/>
          <w:szCs w:val="24"/>
          <w:lang w:val="en-GB" w:eastAsia="en-GB"/>
        </w:rPr>
      </w:pPr>
      <w:r w:rsidRPr="00B23349">
        <w:rPr>
          <w:rFonts w:asciiTheme="majorBidi" w:eastAsia="Times New Roman" w:hAnsiTheme="majorBidi" w:cstheme="majorBidi"/>
          <w:b/>
          <w:bCs/>
          <w:color w:val="000000"/>
          <w:sz w:val="24"/>
          <w:szCs w:val="24"/>
          <w:lang w:val="en-GB" w:eastAsia="en-GB"/>
        </w:rPr>
        <w:t>Qualitative Approach:</w:t>
      </w:r>
      <w:r w:rsidRPr="00B23349">
        <w:rPr>
          <w:rFonts w:asciiTheme="majorBidi" w:eastAsia="Times New Roman" w:hAnsiTheme="majorBidi" w:cstheme="majorBidi"/>
          <w:color w:val="000000"/>
          <w:sz w:val="24"/>
          <w:szCs w:val="24"/>
          <w:lang w:val="en-GB" w:eastAsia="en-GB"/>
        </w:rPr>
        <w:t xml:space="preserve"> The tool used to collect data for this approach usually be flexibly formatted to response using participant person’s own words. This approach gives the chance to collect more words and flexible in expression, then the researcher will extract out of </w:t>
      </w:r>
      <w:r w:rsidR="00F578AC" w:rsidRPr="00B23349">
        <w:rPr>
          <w:rFonts w:asciiTheme="majorBidi" w:eastAsia="Times New Roman" w:hAnsiTheme="majorBidi" w:cstheme="majorBidi"/>
          <w:color w:val="000000"/>
          <w:sz w:val="24"/>
          <w:szCs w:val="24"/>
          <w:lang w:val="en-GB" w:eastAsia="en-GB"/>
        </w:rPr>
        <w:t>these words</w:t>
      </w:r>
      <w:r w:rsidRPr="00B23349">
        <w:rPr>
          <w:rFonts w:asciiTheme="majorBidi" w:eastAsia="Times New Roman" w:hAnsiTheme="majorBidi" w:cstheme="majorBidi"/>
          <w:color w:val="000000"/>
          <w:sz w:val="24"/>
          <w:szCs w:val="24"/>
          <w:lang w:val="en-GB" w:eastAsia="en-GB"/>
        </w:rPr>
        <w:t xml:space="preserve"> a conclusion to support or contradict his research. Interview is an example of qualitative approach, this method usually used when its related to social studies.</w:t>
      </w:r>
    </w:p>
    <w:p w14:paraId="5F54206A" w14:textId="77777777" w:rsidR="007D4E31" w:rsidRPr="00B23349" w:rsidRDefault="007D4E31" w:rsidP="00A3591B">
      <w:pPr>
        <w:numPr>
          <w:ilvl w:val="0"/>
          <w:numId w:val="12"/>
        </w:numPr>
        <w:spacing w:after="0" w:line="480" w:lineRule="auto"/>
        <w:jc w:val="both"/>
        <w:textAlignment w:val="baseline"/>
        <w:rPr>
          <w:rFonts w:asciiTheme="majorBidi" w:eastAsia="Times New Roman" w:hAnsiTheme="majorBidi" w:cstheme="majorBidi"/>
          <w:color w:val="000000"/>
          <w:sz w:val="24"/>
          <w:szCs w:val="24"/>
          <w:lang w:val="en-GB" w:eastAsia="en-GB"/>
        </w:rPr>
      </w:pPr>
      <w:r w:rsidRPr="00B23349">
        <w:rPr>
          <w:rFonts w:asciiTheme="majorBidi" w:eastAsia="Times New Roman" w:hAnsiTheme="majorBidi" w:cstheme="majorBidi"/>
          <w:b/>
          <w:bCs/>
          <w:color w:val="000000"/>
          <w:sz w:val="24"/>
          <w:szCs w:val="24"/>
          <w:lang w:val="en-GB" w:eastAsia="en-GB"/>
        </w:rPr>
        <w:t>Quantitative approach:</w:t>
      </w:r>
      <w:r w:rsidRPr="00B23349">
        <w:rPr>
          <w:rFonts w:asciiTheme="majorBidi" w:eastAsia="Times New Roman" w:hAnsiTheme="majorBidi" w:cstheme="majorBidi"/>
          <w:color w:val="000000"/>
          <w:sz w:val="24"/>
          <w:szCs w:val="24"/>
          <w:lang w:val="en-GB" w:eastAsia="en-GB"/>
        </w:rPr>
        <w:t xml:space="preserve"> This method is based on a statistical analysis process on numerical data collected from fields or closed-ended surveys such </w:t>
      </w:r>
      <w:r w:rsidR="005A5E72" w:rsidRPr="00B23349">
        <w:rPr>
          <w:rFonts w:asciiTheme="majorBidi" w:eastAsia="Times New Roman" w:hAnsiTheme="majorBidi" w:cstheme="majorBidi"/>
          <w:color w:val="000000"/>
          <w:sz w:val="24"/>
          <w:szCs w:val="24"/>
          <w:lang w:val="en-GB" w:eastAsia="en-GB"/>
        </w:rPr>
        <w:t xml:space="preserve">as yes / no </w:t>
      </w:r>
      <w:r w:rsidR="005A5E72" w:rsidRPr="00B23349">
        <w:rPr>
          <w:rFonts w:asciiTheme="majorBidi" w:eastAsia="Times New Roman" w:hAnsiTheme="majorBidi" w:cstheme="majorBidi"/>
          <w:color w:val="000000"/>
          <w:sz w:val="24"/>
          <w:szCs w:val="24"/>
          <w:lang w:val="en-GB" w:eastAsia="en-GB"/>
        </w:rPr>
        <w:lastRenderedPageBreak/>
        <w:t>question or ranking</w:t>
      </w:r>
      <w:r w:rsidRPr="00B23349">
        <w:rPr>
          <w:rFonts w:asciiTheme="majorBidi" w:eastAsia="Times New Roman" w:hAnsiTheme="majorBidi" w:cstheme="majorBidi"/>
          <w:color w:val="000000"/>
          <w:sz w:val="24"/>
          <w:szCs w:val="24"/>
          <w:lang w:val="en-GB" w:eastAsia="en-GB"/>
        </w:rPr>
        <w:t xml:space="preserve">. This approach is usually used to validate a relation between two or more variables or predict </w:t>
      </w:r>
      <w:r w:rsidR="00FC7833" w:rsidRPr="00B23349">
        <w:rPr>
          <w:rFonts w:asciiTheme="majorBidi" w:eastAsia="Times New Roman" w:hAnsiTheme="majorBidi" w:cstheme="majorBidi"/>
          <w:color w:val="000000"/>
          <w:sz w:val="24"/>
          <w:szCs w:val="24"/>
          <w:lang w:val="en-GB" w:eastAsia="en-GB"/>
        </w:rPr>
        <w:t xml:space="preserve">a </w:t>
      </w:r>
      <w:r w:rsidRPr="00B23349">
        <w:rPr>
          <w:rFonts w:asciiTheme="majorBidi" w:eastAsia="Times New Roman" w:hAnsiTheme="majorBidi" w:cstheme="majorBidi"/>
          <w:color w:val="000000"/>
          <w:sz w:val="24"/>
          <w:szCs w:val="24"/>
          <w:lang w:val="en-GB" w:eastAsia="en-GB"/>
        </w:rPr>
        <w:t>relation overtime, beside a description of participants based on demographic data of the participants. The evaluation is done by evaluating the impact of variables over the outcome, the relation could be positive, negative or neglected. </w:t>
      </w:r>
    </w:p>
    <w:p w14:paraId="396C5CF2" w14:textId="77777777" w:rsidR="002910C7" w:rsidRPr="00ED57F9" w:rsidRDefault="007D4E31" w:rsidP="00A3591B">
      <w:pPr>
        <w:numPr>
          <w:ilvl w:val="0"/>
          <w:numId w:val="13"/>
        </w:numPr>
        <w:spacing w:after="0" w:line="480" w:lineRule="auto"/>
        <w:jc w:val="both"/>
        <w:textAlignment w:val="baseline"/>
        <w:rPr>
          <w:rFonts w:asciiTheme="majorBidi" w:eastAsia="Times New Roman" w:hAnsiTheme="majorBidi" w:cstheme="majorBidi"/>
          <w:color w:val="000000"/>
          <w:sz w:val="24"/>
          <w:szCs w:val="24"/>
          <w:lang w:val="en-GB" w:eastAsia="en-GB"/>
        </w:rPr>
      </w:pPr>
      <w:r w:rsidRPr="00B23349">
        <w:rPr>
          <w:rFonts w:asciiTheme="majorBidi" w:eastAsia="Times New Roman" w:hAnsiTheme="majorBidi" w:cstheme="majorBidi"/>
          <w:b/>
          <w:bCs/>
          <w:color w:val="000000"/>
          <w:sz w:val="24"/>
          <w:szCs w:val="24"/>
          <w:lang w:val="en-GB" w:eastAsia="en-GB"/>
        </w:rPr>
        <w:t>Mixed Approach:</w:t>
      </w:r>
      <w:r w:rsidRPr="00B23349">
        <w:rPr>
          <w:rFonts w:asciiTheme="majorBidi" w:eastAsia="Times New Roman" w:hAnsiTheme="majorBidi" w:cstheme="majorBidi"/>
          <w:color w:val="000000"/>
          <w:sz w:val="24"/>
          <w:szCs w:val="24"/>
          <w:lang w:val="en-GB" w:eastAsia="en-GB"/>
        </w:rPr>
        <w:t xml:space="preserve"> Some research design required a combination between the qualitative and quantitative approaches to overcome the </w:t>
      </w:r>
      <w:r w:rsidR="00FC7833" w:rsidRPr="00B23349">
        <w:rPr>
          <w:rFonts w:asciiTheme="majorBidi" w:eastAsia="Times New Roman" w:hAnsiTheme="majorBidi" w:cstheme="majorBidi"/>
          <w:color w:val="000000"/>
          <w:sz w:val="24"/>
          <w:szCs w:val="24"/>
          <w:lang w:val="en-GB" w:eastAsia="en-GB"/>
        </w:rPr>
        <w:t xml:space="preserve">both approaches’ </w:t>
      </w:r>
      <w:r w:rsidRPr="00B23349">
        <w:rPr>
          <w:rFonts w:asciiTheme="majorBidi" w:eastAsia="Times New Roman" w:hAnsiTheme="majorBidi" w:cstheme="majorBidi"/>
          <w:color w:val="000000"/>
          <w:sz w:val="24"/>
          <w:szCs w:val="24"/>
          <w:lang w:val="en-GB" w:eastAsia="en-GB"/>
        </w:rPr>
        <w:t>limitations. Choosing mixed approach must be based on high knowledge of the researcher for the reasons of choosing this method and the expected value that will come back out of using it. </w:t>
      </w:r>
    </w:p>
    <w:p w14:paraId="0D3692F9" w14:textId="77777777" w:rsidR="007D4E31" w:rsidRPr="00B23349" w:rsidRDefault="007D4E31" w:rsidP="00A3591B">
      <w:pPr>
        <w:spacing w:after="0" w:line="480" w:lineRule="auto"/>
        <w:jc w:val="both"/>
        <w:rPr>
          <w:rFonts w:asciiTheme="majorBidi" w:eastAsia="Times New Roman" w:hAnsiTheme="majorBidi" w:cstheme="majorBidi"/>
          <w:sz w:val="24"/>
          <w:szCs w:val="24"/>
          <w:lang w:val="en-GB" w:eastAsia="en-GB"/>
        </w:rPr>
      </w:pPr>
      <w:r w:rsidRPr="00B23349">
        <w:rPr>
          <w:rFonts w:asciiTheme="majorBidi" w:eastAsia="Times New Roman" w:hAnsiTheme="majorBidi" w:cstheme="majorBidi"/>
          <w:color w:val="000000"/>
          <w:sz w:val="24"/>
          <w:szCs w:val="24"/>
          <w:lang w:val="en-GB" w:eastAsia="en-GB"/>
        </w:rPr>
        <w:t xml:space="preserve">The purpose of this chapter is to find and adopt a methodology that fit this thesis objectives that built from the thesis literature review section, where the selected methodology at the end will be able to answer </w:t>
      </w:r>
      <w:r w:rsidR="008D0FF3" w:rsidRPr="00B23349">
        <w:rPr>
          <w:rFonts w:asciiTheme="majorBidi" w:eastAsia="Times New Roman" w:hAnsiTheme="majorBidi" w:cstheme="majorBidi"/>
          <w:color w:val="000000"/>
          <w:sz w:val="24"/>
          <w:szCs w:val="24"/>
          <w:lang w:val="en-GB" w:eastAsia="en-GB"/>
        </w:rPr>
        <w:t>t</w:t>
      </w:r>
      <w:r w:rsidRPr="00B23349">
        <w:rPr>
          <w:rFonts w:asciiTheme="majorBidi" w:eastAsia="Times New Roman" w:hAnsiTheme="majorBidi" w:cstheme="majorBidi"/>
          <w:color w:val="000000"/>
          <w:sz w:val="24"/>
          <w:szCs w:val="24"/>
          <w:lang w:val="en-GB" w:eastAsia="en-GB"/>
        </w:rPr>
        <w:t>hesis</w:t>
      </w:r>
      <w:r w:rsidR="008D0FF3" w:rsidRPr="00B23349">
        <w:rPr>
          <w:rFonts w:asciiTheme="majorBidi" w:eastAsia="Times New Roman" w:hAnsiTheme="majorBidi" w:cstheme="majorBidi"/>
          <w:color w:val="000000"/>
          <w:sz w:val="24"/>
          <w:szCs w:val="24"/>
          <w:lang w:val="en-GB" w:eastAsia="en-GB"/>
        </w:rPr>
        <w:t xml:space="preserve"> question and validate the</w:t>
      </w:r>
      <w:r w:rsidR="00B23349" w:rsidRPr="00B23349">
        <w:rPr>
          <w:rFonts w:asciiTheme="majorBidi" w:eastAsia="Times New Roman" w:hAnsiTheme="majorBidi" w:cstheme="majorBidi"/>
          <w:color w:val="000000"/>
          <w:sz w:val="24"/>
          <w:szCs w:val="24"/>
          <w:lang w:val="en-GB" w:eastAsia="en-GB"/>
        </w:rPr>
        <w:t xml:space="preserve"> </w:t>
      </w:r>
      <w:r w:rsidR="008D0FF3" w:rsidRPr="00B23349">
        <w:rPr>
          <w:rFonts w:asciiTheme="majorBidi" w:eastAsia="Times New Roman" w:hAnsiTheme="majorBidi" w:cstheme="majorBidi"/>
          <w:color w:val="000000"/>
          <w:sz w:val="24"/>
          <w:szCs w:val="24"/>
          <w:lang w:val="en-GB" w:eastAsia="en-GB"/>
        </w:rPr>
        <w:t>objectives</w:t>
      </w:r>
      <w:r w:rsidRPr="00B23349">
        <w:rPr>
          <w:rFonts w:asciiTheme="majorBidi" w:eastAsia="Times New Roman" w:hAnsiTheme="majorBidi" w:cstheme="majorBidi"/>
          <w:color w:val="000000"/>
          <w:sz w:val="24"/>
          <w:szCs w:val="24"/>
          <w:lang w:val="en-GB" w:eastAsia="en-GB"/>
        </w:rPr>
        <w:t>:</w:t>
      </w:r>
    </w:p>
    <w:p w14:paraId="01B112E2" w14:textId="77777777" w:rsidR="008D0FF3" w:rsidRPr="00B23349" w:rsidRDefault="008D0FF3" w:rsidP="00A3591B">
      <w:pPr>
        <w:numPr>
          <w:ilvl w:val="0"/>
          <w:numId w:val="29"/>
        </w:numPr>
        <w:spacing w:after="0" w:line="480" w:lineRule="auto"/>
        <w:jc w:val="both"/>
        <w:textAlignment w:val="baseline"/>
        <w:rPr>
          <w:rFonts w:asciiTheme="majorBidi" w:eastAsia="Times New Roman" w:hAnsiTheme="majorBidi" w:cstheme="majorBidi"/>
          <w:color w:val="000000"/>
          <w:sz w:val="24"/>
          <w:szCs w:val="24"/>
        </w:rPr>
      </w:pPr>
      <w:r w:rsidRPr="00B23349">
        <w:rPr>
          <w:rFonts w:asciiTheme="majorBidi" w:eastAsia="Times New Roman" w:hAnsiTheme="majorBidi" w:cstheme="majorBidi"/>
          <w:color w:val="000000"/>
          <w:sz w:val="24"/>
          <w:szCs w:val="24"/>
        </w:rPr>
        <w:t>Determine the factor that is related to the success of the exploratory project and highlight the major factors that influence and cause the backward of innovation in construction project</w:t>
      </w:r>
      <w:r w:rsidR="00AA1FA9">
        <w:rPr>
          <w:rFonts w:asciiTheme="majorBidi" w:eastAsia="Times New Roman" w:hAnsiTheme="majorBidi" w:cstheme="majorBidi"/>
          <w:color w:val="000000"/>
          <w:sz w:val="24"/>
          <w:szCs w:val="24"/>
        </w:rPr>
        <w:t>.</w:t>
      </w:r>
    </w:p>
    <w:p w14:paraId="012E12F7" w14:textId="77777777" w:rsidR="008D0FF3" w:rsidRPr="00B23349" w:rsidRDefault="008D0FF3" w:rsidP="00A3591B">
      <w:pPr>
        <w:numPr>
          <w:ilvl w:val="0"/>
          <w:numId w:val="29"/>
        </w:numPr>
        <w:spacing w:after="0" w:line="480" w:lineRule="auto"/>
        <w:jc w:val="both"/>
        <w:textAlignment w:val="baseline"/>
        <w:rPr>
          <w:rFonts w:asciiTheme="majorBidi" w:eastAsia="Times New Roman" w:hAnsiTheme="majorBidi" w:cstheme="majorBidi"/>
          <w:color w:val="000000"/>
          <w:sz w:val="24"/>
          <w:szCs w:val="24"/>
        </w:rPr>
      </w:pPr>
      <w:r w:rsidRPr="00B23349">
        <w:rPr>
          <w:rFonts w:asciiTheme="majorBidi" w:eastAsia="Times New Roman" w:hAnsiTheme="majorBidi" w:cstheme="majorBidi"/>
          <w:color w:val="000000"/>
          <w:sz w:val="24"/>
          <w:szCs w:val="24"/>
        </w:rPr>
        <w:t xml:space="preserve">Define the criteria that frame the successful construction project and enable to assist the </w:t>
      </w:r>
      <w:r w:rsidR="002910C7">
        <w:rPr>
          <w:rFonts w:asciiTheme="majorBidi" w:eastAsia="Times New Roman" w:hAnsiTheme="majorBidi" w:cstheme="majorBidi"/>
          <w:color w:val="000000"/>
          <w:sz w:val="24"/>
          <w:szCs w:val="24"/>
        </w:rPr>
        <w:t>effect</w:t>
      </w:r>
      <w:r w:rsidRPr="00B23349">
        <w:rPr>
          <w:rFonts w:asciiTheme="majorBidi" w:eastAsia="Times New Roman" w:hAnsiTheme="majorBidi" w:cstheme="majorBidi"/>
          <w:color w:val="000000"/>
          <w:sz w:val="24"/>
          <w:szCs w:val="24"/>
        </w:rPr>
        <w:t xml:space="preserve"> on the overall project performance to enhance the construction innovation level.</w:t>
      </w:r>
    </w:p>
    <w:p w14:paraId="5F9A3D50" w14:textId="77777777" w:rsidR="008D0FF3" w:rsidRPr="00B23349" w:rsidRDefault="008D0FF3" w:rsidP="00A3591B">
      <w:pPr>
        <w:numPr>
          <w:ilvl w:val="0"/>
          <w:numId w:val="29"/>
        </w:numPr>
        <w:spacing w:after="0" w:line="480" w:lineRule="auto"/>
        <w:jc w:val="both"/>
        <w:textAlignment w:val="baseline"/>
        <w:rPr>
          <w:rFonts w:asciiTheme="majorBidi" w:eastAsia="Times New Roman" w:hAnsiTheme="majorBidi" w:cstheme="majorBidi"/>
          <w:color w:val="000000"/>
          <w:sz w:val="24"/>
          <w:szCs w:val="24"/>
        </w:rPr>
      </w:pPr>
      <w:r w:rsidRPr="00B23349">
        <w:rPr>
          <w:rFonts w:asciiTheme="majorBidi" w:eastAsia="Times New Roman" w:hAnsiTheme="majorBidi" w:cstheme="majorBidi"/>
          <w:color w:val="000000"/>
          <w:sz w:val="24"/>
          <w:szCs w:val="24"/>
        </w:rPr>
        <w:t>Correlate the factor that affect the innovation and performance in a way that introduce a framework to overcome the obstacles of innovation in construction and analyses it.</w:t>
      </w:r>
    </w:p>
    <w:p w14:paraId="3B2EFDA6" w14:textId="77777777" w:rsidR="007D4E31" w:rsidRPr="008D0FF3" w:rsidRDefault="008D0FF3" w:rsidP="00A3591B">
      <w:pPr>
        <w:numPr>
          <w:ilvl w:val="0"/>
          <w:numId w:val="29"/>
        </w:numPr>
        <w:spacing w:after="0" w:line="480" w:lineRule="auto"/>
        <w:jc w:val="both"/>
        <w:textAlignment w:val="baseline"/>
        <w:rPr>
          <w:rFonts w:asciiTheme="majorBidi" w:eastAsia="Times New Roman" w:hAnsiTheme="majorBidi" w:cstheme="majorBidi"/>
          <w:color w:val="000000"/>
          <w:sz w:val="24"/>
          <w:szCs w:val="24"/>
        </w:rPr>
      </w:pPr>
      <w:r w:rsidRPr="00B23349">
        <w:rPr>
          <w:rFonts w:asciiTheme="majorBidi" w:eastAsia="Times New Roman" w:hAnsiTheme="majorBidi" w:cstheme="majorBidi"/>
          <w:color w:val="000000"/>
          <w:sz w:val="24"/>
          <w:szCs w:val="24"/>
        </w:rPr>
        <w:lastRenderedPageBreak/>
        <w:t>Discover the exploratory project role in managing and improving the innovation in the construction industry and define the aspect and factor of exploratory project that related to improve the innovation of exploratory project</w:t>
      </w:r>
      <w:r w:rsidR="00AA1FA9">
        <w:rPr>
          <w:rFonts w:asciiTheme="majorBidi" w:eastAsia="Times New Roman" w:hAnsiTheme="majorBidi" w:cstheme="majorBidi"/>
          <w:color w:val="000000"/>
          <w:sz w:val="24"/>
          <w:szCs w:val="24"/>
        </w:rPr>
        <w:t>.</w:t>
      </w:r>
    </w:p>
    <w:p w14:paraId="14C59D01" w14:textId="16E9B1C2" w:rsidR="007D4E31" w:rsidRPr="008B5EE1" w:rsidRDefault="00CB41AF" w:rsidP="008B5EE1">
      <w:pPr>
        <w:pStyle w:val="Heading2"/>
        <w:spacing w:line="480" w:lineRule="auto"/>
        <w:rPr>
          <w:rFonts w:eastAsia="Times New Roman"/>
          <w:u w:val="none"/>
          <w:lang w:val="en-GB" w:eastAsia="en-GB"/>
        </w:rPr>
      </w:pPr>
      <w:bookmarkStart w:id="51" w:name="_Toc25678306"/>
      <w:r w:rsidRPr="008B5EE1">
        <w:rPr>
          <w:rFonts w:eastAsia="Times New Roman"/>
          <w:u w:val="none"/>
          <w:lang w:val="en-GB" w:eastAsia="en-GB"/>
        </w:rPr>
        <w:t>3.</w:t>
      </w:r>
      <w:r w:rsidR="00C253BF" w:rsidRPr="008B5EE1">
        <w:rPr>
          <w:rFonts w:eastAsia="Times New Roman"/>
          <w:u w:val="none"/>
          <w:lang w:val="en-GB" w:eastAsia="en-GB"/>
        </w:rPr>
        <w:t>3</w:t>
      </w:r>
      <w:r w:rsidRPr="008B5EE1">
        <w:rPr>
          <w:rFonts w:eastAsia="Times New Roman"/>
          <w:u w:val="none"/>
          <w:lang w:val="en-GB" w:eastAsia="en-GB"/>
        </w:rPr>
        <w:t xml:space="preserve">.1 </w:t>
      </w:r>
      <w:r w:rsidR="007D4E31" w:rsidRPr="008B5EE1">
        <w:rPr>
          <w:rFonts w:eastAsia="Times New Roman"/>
          <w:u w:val="none"/>
          <w:lang w:val="en-GB" w:eastAsia="en-GB"/>
        </w:rPr>
        <w:t xml:space="preserve">Research </w:t>
      </w:r>
      <w:r w:rsidR="008B5EE1">
        <w:rPr>
          <w:rFonts w:eastAsia="Times New Roman"/>
          <w:u w:val="none"/>
          <w:lang w:val="en-GB" w:eastAsia="en-GB"/>
        </w:rPr>
        <w:t>Approach</w:t>
      </w:r>
      <w:bookmarkEnd w:id="51"/>
    </w:p>
    <w:p w14:paraId="7C24DEB7" w14:textId="77777777" w:rsidR="007D4E31" w:rsidRPr="008D0FF3" w:rsidRDefault="007D4E31" w:rsidP="00A3591B">
      <w:pPr>
        <w:spacing w:after="0" w:line="480" w:lineRule="auto"/>
        <w:jc w:val="both"/>
        <w:rPr>
          <w:rFonts w:asciiTheme="majorBidi" w:eastAsia="Times New Roman" w:hAnsiTheme="majorBidi" w:cstheme="majorBidi"/>
          <w:sz w:val="24"/>
          <w:szCs w:val="24"/>
          <w:lang w:val="en-GB" w:eastAsia="en-GB"/>
        </w:rPr>
      </w:pPr>
      <w:r w:rsidRPr="008D0FF3">
        <w:rPr>
          <w:rFonts w:asciiTheme="majorBidi" w:eastAsia="Times New Roman" w:hAnsiTheme="majorBidi" w:cstheme="majorBidi"/>
          <w:color w:val="000000"/>
          <w:sz w:val="24"/>
          <w:szCs w:val="24"/>
          <w:lang w:val="en-GB" w:eastAsia="en-GB"/>
        </w:rPr>
        <w:t xml:space="preserve">The selected approach must be chosen to fit and enable a proper </w:t>
      </w:r>
      <w:r w:rsidR="008D0FF3" w:rsidRPr="008D0FF3">
        <w:rPr>
          <w:rFonts w:asciiTheme="majorBidi" w:eastAsia="Times New Roman" w:hAnsiTheme="majorBidi" w:cstheme="majorBidi"/>
          <w:color w:val="000000"/>
          <w:sz w:val="24"/>
          <w:szCs w:val="24"/>
          <w:lang w:val="en-GB" w:eastAsia="en-GB"/>
        </w:rPr>
        <w:t xml:space="preserve">data </w:t>
      </w:r>
      <w:r w:rsidRPr="008D0FF3">
        <w:rPr>
          <w:rFonts w:asciiTheme="majorBidi" w:eastAsia="Times New Roman" w:hAnsiTheme="majorBidi" w:cstheme="majorBidi"/>
          <w:color w:val="000000"/>
          <w:sz w:val="24"/>
          <w:szCs w:val="24"/>
          <w:lang w:val="en-GB" w:eastAsia="en-GB"/>
        </w:rPr>
        <w:t>analysis to reach the correct answer</w:t>
      </w:r>
      <w:r w:rsidR="008D0FF3" w:rsidRPr="008D0FF3">
        <w:rPr>
          <w:rFonts w:asciiTheme="majorBidi" w:eastAsia="Times New Roman" w:hAnsiTheme="majorBidi" w:cstheme="majorBidi"/>
          <w:color w:val="000000"/>
          <w:sz w:val="24"/>
          <w:szCs w:val="24"/>
          <w:lang w:val="en-GB" w:eastAsia="en-GB"/>
        </w:rPr>
        <w:t xml:space="preserve"> and conclusion</w:t>
      </w:r>
      <w:r w:rsidRPr="008D0FF3">
        <w:rPr>
          <w:rFonts w:asciiTheme="majorBidi" w:eastAsia="Times New Roman" w:hAnsiTheme="majorBidi" w:cstheme="majorBidi"/>
          <w:color w:val="000000"/>
          <w:sz w:val="24"/>
          <w:szCs w:val="24"/>
          <w:lang w:val="en-GB" w:eastAsia="en-GB"/>
        </w:rPr>
        <w:t xml:space="preserve"> for the research question</w:t>
      </w:r>
      <w:r w:rsidR="005A5E72" w:rsidRPr="008D0FF3">
        <w:rPr>
          <w:rFonts w:asciiTheme="majorBidi" w:eastAsia="Times New Roman" w:hAnsiTheme="majorBidi" w:cstheme="majorBidi"/>
          <w:color w:val="000000"/>
          <w:sz w:val="24"/>
          <w:szCs w:val="24"/>
          <w:lang w:val="en-GB" w:eastAsia="en-GB"/>
        </w:rPr>
        <w:t>s</w:t>
      </w:r>
      <w:r w:rsidRPr="008D0FF3">
        <w:rPr>
          <w:rFonts w:asciiTheme="majorBidi" w:eastAsia="Times New Roman" w:hAnsiTheme="majorBidi" w:cstheme="majorBidi"/>
          <w:color w:val="000000"/>
          <w:sz w:val="24"/>
          <w:szCs w:val="24"/>
          <w:lang w:val="en-GB" w:eastAsia="en-GB"/>
        </w:rPr>
        <w:t>, otherwise choosing improper approach could generate Unfaithful recap (</w:t>
      </w:r>
      <w:r w:rsidRPr="008D0FF3">
        <w:rPr>
          <w:rFonts w:asciiTheme="majorBidi" w:eastAsia="Times New Roman" w:hAnsiTheme="majorBidi" w:cstheme="majorBidi"/>
          <w:color w:val="000000"/>
          <w:sz w:val="24"/>
          <w:szCs w:val="24"/>
          <w:shd w:val="clear" w:color="auto" w:fill="FFFFFF"/>
          <w:lang w:val="en-GB" w:eastAsia="en-GB"/>
        </w:rPr>
        <w:t>Kumar 2011). In this research, the objective is to validate the relationships between variables by testing the mentioned hypothesis in the previous section, accordingly the best approach to validate it is to conduct a quantitative approach for the data collected from the survey (</w:t>
      </w:r>
      <w:r w:rsidRPr="008D0FF3">
        <w:rPr>
          <w:rFonts w:asciiTheme="majorBidi" w:eastAsia="Times New Roman" w:hAnsiTheme="majorBidi" w:cstheme="majorBidi"/>
          <w:color w:val="000000"/>
          <w:sz w:val="24"/>
          <w:szCs w:val="24"/>
          <w:lang w:val="en-GB" w:eastAsia="en-GB"/>
        </w:rPr>
        <w:t>Creswell</w:t>
      </w:r>
      <w:r w:rsidR="00B23349">
        <w:rPr>
          <w:rFonts w:asciiTheme="majorBidi" w:eastAsia="Times New Roman" w:hAnsiTheme="majorBidi" w:cstheme="majorBidi"/>
          <w:color w:val="000000"/>
          <w:sz w:val="24"/>
          <w:szCs w:val="24"/>
          <w:lang w:val="en-GB" w:eastAsia="en-GB"/>
        </w:rPr>
        <w:t xml:space="preserve"> &amp; </w:t>
      </w:r>
      <w:r w:rsidR="00B23349" w:rsidRPr="00271334">
        <w:rPr>
          <w:rFonts w:asciiTheme="majorBidi" w:eastAsia="Times New Roman" w:hAnsiTheme="majorBidi" w:cstheme="majorBidi"/>
          <w:color w:val="000000"/>
          <w:sz w:val="24"/>
          <w:szCs w:val="24"/>
          <w:lang w:val="en-GB" w:eastAsia="en-GB"/>
        </w:rPr>
        <w:t>Creswell</w:t>
      </w:r>
      <w:r w:rsidRPr="008D0FF3">
        <w:rPr>
          <w:rFonts w:asciiTheme="majorBidi" w:eastAsia="Times New Roman" w:hAnsiTheme="majorBidi" w:cstheme="majorBidi"/>
          <w:color w:val="000000"/>
          <w:sz w:val="24"/>
          <w:szCs w:val="24"/>
          <w:lang w:val="en-GB" w:eastAsia="en-GB"/>
        </w:rPr>
        <w:t xml:space="preserve"> 2018</w:t>
      </w:r>
      <w:r w:rsidR="00EE0948">
        <w:rPr>
          <w:rFonts w:asciiTheme="majorBidi" w:eastAsia="Times New Roman" w:hAnsiTheme="majorBidi" w:cstheme="majorBidi"/>
          <w:color w:val="000000"/>
          <w:sz w:val="24"/>
          <w:szCs w:val="24"/>
          <w:lang w:val="en-GB" w:eastAsia="en-GB"/>
        </w:rPr>
        <w:t xml:space="preserve">; </w:t>
      </w:r>
      <w:r w:rsidR="00EE0948" w:rsidRPr="008D0FF3">
        <w:rPr>
          <w:rFonts w:asciiTheme="majorBidi" w:eastAsia="Times New Roman" w:hAnsiTheme="majorBidi" w:cstheme="majorBidi"/>
          <w:color w:val="000000"/>
          <w:sz w:val="24"/>
          <w:szCs w:val="24"/>
          <w:shd w:val="clear" w:color="auto" w:fill="FFFFFF"/>
          <w:lang w:val="en-GB" w:eastAsia="en-GB"/>
        </w:rPr>
        <w:t>Kothari 2004)</w:t>
      </w:r>
      <w:r w:rsidRPr="008D0FF3">
        <w:rPr>
          <w:rFonts w:asciiTheme="majorBidi" w:eastAsia="Times New Roman" w:hAnsiTheme="majorBidi" w:cstheme="majorBidi"/>
          <w:color w:val="000000"/>
          <w:sz w:val="24"/>
          <w:szCs w:val="24"/>
          <w:lang w:val="en-GB" w:eastAsia="en-GB"/>
        </w:rPr>
        <w:t>.</w:t>
      </w:r>
    </w:p>
    <w:p w14:paraId="2D810AE4" w14:textId="77777777" w:rsidR="00AB78C3" w:rsidRPr="00D35303" w:rsidRDefault="007D4E31" w:rsidP="00A3591B">
      <w:pPr>
        <w:spacing w:after="0" w:line="480" w:lineRule="auto"/>
        <w:jc w:val="both"/>
        <w:rPr>
          <w:rFonts w:asciiTheme="majorBidi" w:eastAsia="Times New Roman" w:hAnsiTheme="majorBidi" w:cstheme="majorBidi"/>
          <w:sz w:val="24"/>
          <w:szCs w:val="24"/>
          <w:lang w:val="en-GB" w:eastAsia="en-GB"/>
        </w:rPr>
      </w:pPr>
      <w:r w:rsidRPr="008D0FF3">
        <w:rPr>
          <w:rFonts w:asciiTheme="majorBidi" w:eastAsia="Times New Roman" w:hAnsiTheme="majorBidi" w:cstheme="majorBidi"/>
          <w:color w:val="000000"/>
          <w:sz w:val="24"/>
          <w:szCs w:val="24"/>
          <w:lang w:val="en-GB" w:eastAsia="en-GB"/>
        </w:rPr>
        <w:t xml:space="preserve">The three hypotheses generated </w:t>
      </w:r>
      <w:r w:rsidR="008D0FF3" w:rsidRPr="008D0FF3">
        <w:rPr>
          <w:rFonts w:asciiTheme="majorBidi" w:eastAsia="Times New Roman" w:hAnsiTheme="majorBidi" w:cstheme="majorBidi"/>
          <w:color w:val="000000"/>
          <w:sz w:val="24"/>
          <w:szCs w:val="24"/>
          <w:lang w:val="en-GB" w:eastAsia="en-GB"/>
        </w:rPr>
        <w:t>out of</w:t>
      </w:r>
      <w:r w:rsidRPr="008D0FF3">
        <w:rPr>
          <w:rFonts w:asciiTheme="majorBidi" w:eastAsia="Times New Roman" w:hAnsiTheme="majorBidi" w:cstheme="majorBidi"/>
          <w:color w:val="000000"/>
          <w:sz w:val="24"/>
          <w:szCs w:val="24"/>
          <w:lang w:val="en-GB" w:eastAsia="en-GB"/>
        </w:rPr>
        <w:t xml:space="preserve"> the literature review chapter </w:t>
      </w:r>
      <w:r w:rsidR="008D0FF3" w:rsidRPr="008D0FF3">
        <w:rPr>
          <w:rFonts w:asciiTheme="majorBidi" w:eastAsia="Times New Roman" w:hAnsiTheme="majorBidi" w:cstheme="majorBidi"/>
          <w:color w:val="000000"/>
          <w:sz w:val="24"/>
          <w:szCs w:val="24"/>
          <w:lang w:val="en-GB" w:eastAsia="en-GB"/>
        </w:rPr>
        <w:t>are</w:t>
      </w:r>
      <w:r w:rsidRPr="008D0FF3">
        <w:rPr>
          <w:rFonts w:asciiTheme="majorBidi" w:eastAsia="Times New Roman" w:hAnsiTheme="majorBidi" w:cstheme="majorBidi"/>
          <w:color w:val="000000"/>
          <w:sz w:val="24"/>
          <w:szCs w:val="24"/>
          <w:lang w:val="en-GB" w:eastAsia="en-GB"/>
        </w:rPr>
        <w:t xml:space="preserve"> going to be tested using the numerical data collected from the created survey, the survey questions will collect a three set of data related to the three variables of this research (exploratory </w:t>
      </w:r>
      <w:r w:rsidR="005A5E72" w:rsidRPr="008D0FF3">
        <w:rPr>
          <w:rFonts w:asciiTheme="majorBidi" w:eastAsia="Times New Roman" w:hAnsiTheme="majorBidi" w:cstheme="majorBidi"/>
          <w:color w:val="000000"/>
          <w:sz w:val="24"/>
          <w:szCs w:val="24"/>
          <w:lang w:val="en-GB" w:eastAsia="en-GB"/>
        </w:rPr>
        <w:t>project level of innovation</w:t>
      </w:r>
      <w:r w:rsidRPr="008D0FF3">
        <w:rPr>
          <w:rFonts w:asciiTheme="majorBidi" w:eastAsia="Times New Roman" w:hAnsiTheme="majorBidi" w:cstheme="majorBidi"/>
          <w:color w:val="000000"/>
          <w:sz w:val="24"/>
          <w:szCs w:val="24"/>
          <w:lang w:val="en-GB" w:eastAsia="en-GB"/>
        </w:rPr>
        <w:t xml:space="preserve">, </w:t>
      </w:r>
      <w:r w:rsidR="005A5E72" w:rsidRPr="008D0FF3">
        <w:rPr>
          <w:rFonts w:asciiTheme="majorBidi" w:eastAsia="Times New Roman" w:hAnsiTheme="majorBidi" w:cstheme="majorBidi"/>
          <w:color w:val="000000"/>
          <w:sz w:val="24"/>
          <w:szCs w:val="24"/>
          <w:lang w:val="en-GB" w:eastAsia="en-GB"/>
        </w:rPr>
        <w:t>procurement management type</w:t>
      </w:r>
      <w:r w:rsidRPr="008D0FF3">
        <w:rPr>
          <w:rFonts w:asciiTheme="majorBidi" w:eastAsia="Times New Roman" w:hAnsiTheme="majorBidi" w:cstheme="majorBidi"/>
          <w:color w:val="000000"/>
          <w:sz w:val="24"/>
          <w:szCs w:val="24"/>
          <w:lang w:val="en-GB" w:eastAsia="en-GB"/>
        </w:rPr>
        <w:t xml:space="preserve"> and project performance).</w:t>
      </w:r>
    </w:p>
    <w:p w14:paraId="4A8BA2C5" w14:textId="262EDD72" w:rsidR="007D4E31" w:rsidRPr="00A3591B" w:rsidRDefault="00A3591B" w:rsidP="00A3591B">
      <w:pPr>
        <w:pStyle w:val="ListParagraph"/>
        <w:numPr>
          <w:ilvl w:val="0"/>
          <w:numId w:val="38"/>
        </w:numPr>
        <w:spacing w:after="0" w:line="480" w:lineRule="auto"/>
        <w:jc w:val="both"/>
        <w:rPr>
          <w:rFonts w:asciiTheme="majorBidi" w:eastAsia="Times New Roman" w:hAnsiTheme="majorBidi" w:cstheme="majorBidi"/>
          <w:b/>
          <w:bCs/>
          <w:sz w:val="24"/>
          <w:szCs w:val="24"/>
          <w:lang w:val="en-GB" w:eastAsia="en-GB"/>
        </w:rPr>
      </w:pPr>
      <w:r>
        <w:rPr>
          <w:rFonts w:asciiTheme="majorBidi" w:eastAsia="Times New Roman" w:hAnsiTheme="majorBidi" w:cstheme="majorBidi"/>
          <w:b/>
          <w:bCs/>
          <w:color w:val="000000"/>
          <w:sz w:val="24"/>
          <w:szCs w:val="24"/>
          <w:lang w:val="en-GB" w:eastAsia="en-GB"/>
        </w:rPr>
        <w:t>Positivism and Realism</w:t>
      </w:r>
    </w:p>
    <w:p w14:paraId="69F04684" w14:textId="77777777" w:rsidR="007D4E31" w:rsidRPr="008D0FF3" w:rsidRDefault="007D4E31" w:rsidP="00A3591B">
      <w:pPr>
        <w:spacing w:after="0" w:line="480" w:lineRule="auto"/>
        <w:jc w:val="both"/>
        <w:rPr>
          <w:rFonts w:asciiTheme="majorBidi" w:eastAsia="Times New Roman" w:hAnsiTheme="majorBidi" w:cstheme="majorBidi"/>
          <w:sz w:val="24"/>
          <w:szCs w:val="24"/>
          <w:lang w:val="en-GB" w:eastAsia="en-GB"/>
        </w:rPr>
      </w:pPr>
      <w:r w:rsidRPr="008D0FF3">
        <w:rPr>
          <w:rFonts w:asciiTheme="majorBidi" w:eastAsia="Times New Roman" w:hAnsiTheme="majorBidi" w:cstheme="majorBidi"/>
          <w:color w:val="000000"/>
          <w:sz w:val="24"/>
          <w:szCs w:val="24"/>
          <w:lang w:val="en-GB" w:eastAsia="en-GB"/>
        </w:rPr>
        <w:t>The respondent surveys will be transfer to numerical data that allow</w:t>
      </w:r>
      <w:r w:rsidR="003B6A51">
        <w:rPr>
          <w:rFonts w:asciiTheme="majorBidi" w:eastAsia="Times New Roman" w:hAnsiTheme="majorBidi" w:cstheme="majorBidi"/>
          <w:color w:val="000000"/>
          <w:sz w:val="24"/>
          <w:szCs w:val="24"/>
          <w:lang w:val="en-GB" w:eastAsia="en-GB"/>
        </w:rPr>
        <w:t>s</w:t>
      </w:r>
      <w:r w:rsidRPr="008D0FF3">
        <w:rPr>
          <w:rFonts w:asciiTheme="majorBidi" w:eastAsia="Times New Roman" w:hAnsiTheme="majorBidi" w:cstheme="majorBidi"/>
          <w:color w:val="000000"/>
          <w:sz w:val="24"/>
          <w:szCs w:val="24"/>
          <w:lang w:val="en-GB" w:eastAsia="en-GB"/>
        </w:rPr>
        <w:t xml:space="preserve"> to perform a related statistical analysis (correlation, regression,</w:t>
      </w:r>
      <w:r w:rsidR="00DE05A6">
        <w:rPr>
          <w:rFonts w:asciiTheme="majorBidi" w:eastAsia="Times New Roman" w:hAnsiTheme="majorBidi" w:cstheme="majorBidi"/>
          <w:color w:val="000000"/>
          <w:sz w:val="24"/>
          <w:szCs w:val="24"/>
          <w:lang w:val="en-GB" w:eastAsia="en-GB"/>
        </w:rPr>
        <w:t xml:space="preserve"> </w:t>
      </w:r>
      <w:r w:rsidRPr="008D0FF3">
        <w:rPr>
          <w:rFonts w:asciiTheme="majorBidi" w:eastAsia="Times New Roman" w:hAnsiTheme="majorBidi" w:cstheme="majorBidi"/>
          <w:color w:val="000000"/>
          <w:sz w:val="24"/>
          <w:szCs w:val="24"/>
          <w:lang w:val="en-GB" w:eastAsia="en-GB"/>
        </w:rPr>
        <w:t>t-Testing) to validate the relation between the three variables through the hypothesis. This supports the selection of quantitative approach as a way to analysis a numerical data.  </w:t>
      </w:r>
    </w:p>
    <w:p w14:paraId="41CE25D2" w14:textId="77777777" w:rsidR="007D4E31" w:rsidRPr="008D0FF3" w:rsidRDefault="007D4E31" w:rsidP="00A3591B">
      <w:pPr>
        <w:spacing w:after="0" w:line="480" w:lineRule="auto"/>
        <w:jc w:val="both"/>
        <w:rPr>
          <w:rFonts w:asciiTheme="majorBidi" w:eastAsia="Times New Roman" w:hAnsiTheme="majorBidi" w:cstheme="majorBidi"/>
          <w:sz w:val="24"/>
          <w:szCs w:val="24"/>
          <w:lang w:val="en-GB" w:eastAsia="en-GB"/>
        </w:rPr>
      </w:pPr>
      <w:r w:rsidRPr="008D0FF3">
        <w:rPr>
          <w:rFonts w:asciiTheme="majorBidi" w:eastAsia="Times New Roman" w:hAnsiTheme="majorBidi" w:cstheme="majorBidi"/>
          <w:color w:val="000000"/>
          <w:sz w:val="24"/>
          <w:szCs w:val="24"/>
          <w:lang w:val="en-GB" w:eastAsia="en-GB"/>
        </w:rPr>
        <w:t xml:space="preserve">In addition, this research required a data collection from </w:t>
      </w:r>
      <w:r w:rsidR="003B6A51">
        <w:rPr>
          <w:rFonts w:asciiTheme="majorBidi" w:eastAsia="Times New Roman" w:hAnsiTheme="majorBidi" w:cstheme="majorBidi"/>
          <w:color w:val="000000"/>
          <w:sz w:val="24"/>
          <w:szCs w:val="24"/>
          <w:lang w:val="en-GB" w:eastAsia="en-GB"/>
        </w:rPr>
        <w:t xml:space="preserve">a </w:t>
      </w:r>
      <w:r w:rsidRPr="008D0FF3">
        <w:rPr>
          <w:rFonts w:asciiTheme="majorBidi" w:eastAsia="Times New Roman" w:hAnsiTheme="majorBidi" w:cstheme="majorBidi"/>
          <w:color w:val="000000"/>
          <w:sz w:val="24"/>
          <w:szCs w:val="24"/>
          <w:lang w:val="en-GB" w:eastAsia="en-GB"/>
        </w:rPr>
        <w:t xml:space="preserve">big sample size to cover major sectors of engineering organisation that related to this work. More than one participant that could be involved from the same organisation as each organisation </w:t>
      </w:r>
      <w:r w:rsidR="005A5E72" w:rsidRPr="008D0FF3">
        <w:rPr>
          <w:rFonts w:asciiTheme="majorBidi" w:eastAsia="Times New Roman" w:hAnsiTheme="majorBidi" w:cstheme="majorBidi"/>
          <w:color w:val="000000"/>
          <w:sz w:val="24"/>
          <w:szCs w:val="24"/>
          <w:lang w:val="en-GB" w:eastAsia="en-GB"/>
        </w:rPr>
        <w:t>has a</w:t>
      </w:r>
      <w:r w:rsidRPr="008D0FF3">
        <w:rPr>
          <w:rFonts w:asciiTheme="majorBidi" w:eastAsia="Times New Roman" w:hAnsiTheme="majorBidi" w:cstheme="majorBidi"/>
          <w:color w:val="000000"/>
          <w:sz w:val="24"/>
          <w:szCs w:val="24"/>
          <w:lang w:val="en-GB" w:eastAsia="en-GB"/>
        </w:rPr>
        <w:t xml:space="preserve"> big number </w:t>
      </w:r>
      <w:r w:rsidRPr="008D0FF3">
        <w:rPr>
          <w:rFonts w:asciiTheme="majorBidi" w:eastAsia="Times New Roman" w:hAnsiTheme="majorBidi" w:cstheme="majorBidi"/>
          <w:color w:val="000000"/>
          <w:sz w:val="24"/>
          <w:szCs w:val="24"/>
          <w:lang w:val="en-GB" w:eastAsia="en-GB"/>
        </w:rPr>
        <w:lastRenderedPageBreak/>
        <w:t xml:space="preserve">of </w:t>
      </w:r>
      <w:r w:rsidR="00EE0948" w:rsidRPr="008D0FF3">
        <w:rPr>
          <w:rFonts w:asciiTheme="majorBidi" w:eastAsia="Times New Roman" w:hAnsiTheme="majorBidi" w:cstheme="majorBidi"/>
          <w:color w:val="000000"/>
          <w:sz w:val="24"/>
          <w:szCs w:val="24"/>
          <w:lang w:val="en-GB" w:eastAsia="en-GB"/>
        </w:rPr>
        <w:t>st</w:t>
      </w:r>
      <w:r w:rsidR="00EE0948">
        <w:rPr>
          <w:rFonts w:asciiTheme="majorBidi" w:eastAsia="Times New Roman" w:hAnsiTheme="majorBidi" w:cstheme="majorBidi"/>
          <w:color w:val="000000"/>
          <w:sz w:val="24"/>
          <w:szCs w:val="24"/>
          <w:lang w:val="en-GB" w:eastAsia="en-GB"/>
        </w:rPr>
        <w:t>a</w:t>
      </w:r>
      <w:r w:rsidR="00EE0948" w:rsidRPr="008D0FF3">
        <w:rPr>
          <w:rFonts w:asciiTheme="majorBidi" w:eastAsia="Times New Roman" w:hAnsiTheme="majorBidi" w:cstheme="majorBidi"/>
          <w:color w:val="000000"/>
          <w:sz w:val="24"/>
          <w:szCs w:val="24"/>
          <w:lang w:val="en-GB" w:eastAsia="en-GB"/>
        </w:rPr>
        <w:t>ff</w:t>
      </w:r>
      <w:r w:rsidRPr="008D0FF3">
        <w:rPr>
          <w:rFonts w:asciiTheme="majorBidi" w:eastAsia="Times New Roman" w:hAnsiTheme="majorBidi" w:cstheme="majorBidi"/>
          <w:color w:val="000000"/>
          <w:sz w:val="24"/>
          <w:szCs w:val="24"/>
          <w:lang w:val="en-GB" w:eastAsia="en-GB"/>
        </w:rPr>
        <w:t xml:space="preserve"> to run various projects under the same organisation. Using the qualitative method will allow to access the largest possible number of targeted samples which will reduce the margin of error and increase the study confidence level </w:t>
      </w:r>
      <w:r w:rsidR="00A535D5">
        <w:rPr>
          <w:rFonts w:asciiTheme="majorBidi" w:eastAsia="Times New Roman" w:hAnsiTheme="majorBidi" w:cstheme="majorBidi"/>
          <w:color w:val="000000"/>
          <w:sz w:val="24"/>
          <w:szCs w:val="24"/>
          <w:lang w:val="en-GB" w:eastAsia="en-GB"/>
        </w:rPr>
        <w:t>(</w:t>
      </w:r>
      <w:r w:rsidR="00A535D5" w:rsidRPr="00372CC3">
        <w:rPr>
          <w:rFonts w:asciiTheme="majorBidi" w:eastAsia="Times New Roman" w:hAnsiTheme="majorBidi" w:cstheme="majorBidi"/>
          <w:color w:val="000000"/>
          <w:sz w:val="24"/>
          <w:szCs w:val="24"/>
          <w:lang w:val="en-GB" w:eastAsia="en-GB"/>
        </w:rPr>
        <w:t xml:space="preserve">Walpole, </w:t>
      </w:r>
      <w:r w:rsidR="00A535D5" w:rsidRPr="00097DF7">
        <w:rPr>
          <w:rFonts w:asciiTheme="majorBidi" w:eastAsia="Times New Roman" w:hAnsiTheme="majorBidi" w:cstheme="majorBidi"/>
          <w:color w:val="000000"/>
          <w:sz w:val="24"/>
          <w:szCs w:val="24"/>
          <w:lang w:val="en-GB" w:eastAsia="en-GB"/>
        </w:rPr>
        <w:t>Myers, Myers</w:t>
      </w:r>
      <w:r w:rsidR="00A535D5">
        <w:rPr>
          <w:rFonts w:asciiTheme="majorBidi" w:eastAsia="Times New Roman" w:hAnsiTheme="majorBidi" w:cstheme="majorBidi"/>
          <w:color w:val="000000"/>
          <w:sz w:val="24"/>
          <w:szCs w:val="24"/>
          <w:lang w:val="en-GB" w:eastAsia="en-GB"/>
        </w:rPr>
        <w:t xml:space="preserve"> &amp;</w:t>
      </w:r>
      <w:r w:rsidR="00A535D5" w:rsidRPr="00097DF7">
        <w:rPr>
          <w:rFonts w:asciiTheme="majorBidi" w:eastAsia="Times New Roman" w:hAnsiTheme="majorBidi" w:cstheme="majorBidi"/>
          <w:color w:val="000000"/>
          <w:sz w:val="24"/>
          <w:szCs w:val="24"/>
          <w:lang w:val="en-GB" w:eastAsia="en-GB"/>
        </w:rPr>
        <w:t xml:space="preserve"> 2014)</w:t>
      </w:r>
      <w:r w:rsidRPr="008D0FF3">
        <w:rPr>
          <w:rFonts w:asciiTheme="majorBidi" w:eastAsia="Times New Roman" w:hAnsiTheme="majorBidi" w:cstheme="majorBidi"/>
          <w:color w:val="000000"/>
          <w:sz w:val="24"/>
          <w:szCs w:val="24"/>
          <w:lang w:val="en-GB" w:eastAsia="en-GB"/>
        </w:rPr>
        <w:t>. </w:t>
      </w:r>
      <w:r w:rsidR="00673E73" w:rsidRPr="008D0FF3">
        <w:rPr>
          <w:rFonts w:asciiTheme="majorBidi" w:hAnsiTheme="majorBidi" w:cstheme="majorBidi"/>
          <w:color w:val="000000"/>
          <w:sz w:val="24"/>
          <w:szCs w:val="24"/>
        </w:rPr>
        <w:t>Besides, using the survey to collect data for drawing the conclusion and results for the audience will increase the reliability of the study as it allows for a third party, which is the sample fill the survey, to assist and judge the study away from the researcher opinion.</w:t>
      </w:r>
    </w:p>
    <w:p w14:paraId="1C8DCA66" w14:textId="77777777" w:rsidR="007D4E31" w:rsidRPr="008D0FF3" w:rsidRDefault="007D4E31" w:rsidP="00A3591B">
      <w:pPr>
        <w:spacing w:after="0" w:line="480" w:lineRule="auto"/>
        <w:jc w:val="both"/>
        <w:rPr>
          <w:rFonts w:asciiTheme="majorBidi" w:eastAsia="Times New Roman" w:hAnsiTheme="majorBidi" w:cstheme="majorBidi"/>
          <w:sz w:val="24"/>
          <w:szCs w:val="24"/>
          <w:lang w:val="en-GB" w:eastAsia="en-GB"/>
        </w:rPr>
      </w:pPr>
      <w:r w:rsidRPr="008D0FF3">
        <w:rPr>
          <w:rFonts w:asciiTheme="majorBidi" w:eastAsia="Times New Roman" w:hAnsiTheme="majorBidi" w:cstheme="majorBidi"/>
          <w:color w:val="000000"/>
          <w:sz w:val="24"/>
          <w:szCs w:val="24"/>
          <w:lang w:val="en-GB" w:eastAsia="en-GB"/>
        </w:rPr>
        <w:t xml:space="preserve">Besides, the aspects and characteristics of this study is extended and complex as it is an engineering study aimed to explore the exploratory </w:t>
      </w:r>
      <w:r w:rsidR="005A5E72" w:rsidRPr="008D0FF3">
        <w:rPr>
          <w:rFonts w:asciiTheme="majorBidi" w:eastAsia="Times New Roman" w:hAnsiTheme="majorBidi" w:cstheme="majorBidi"/>
          <w:color w:val="000000"/>
          <w:sz w:val="24"/>
          <w:szCs w:val="24"/>
          <w:lang w:val="en-GB" w:eastAsia="en-GB"/>
        </w:rPr>
        <w:t>project</w:t>
      </w:r>
      <w:r w:rsidR="003B6A51">
        <w:rPr>
          <w:rFonts w:asciiTheme="majorBidi" w:eastAsia="Times New Roman" w:hAnsiTheme="majorBidi" w:cstheme="majorBidi"/>
          <w:color w:val="000000"/>
          <w:sz w:val="24"/>
          <w:szCs w:val="24"/>
          <w:lang w:val="en-GB" w:eastAsia="en-GB"/>
        </w:rPr>
        <w:t xml:space="preserve"> </w:t>
      </w:r>
      <w:r w:rsidR="00DE05A6">
        <w:rPr>
          <w:rFonts w:asciiTheme="majorBidi" w:eastAsia="Times New Roman" w:hAnsiTheme="majorBidi" w:cstheme="majorBidi"/>
          <w:color w:val="000000"/>
          <w:sz w:val="24"/>
          <w:szCs w:val="24"/>
          <w:lang w:val="en-GB" w:eastAsia="en-GB"/>
        </w:rPr>
        <w:t>influence</w:t>
      </w:r>
      <w:r w:rsidRPr="008D0FF3">
        <w:rPr>
          <w:rFonts w:asciiTheme="majorBidi" w:eastAsia="Times New Roman" w:hAnsiTheme="majorBidi" w:cstheme="majorBidi"/>
          <w:color w:val="000000"/>
          <w:sz w:val="24"/>
          <w:szCs w:val="24"/>
          <w:lang w:val="en-GB" w:eastAsia="en-GB"/>
        </w:rPr>
        <w:t xml:space="preserve"> on improving construction project innovation</w:t>
      </w:r>
      <w:r w:rsidR="005A5E72" w:rsidRPr="008D0FF3">
        <w:rPr>
          <w:rFonts w:asciiTheme="majorBidi" w:eastAsia="Times New Roman" w:hAnsiTheme="majorBidi" w:cstheme="majorBidi"/>
          <w:color w:val="000000"/>
          <w:sz w:val="24"/>
          <w:szCs w:val="24"/>
          <w:lang w:val="en-GB" w:eastAsia="en-GB"/>
        </w:rPr>
        <w:t xml:space="preserve"> and performance</w:t>
      </w:r>
      <w:r w:rsidRPr="008D0FF3">
        <w:rPr>
          <w:rFonts w:asciiTheme="majorBidi" w:eastAsia="Times New Roman" w:hAnsiTheme="majorBidi" w:cstheme="majorBidi"/>
          <w:color w:val="000000"/>
          <w:sz w:val="24"/>
          <w:szCs w:val="24"/>
          <w:lang w:val="en-GB" w:eastAsia="en-GB"/>
        </w:rPr>
        <w:t xml:space="preserve">. Therefore, using the quantitative method will limit the complexity of this study in variables and hypothesis that can be tested, in contrary the use of qualitative methods will be subjective and will not enable a realistic answer </w:t>
      </w:r>
      <w:r w:rsidR="0032196E">
        <w:rPr>
          <w:rFonts w:asciiTheme="majorBidi" w:eastAsia="Times New Roman" w:hAnsiTheme="majorBidi" w:cstheme="majorBidi"/>
          <w:color w:val="000000"/>
          <w:sz w:val="24"/>
          <w:szCs w:val="24"/>
          <w:shd w:val="clear" w:color="auto" w:fill="FFFFFF"/>
          <w:lang w:val="en-GB" w:eastAsia="en-GB"/>
        </w:rPr>
        <w:t>(</w:t>
      </w:r>
      <w:r w:rsidR="0032196E" w:rsidRPr="001A7BE8">
        <w:rPr>
          <w:rFonts w:asciiTheme="majorBidi" w:eastAsia="Times New Roman" w:hAnsiTheme="majorBidi" w:cstheme="majorBidi"/>
          <w:color w:val="000000"/>
          <w:sz w:val="24"/>
          <w:szCs w:val="24"/>
          <w:lang w:val="en-GB" w:eastAsia="en-GB"/>
        </w:rPr>
        <w:t xml:space="preserve">Mangan, Lalwani </w:t>
      </w:r>
      <w:r w:rsidR="0032196E">
        <w:rPr>
          <w:rFonts w:asciiTheme="majorBidi" w:eastAsia="Times New Roman" w:hAnsiTheme="majorBidi" w:cstheme="majorBidi"/>
          <w:color w:val="000000"/>
          <w:sz w:val="24"/>
          <w:szCs w:val="24"/>
          <w:lang w:val="en-GB" w:eastAsia="en-GB"/>
        </w:rPr>
        <w:t>&amp;</w:t>
      </w:r>
      <w:r w:rsidR="0032196E" w:rsidRPr="001A7BE8">
        <w:rPr>
          <w:rFonts w:asciiTheme="majorBidi" w:eastAsia="Times New Roman" w:hAnsiTheme="majorBidi" w:cstheme="majorBidi"/>
          <w:color w:val="000000"/>
          <w:sz w:val="24"/>
          <w:szCs w:val="24"/>
          <w:lang w:val="en-GB" w:eastAsia="en-GB"/>
        </w:rPr>
        <w:t xml:space="preserve"> Gardner</w:t>
      </w:r>
      <w:r w:rsidR="0032196E">
        <w:rPr>
          <w:rFonts w:asciiTheme="majorBidi" w:eastAsia="Times New Roman" w:hAnsiTheme="majorBidi" w:cstheme="majorBidi"/>
          <w:color w:val="000000"/>
          <w:sz w:val="24"/>
          <w:szCs w:val="24"/>
          <w:lang w:val="en-GB" w:eastAsia="en-GB"/>
        </w:rPr>
        <w:t xml:space="preserve"> </w:t>
      </w:r>
      <w:r w:rsidR="0032196E" w:rsidRPr="001A7BE8">
        <w:rPr>
          <w:rFonts w:asciiTheme="majorBidi" w:eastAsia="Times New Roman" w:hAnsiTheme="majorBidi" w:cstheme="majorBidi"/>
          <w:color w:val="000000"/>
          <w:sz w:val="24"/>
          <w:szCs w:val="24"/>
          <w:lang w:val="en-GB" w:eastAsia="en-GB"/>
        </w:rPr>
        <w:t>2004)</w:t>
      </w:r>
      <w:r w:rsidR="00ED57F9">
        <w:rPr>
          <w:rFonts w:asciiTheme="majorBidi" w:eastAsia="Times New Roman" w:hAnsiTheme="majorBidi" w:cstheme="majorBidi"/>
          <w:color w:val="000000"/>
          <w:sz w:val="24"/>
          <w:szCs w:val="24"/>
          <w:lang w:val="en-GB" w:eastAsia="en-GB"/>
        </w:rPr>
        <w:t>.</w:t>
      </w:r>
    </w:p>
    <w:p w14:paraId="069A6E1F" w14:textId="15556B9A" w:rsidR="007D4E31" w:rsidRPr="00A3591B" w:rsidRDefault="00A3591B" w:rsidP="00A3591B">
      <w:pPr>
        <w:pStyle w:val="ListParagraph"/>
        <w:numPr>
          <w:ilvl w:val="0"/>
          <w:numId w:val="38"/>
        </w:numPr>
        <w:spacing w:after="0" w:line="480" w:lineRule="auto"/>
        <w:jc w:val="both"/>
        <w:rPr>
          <w:rFonts w:asciiTheme="majorBidi" w:eastAsia="Times New Roman" w:hAnsiTheme="majorBidi" w:cstheme="majorBidi"/>
          <w:sz w:val="24"/>
          <w:szCs w:val="24"/>
          <w:lang w:val="en-GB" w:eastAsia="en-GB"/>
        </w:rPr>
      </w:pPr>
      <w:r>
        <w:rPr>
          <w:rFonts w:asciiTheme="majorBidi" w:eastAsia="Times New Roman" w:hAnsiTheme="majorBidi" w:cstheme="majorBidi"/>
          <w:b/>
          <w:bCs/>
          <w:color w:val="000000"/>
          <w:sz w:val="24"/>
          <w:szCs w:val="24"/>
          <w:lang w:val="en-GB" w:eastAsia="en-GB"/>
        </w:rPr>
        <w:t>Theory Definition</w:t>
      </w:r>
    </w:p>
    <w:p w14:paraId="6D7F3E2D" w14:textId="77777777" w:rsidR="007D4E31" w:rsidRPr="008D0FF3" w:rsidRDefault="007D4E31" w:rsidP="00A3591B">
      <w:pPr>
        <w:spacing w:after="0" w:line="480" w:lineRule="auto"/>
        <w:jc w:val="both"/>
        <w:rPr>
          <w:rFonts w:asciiTheme="majorBidi" w:eastAsia="Times New Roman" w:hAnsiTheme="majorBidi" w:cstheme="majorBidi"/>
          <w:sz w:val="24"/>
          <w:szCs w:val="24"/>
          <w:lang w:val="en-GB" w:eastAsia="en-GB"/>
        </w:rPr>
      </w:pPr>
      <w:r w:rsidRPr="008D0FF3">
        <w:rPr>
          <w:rFonts w:asciiTheme="majorBidi" w:eastAsia="Times New Roman" w:hAnsiTheme="majorBidi" w:cstheme="majorBidi"/>
          <w:color w:val="000000"/>
          <w:sz w:val="24"/>
          <w:szCs w:val="24"/>
          <w:lang w:val="en-GB" w:eastAsia="en-GB"/>
        </w:rPr>
        <w:t xml:space="preserve">The suggested theory in this research is that </w:t>
      </w:r>
      <w:r w:rsidR="005A5E72" w:rsidRPr="008D0FF3">
        <w:rPr>
          <w:rFonts w:asciiTheme="majorBidi" w:eastAsia="Times New Roman" w:hAnsiTheme="majorBidi" w:cstheme="majorBidi"/>
          <w:color w:val="000000"/>
          <w:sz w:val="24"/>
          <w:szCs w:val="24"/>
          <w:lang w:val="en-GB" w:eastAsia="en-GB"/>
        </w:rPr>
        <w:t>exploratory project level of innovation</w:t>
      </w:r>
      <w:r w:rsidRPr="008D0FF3">
        <w:rPr>
          <w:rFonts w:asciiTheme="majorBidi" w:eastAsia="Times New Roman" w:hAnsiTheme="majorBidi" w:cstheme="majorBidi"/>
          <w:color w:val="000000"/>
          <w:sz w:val="24"/>
          <w:szCs w:val="24"/>
          <w:lang w:val="en-GB" w:eastAsia="en-GB"/>
        </w:rPr>
        <w:t xml:space="preserve"> will </w:t>
      </w:r>
      <w:r w:rsidR="005A5E72" w:rsidRPr="008D0FF3">
        <w:rPr>
          <w:rFonts w:asciiTheme="majorBidi" w:eastAsia="Times New Roman" w:hAnsiTheme="majorBidi" w:cstheme="majorBidi"/>
          <w:color w:val="000000"/>
          <w:sz w:val="24"/>
          <w:szCs w:val="24"/>
          <w:lang w:val="en-GB" w:eastAsia="en-GB"/>
        </w:rPr>
        <w:t xml:space="preserve">affect the procurement management type (one of construction innovation obstacles) and improve the innovation </w:t>
      </w:r>
      <w:r w:rsidRPr="008D0FF3">
        <w:rPr>
          <w:rFonts w:asciiTheme="majorBidi" w:eastAsia="Times New Roman" w:hAnsiTheme="majorBidi" w:cstheme="majorBidi"/>
          <w:color w:val="000000"/>
          <w:sz w:val="24"/>
          <w:szCs w:val="24"/>
          <w:lang w:val="en-GB" w:eastAsia="en-GB"/>
        </w:rPr>
        <w:t>in the construc</w:t>
      </w:r>
      <w:r w:rsidR="005A5E72" w:rsidRPr="008D0FF3">
        <w:rPr>
          <w:rFonts w:asciiTheme="majorBidi" w:eastAsia="Times New Roman" w:hAnsiTheme="majorBidi" w:cstheme="majorBidi"/>
          <w:color w:val="000000"/>
          <w:sz w:val="24"/>
          <w:szCs w:val="24"/>
          <w:lang w:val="en-GB" w:eastAsia="en-GB"/>
        </w:rPr>
        <w:t xml:space="preserve">tion industry, consequently </w:t>
      </w:r>
      <w:r w:rsidRPr="008D0FF3">
        <w:rPr>
          <w:rFonts w:asciiTheme="majorBidi" w:eastAsia="Times New Roman" w:hAnsiTheme="majorBidi" w:cstheme="majorBidi"/>
          <w:color w:val="000000"/>
          <w:sz w:val="24"/>
          <w:szCs w:val="24"/>
          <w:lang w:val="en-GB" w:eastAsia="en-GB"/>
        </w:rPr>
        <w:t xml:space="preserve">improve </w:t>
      </w:r>
      <w:r w:rsidR="008D0FF3">
        <w:rPr>
          <w:rFonts w:asciiTheme="majorBidi" w:eastAsia="Times New Roman" w:hAnsiTheme="majorBidi" w:cstheme="majorBidi"/>
          <w:color w:val="000000"/>
          <w:sz w:val="24"/>
          <w:szCs w:val="24"/>
          <w:lang w:val="en-GB" w:eastAsia="en-GB"/>
        </w:rPr>
        <w:t xml:space="preserve">the </w:t>
      </w:r>
      <w:r w:rsidRPr="008D0FF3">
        <w:rPr>
          <w:rFonts w:asciiTheme="majorBidi" w:eastAsia="Times New Roman" w:hAnsiTheme="majorBidi" w:cstheme="majorBidi"/>
          <w:color w:val="000000"/>
          <w:sz w:val="24"/>
          <w:szCs w:val="24"/>
          <w:lang w:val="en-GB" w:eastAsia="en-GB"/>
        </w:rPr>
        <w:t xml:space="preserve">innovation will affect the project performance. In order to test this theory, three sets of variables are defined, </w:t>
      </w:r>
      <w:r w:rsidR="005A5E72" w:rsidRPr="008D0FF3">
        <w:rPr>
          <w:rFonts w:asciiTheme="majorBidi" w:eastAsia="Times New Roman" w:hAnsiTheme="majorBidi" w:cstheme="majorBidi"/>
          <w:color w:val="000000"/>
          <w:sz w:val="24"/>
          <w:szCs w:val="24"/>
          <w:lang w:val="en-GB" w:eastAsia="en-GB"/>
        </w:rPr>
        <w:t>exploratory project’s level of innovation</w:t>
      </w:r>
      <w:r w:rsidRPr="008D0FF3">
        <w:rPr>
          <w:rFonts w:asciiTheme="majorBidi" w:eastAsia="Times New Roman" w:hAnsiTheme="majorBidi" w:cstheme="majorBidi"/>
          <w:color w:val="000000"/>
          <w:sz w:val="24"/>
          <w:szCs w:val="24"/>
          <w:lang w:val="en-GB" w:eastAsia="en-GB"/>
        </w:rPr>
        <w:t>,</w:t>
      </w:r>
      <w:r w:rsidR="005A5E72" w:rsidRPr="008D0FF3">
        <w:rPr>
          <w:rFonts w:asciiTheme="majorBidi" w:eastAsia="Times New Roman" w:hAnsiTheme="majorBidi" w:cstheme="majorBidi"/>
          <w:color w:val="000000"/>
          <w:sz w:val="24"/>
          <w:szCs w:val="24"/>
          <w:lang w:val="en-GB" w:eastAsia="en-GB"/>
        </w:rPr>
        <w:t xml:space="preserve"> procurement management type (one of </w:t>
      </w:r>
      <w:r w:rsidRPr="008D0FF3">
        <w:rPr>
          <w:rFonts w:asciiTheme="majorBidi" w:eastAsia="Times New Roman" w:hAnsiTheme="majorBidi" w:cstheme="majorBidi"/>
          <w:color w:val="000000"/>
          <w:sz w:val="24"/>
          <w:szCs w:val="24"/>
          <w:lang w:val="en-GB" w:eastAsia="en-GB"/>
        </w:rPr>
        <w:t>construction innovation obstacles</w:t>
      </w:r>
      <w:r w:rsidR="005A5E72" w:rsidRPr="008D0FF3">
        <w:rPr>
          <w:rFonts w:asciiTheme="majorBidi" w:eastAsia="Times New Roman" w:hAnsiTheme="majorBidi" w:cstheme="majorBidi"/>
          <w:color w:val="000000"/>
          <w:sz w:val="24"/>
          <w:szCs w:val="24"/>
          <w:lang w:val="en-GB" w:eastAsia="en-GB"/>
        </w:rPr>
        <w:t>)</w:t>
      </w:r>
      <w:r w:rsidRPr="008D0FF3">
        <w:rPr>
          <w:rFonts w:asciiTheme="majorBidi" w:eastAsia="Times New Roman" w:hAnsiTheme="majorBidi" w:cstheme="majorBidi"/>
          <w:color w:val="000000"/>
          <w:sz w:val="24"/>
          <w:szCs w:val="24"/>
          <w:lang w:val="en-GB" w:eastAsia="en-GB"/>
        </w:rPr>
        <w:t xml:space="preserve"> and project performance. Each variable will affect the other variable successively, first, using the </w:t>
      </w:r>
      <w:r w:rsidR="005A5E72" w:rsidRPr="008D0FF3">
        <w:rPr>
          <w:rFonts w:asciiTheme="majorBidi" w:eastAsia="Times New Roman" w:hAnsiTheme="majorBidi" w:cstheme="majorBidi"/>
          <w:color w:val="000000"/>
          <w:sz w:val="24"/>
          <w:szCs w:val="24"/>
          <w:lang w:val="en-GB" w:eastAsia="en-GB"/>
        </w:rPr>
        <w:t>level of innovation</w:t>
      </w:r>
      <w:r w:rsidRPr="008D0FF3">
        <w:rPr>
          <w:rFonts w:asciiTheme="majorBidi" w:eastAsia="Times New Roman" w:hAnsiTheme="majorBidi" w:cstheme="majorBidi"/>
          <w:color w:val="000000"/>
          <w:sz w:val="24"/>
          <w:szCs w:val="24"/>
          <w:lang w:val="en-GB" w:eastAsia="en-GB"/>
        </w:rPr>
        <w:t xml:space="preserve"> as an i</w:t>
      </w:r>
      <w:r w:rsidR="00FF472F">
        <w:rPr>
          <w:rFonts w:asciiTheme="majorBidi" w:eastAsia="Times New Roman" w:hAnsiTheme="majorBidi" w:cstheme="majorBidi"/>
          <w:color w:val="000000"/>
          <w:sz w:val="24"/>
          <w:szCs w:val="24"/>
          <w:lang w:val="en-GB" w:eastAsia="en-GB"/>
        </w:rPr>
        <w:t>ndependent variable with regard</w:t>
      </w:r>
      <w:r w:rsidRPr="008D0FF3">
        <w:rPr>
          <w:rFonts w:asciiTheme="majorBidi" w:eastAsia="Times New Roman" w:hAnsiTheme="majorBidi" w:cstheme="majorBidi"/>
          <w:color w:val="000000"/>
          <w:sz w:val="24"/>
          <w:szCs w:val="24"/>
          <w:lang w:val="en-GB" w:eastAsia="en-GB"/>
        </w:rPr>
        <w:t xml:space="preserve"> to the </w:t>
      </w:r>
      <w:r w:rsidR="009B5672" w:rsidRPr="008D0FF3">
        <w:rPr>
          <w:rFonts w:asciiTheme="majorBidi" w:eastAsia="Times New Roman" w:hAnsiTheme="majorBidi" w:cstheme="majorBidi"/>
          <w:color w:val="000000"/>
          <w:sz w:val="24"/>
          <w:szCs w:val="24"/>
          <w:lang w:val="en-GB" w:eastAsia="en-GB"/>
        </w:rPr>
        <w:t>procurement management</w:t>
      </w:r>
      <w:r w:rsidRPr="008D0FF3">
        <w:rPr>
          <w:rFonts w:asciiTheme="majorBidi" w:eastAsia="Times New Roman" w:hAnsiTheme="majorBidi" w:cstheme="majorBidi"/>
          <w:color w:val="000000"/>
          <w:sz w:val="24"/>
          <w:szCs w:val="24"/>
          <w:lang w:val="en-GB" w:eastAsia="en-GB"/>
        </w:rPr>
        <w:t xml:space="preserve"> as dependent variable. Second, using the </w:t>
      </w:r>
      <w:r w:rsidR="009B5672" w:rsidRPr="008D0FF3">
        <w:rPr>
          <w:rFonts w:asciiTheme="majorBidi" w:eastAsia="Times New Roman" w:hAnsiTheme="majorBidi" w:cstheme="majorBidi"/>
          <w:color w:val="000000"/>
          <w:sz w:val="24"/>
          <w:szCs w:val="24"/>
          <w:lang w:val="en-GB" w:eastAsia="en-GB"/>
        </w:rPr>
        <w:t xml:space="preserve">procurement </w:t>
      </w:r>
      <w:r w:rsidR="00673E73" w:rsidRPr="008D0FF3">
        <w:rPr>
          <w:rFonts w:asciiTheme="majorBidi" w:eastAsia="Times New Roman" w:hAnsiTheme="majorBidi" w:cstheme="majorBidi"/>
          <w:color w:val="000000"/>
          <w:sz w:val="24"/>
          <w:szCs w:val="24"/>
          <w:lang w:val="en-GB" w:eastAsia="en-GB"/>
        </w:rPr>
        <w:t>management as</w:t>
      </w:r>
      <w:r w:rsidRPr="008D0FF3">
        <w:rPr>
          <w:rFonts w:asciiTheme="majorBidi" w:eastAsia="Times New Roman" w:hAnsiTheme="majorBidi" w:cstheme="majorBidi"/>
          <w:color w:val="000000"/>
          <w:sz w:val="24"/>
          <w:szCs w:val="24"/>
          <w:lang w:val="en-GB" w:eastAsia="en-GB"/>
        </w:rPr>
        <w:t xml:space="preserve"> i</w:t>
      </w:r>
      <w:r w:rsidR="00FF472F">
        <w:rPr>
          <w:rFonts w:asciiTheme="majorBidi" w:eastAsia="Times New Roman" w:hAnsiTheme="majorBidi" w:cstheme="majorBidi"/>
          <w:color w:val="000000"/>
          <w:sz w:val="24"/>
          <w:szCs w:val="24"/>
          <w:lang w:val="en-GB" w:eastAsia="en-GB"/>
        </w:rPr>
        <w:t>ndependent variable with regard</w:t>
      </w:r>
      <w:r w:rsidRPr="008D0FF3">
        <w:rPr>
          <w:rFonts w:asciiTheme="majorBidi" w:eastAsia="Times New Roman" w:hAnsiTheme="majorBidi" w:cstheme="majorBidi"/>
          <w:color w:val="000000"/>
          <w:sz w:val="24"/>
          <w:szCs w:val="24"/>
          <w:lang w:val="en-GB" w:eastAsia="en-GB"/>
        </w:rPr>
        <w:t xml:space="preserve"> to project performance as dependent variable. </w:t>
      </w:r>
    </w:p>
    <w:p w14:paraId="458136EA" w14:textId="24D422CB" w:rsidR="007D4E31" w:rsidRPr="00A3591B" w:rsidRDefault="00CB41AF" w:rsidP="00A3591B">
      <w:pPr>
        <w:pStyle w:val="Heading2"/>
        <w:spacing w:line="480" w:lineRule="auto"/>
        <w:jc w:val="both"/>
        <w:rPr>
          <w:rFonts w:eastAsia="Times New Roman"/>
          <w:u w:val="none"/>
          <w:lang w:val="en-GB" w:eastAsia="en-GB"/>
        </w:rPr>
      </w:pPr>
      <w:bookmarkStart w:id="52" w:name="_Toc25678307"/>
      <w:r w:rsidRPr="00A3591B">
        <w:rPr>
          <w:rFonts w:eastAsia="Times New Roman"/>
          <w:u w:val="none"/>
          <w:lang w:val="en-GB" w:eastAsia="en-GB"/>
        </w:rPr>
        <w:lastRenderedPageBreak/>
        <w:t>3.</w:t>
      </w:r>
      <w:r w:rsidR="00C253BF" w:rsidRPr="00A3591B">
        <w:rPr>
          <w:rFonts w:eastAsia="Times New Roman"/>
          <w:u w:val="none"/>
          <w:lang w:val="en-GB" w:eastAsia="en-GB"/>
        </w:rPr>
        <w:t>3</w:t>
      </w:r>
      <w:r w:rsidRPr="00A3591B">
        <w:rPr>
          <w:rFonts w:eastAsia="Times New Roman"/>
          <w:u w:val="none"/>
          <w:lang w:val="en-GB" w:eastAsia="en-GB"/>
        </w:rPr>
        <w:t xml:space="preserve">.2 </w:t>
      </w:r>
      <w:r w:rsidR="007D4E31" w:rsidRPr="00A3591B">
        <w:rPr>
          <w:rFonts w:eastAsia="Times New Roman"/>
          <w:u w:val="none"/>
          <w:lang w:val="en-GB" w:eastAsia="en-GB"/>
        </w:rPr>
        <w:t>Research Tool</w:t>
      </w:r>
      <w:bookmarkEnd w:id="52"/>
    </w:p>
    <w:p w14:paraId="09247E83" w14:textId="77777777" w:rsidR="00673E73" w:rsidRPr="008D0FF3" w:rsidRDefault="007D4E31" w:rsidP="00A3591B">
      <w:pPr>
        <w:spacing w:after="0" w:line="480" w:lineRule="auto"/>
        <w:jc w:val="both"/>
        <w:rPr>
          <w:rFonts w:ascii="Times New Roman" w:eastAsia="Times New Roman" w:hAnsi="Times New Roman" w:cs="Times New Roman"/>
          <w:color w:val="000000"/>
          <w:sz w:val="24"/>
          <w:szCs w:val="24"/>
          <w:lang w:val="en-GB" w:eastAsia="en-GB"/>
        </w:rPr>
      </w:pPr>
      <w:r w:rsidRPr="007D4E31">
        <w:rPr>
          <w:rFonts w:ascii="Times New Roman" w:eastAsia="Times New Roman" w:hAnsi="Times New Roman" w:cs="Times New Roman"/>
          <w:color w:val="000000"/>
          <w:sz w:val="24"/>
          <w:szCs w:val="24"/>
          <w:lang w:val="en-GB" w:eastAsia="en-GB"/>
        </w:rPr>
        <w:t xml:space="preserve">This section </w:t>
      </w:r>
      <w:r w:rsidR="00AE0E22">
        <w:rPr>
          <w:rFonts w:ascii="Times New Roman" w:eastAsia="Times New Roman" w:hAnsi="Times New Roman" w:cs="Times New Roman"/>
          <w:color w:val="000000"/>
          <w:sz w:val="24"/>
          <w:szCs w:val="24"/>
          <w:lang w:val="en-GB" w:eastAsia="en-GB"/>
        </w:rPr>
        <w:t>is introduced</w:t>
      </w:r>
      <w:r w:rsidRPr="007D4E31">
        <w:rPr>
          <w:rFonts w:ascii="Times New Roman" w:eastAsia="Times New Roman" w:hAnsi="Times New Roman" w:cs="Times New Roman"/>
          <w:color w:val="000000"/>
          <w:sz w:val="24"/>
          <w:szCs w:val="24"/>
          <w:lang w:val="en-GB" w:eastAsia="en-GB"/>
        </w:rPr>
        <w:t xml:space="preserve"> the experimental design to collect the required data for testing the proposed theory previously mentioned in this research. As discussed before</w:t>
      </w:r>
      <w:r w:rsidR="009B5672">
        <w:rPr>
          <w:rFonts w:ascii="Times New Roman" w:eastAsia="Times New Roman" w:hAnsi="Times New Roman" w:cs="Times New Roman"/>
          <w:color w:val="000000"/>
          <w:sz w:val="24"/>
          <w:szCs w:val="24"/>
          <w:lang w:val="en-GB" w:eastAsia="en-GB"/>
        </w:rPr>
        <w:t>,</w:t>
      </w:r>
      <w:r w:rsidRPr="007D4E31">
        <w:rPr>
          <w:rFonts w:ascii="Times New Roman" w:eastAsia="Times New Roman" w:hAnsi="Times New Roman" w:cs="Times New Roman"/>
          <w:color w:val="000000"/>
          <w:sz w:val="24"/>
          <w:szCs w:val="24"/>
          <w:lang w:val="en-GB" w:eastAsia="en-GB"/>
        </w:rPr>
        <w:t xml:space="preserve"> the qualitative method is the most compatible method with </w:t>
      </w:r>
      <w:r w:rsidR="00AE0E22">
        <w:rPr>
          <w:rFonts w:ascii="Times New Roman" w:eastAsia="Times New Roman" w:hAnsi="Times New Roman" w:cs="Times New Roman"/>
          <w:color w:val="000000"/>
          <w:sz w:val="24"/>
          <w:szCs w:val="24"/>
          <w:lang w:val="en-GB" w:eastAsia="en-GB"/>
        </w:rPr>
        <w:t xml:space="preserve">this </w:t>
      </w:r>
      <w:r w:rsidRPr="007D4E31">
        <w:rPr>
          <w:rFonts w:ascii="Times New Roman" w:eastAsia="Times New Roman" w:hAnsi="Times New Roman" w:cs="Times New Roman"/>
          <w:color w:val="000000"/>
          <w:sz w:val="24"/>
          <w:szCs w:val="24"/>
          <w:lang w:val="en-GB" w:eastAsia="en-GB"/>
        </w:rPr>
        <w:t>research</w:t>
      </w:r>
      <w:r w:rsidR="00AE0E22">
        <w:rPr>
          <w:rFonts w:ascii="Times New Roman" w:eastAsia="Times New Roman" w:hAnsi="Times New Roman" w:cs="Times New Roman"/>
          <w:color w:val="000000"/>
          <w:sz w:val="24"/>
          <w:szCs w:val="24"/>
          <w:lang w:val="en-GB" w:eastAsia="en-GB"/>
        </w:rPr>
        <w:t>’s nature</w:t>
      </w:r>
      <w:r w:rsidR="009B5672">
        <w:rPr>
          <w:rFonts w:ascii="Times New Roman" w:eastAsia="Times New Roman" w:hAnsi="Times New Roman" w:cs="Times New Roman"/>
          <w:color w:val="000000"/>
          <w:sz w:val="24"/>
          <w:szCs w:val="24"/>
          <w:lang w:val="en-GB" w:eastAsia="en-GB"/>
        </w:rPr>
        <w:t>. T</w:t>
      </w:r>
      <w:r w:rsidRPr="007D4E31">
        <w:rPr>
          <w:rFonts w:ascii="Times New Roman" w:eastAsia="Times New Roman" w:hAnsi="Times New Roman" w:cs="Times New Roman"/>
          <w:color w:val="000000"/>
          <w:sz w:val="24"/>
          <w:szCs w:val="24"/>
          <w:lang w:val="en-GB" w:eastAsia="en-GB"/>
        </w:rPr>
        <w:t xml:space="preserve">he data </w:t>
      </w:r>
      <w:r w:rsidR="00AE0E22">
        <w:rPr>
          <w:rFonts w:ascii="Times New Roman" w:eastAsia="Times New Roman" w:hAnsi="Times New Roman" w:cs="Times New Roman"/>
          <w:color w:val="000000"/>
          <w:sz w:val="24"/>
          <w:szCs w:val="24"/>
          <w:lang w:val="en-GB" w:eastAsia="en-GB"/>
        </w:rPr>
        <w:t>is going to</w:t>
      </w:r>
      <w:r w:rsidRPr="007D4E31">
        <w:rPr>
          <w:rFonts w:ascii="Times New Roman" w:eastAsia="Times New Roman" w:hAnsi="Times New Roman" w:cs="Times New Roman"/>
          <w:color w:val="000000"/>
          <w:sz w:val="24"/>
          <w:szCs w:val="24"/>
          <w:lang w:val="en-GB" w:eastAsia="en-GB"/>
        </w:rPr>
        <w:t xml:space="preserve"> be collected through a survey contains parts cover all sets of the proposed theory, the survey will </w:t>
      </w:r>
      <w:r w:rsidR="00AE0E22" w:rsidRPr="007D4E31">
        <w:rPr>
          <w:rFonts w:ascii="Times New Roman" w:eastAsia="Times New Roman" w:hAnsi="Times New Roman" w:cs="Times New Roman"/>
          <w:color w:val="000000"/>
          <w:sz w:val="24"/>
          <w:szCs w:val="24"/>
          <w:lang w:val="en-GB" w:eastAsia="en-GB"/>
        </w:rPr>
        <w:t>be disturbed</w:t>
      </w:r>
      <w:r w:rsidRPr="007D4E31">
        <w:rPr>
          <w:rFonts w:ascii="Times New Roman" w:eastAsia="Times New Roman" w:hAnsi="Times New Roman" w:cs="Times New Roman"/>
          <w:color w:val="000000"/>
          <w:sz w:val="24"/>
          <w:szCs w:val="24"/>
          <w:lang w:val="en-GB" w:eastAsia="en-GB"/>
        </w:rPr>
        <w:t xml:space="preserve"> to a </w:t>
      </w:r>
      <w:r w:rsidR="00AE0E22" w:rsidRPr="007D4E31">
        <w:rPr>
          <w:rFonts w:ascii="Times New Roman" w:eastAsia="Times New Roman" w:hAnsi="Times New Roman" w:cs="Times New Roman"/>
          <w:color w:val="000000"/>
          <w:sz w:val="24"/>
          <w:szCs w:val="24"/>
          <w:lang w:val="en-GB" w:eastAsia="en-GB"/>
        </w:rPr>
        <w:t>professional expert</w:t>
      </w:r>
      <w:r w:rsidRPr="007D4E31">
        <w:rPr>
          <w:rFonts w:ascii="Times New Roman" w:eastAsia="Times New Roman" w:hAnsi="Times New Roman" w:cs="Times New Roman"/>
          <w:color w:val="000000"/>
          <w:sz w:val="24"/>
          <w:szCs w:val="24"/>
          <w:lang w:val="en-GB" w:eastAsia="en-GB"/>
        </w:rPr>
        <w:t xml:space="preserve"> related to construction industries. Gathering information through a survey re-assesses the proposed theory by involving the largest number of impartial and fair-minded targeted audiences, away from the influence and perspective of the researcher.</w:t>
      </w:r>
    </w:p>
    <w:p w14:paraId="5816105A" w14:textId="7DA0E1CB" w:rsidR="007D4E31" w:rsidRPr="00A3591B" w:rsidRDefault="00673E73" w:rsidP="00A3591B">
      <w:pPr>
        <w:pStyle w:val="Heading2"/>
        <w:spacing w:line="480" w:lineRule="auto"/>
        <w:jc w:val="both"/>
        <w:rPr>
          <w:rFonts w:eastAsia="Times New Roman"/>
          <w:u w:val="none"/>
          <w:lang w:val="en-GB" w:eastAsia="en-GB"/>
        </w:rPr>
      </w:pPr>
      <w:bookmarkStart w:id="53" w:name="_Toc25678308"/>
      <w:r w:rsidRPr="00A3591B">
        <w:rPr>
          <w:rFonts w:eastAsia="Times New Roman"/>
          <w:u w:val="none"/>
          <w:lang w:val="en-GB" w:eastAsia="en-GB"/>
        </w:rPr>
        <w:t>3.</w:t>
      </w:r>
      <w:r w:rsidR="00C253BF" w:rsidRPr="00A3591B">
        <w:rPr>
          <w:rFonts w:eastAsia="Times New Roman"/>
          <w:u w:val="none"/>
          <w:lang w:val="en-GB" w:eastAsia="en-GB"/>
        </w:rPr>
        <w:t>3</w:t>
      </w:r>
      <w:r w:rsidRPr="00A3591B">
        <w:rPr>
          <w:rFonts w:eastAsia="Times New Roman"/>
          <w:u w:val="none"/>
          <w:lang w:val="en-GB" w:eastAsia="en-GB"/>
        </w:rPr>
        <w:t xml:space="preserve">.3 </w:t>
      </w:r>
      <w:r w:rsidR="007D4E31" w:rsidRPr="00A3591B">
        <w:rPr>
          <w:rFonts w:eastAsia="Times New Roman"/>
          <w:u w:val="none"/>
          <w:lang w:val="en-GB" w:eastAsia="en-GB"/>
        </w:rPr>
        <w:t>Targeted Sample and Data Collection</w:t>
      </w:r>
      <w:bookmarkEnd w:id="53"/>
    </w:p>
    <w:p w14:paraId="617E1F57" w14:textId="77777777" w:rsidR="007D4E31" w:rsidRPr="00AA1FA9" w:rsidRDefault="007D4E31" w:rsidP="00A3591B">
      <w:pPr>
        <w:spacing w:after="0" w:line="480" w:lineRule="auto"/>
        <w:jc w:val="both"/>
        <w:rPr>
          <w:rFonts w:asciiTheme="majorBidi" w:eastAsia="Times New Roman" w:hAnsiTheme="majorBidi" w:cstheme="majorBidi"/>
          <w:sz w:val="24"/>
          <w:szCs w:val="24"/>
          <w:lang w:val="en-GB" w:eastAsia="en-GB"/>
        </w:rPr>
      </w:pPr>
      <w:r w:rsidRPr="00AA1FA9">
        <w:rPr>
          <w:rFonts w:asciiTheme="majorBidi" w:eastAsia="Times New Roman" w:hAnsiTheme="majorBidi" w:cstheme="majorBidi"/>
          <w:color w:val="000000"/>
          <w:sz w:val="24"/>
          <w:szCs w:val="24"/>
          <w:lang w:val="en-GB" w:eastAsia="en-GB"/>
        </w:rPr>
        <w:t xml:space="preserve">As this research is concerned about improving the innovation level in construction by applying exploratory learning techniques, the population of the targeted sample is the total number of engineering employees working in </w:t>
      </w:r>
      <w:r w:rsidR="00C67B5D" w:rsidRPr="00AA1FA9">
        <w:rPr>
          <w:rFonts w:asciiTheme="majorBidi" w:eastAsia="Times New Roman" w:hAnsiTheme="majorBidi" w:cstheme="majorBidi"/>
          <w:color w:val="000000"/>
          <w:sz w:val="24"/>
          <w:szCs w:val="24"/>
          <w:lang w:val="en-GB" w:eastAsia="en-GB"/>
        </w:rPr>
        <w:t xml:space="preserve">construction </w:t>
      </w:r>
      <w:r w:rsidRPr="00AA1FA9">
        <w:rPr>
          <w:rFonts w:asciiTheme="majorBidi" w:eastAsia="Times New Roman" w:hAnsiTheme="majorBidi" w:cstheme="majorBidi"/>
          <w:color w:val="000000"/>
          <w:sz w:val="24"/>
          <w:szCs w:val="24"/>
          <w:lang w:val="en-GB" w:eastAsia="en-GB"/>
        </w:rPr>
        <w:t xml:space="preserve">organisations involved in </w:t>
      </w:r>
      <w:r w:rsidR="00C67B5D" w:rsidRPr="00AA1FA9">
        <w:rPr>
          <w:rFonts w:asciiTheme="majorBidi" w:eastAsia="Times New Roman" w:hAnsiTheme="majorBidi" w:cstheme="majorBidi"/>
          <w:color w:val="000000"/>
          <w:sz w:val="24"/>
          <w:szCs w:val="24"/>
          <w:lang w:val="en-GB" w:eastAsia="en-GB"/>
        </w:rPr>
        <w:t>exploratory project</w:t>
      </w:r>
      <w:r w:rsidRPr="00AA1FA9">
        <w:rPr>
          <w:rFonts w:asciiTheme="majorBidi" w:eastAsia="Times New Roman" w:hAnsiTheme="majorBidi" w:cstheme="majorBidi"/>
          <w:color w:val="000000"/>
          <w:sz w:val="24"/>
          <w:szCs w:val="24"/>
          <w:lang w:val="en-GB" w:eastAsia="en-GB"/>
        </w:rPr>
        <w:t>. The traditional construction project required a client, consultant, contractor and subcontractor to execute the work, all of these organisations have an engineering stuff and many projects. The total population size is large and it’s impossible to identify. The figure below illustrates the parties that will be targeted to participate in the survey:</w:t>
      </w:r>
    </w:p>
    <w:p w14:paraId="3E0BF0D0" w14:textId="66011C27" w:rsidR="006E658F" w:rsidRPr="00A3591B" w:rsidRDefault="007D4E31" w:rsidP="00A3591B">
      <w:pPr>
        <w:spacing w:after="0" w:line="480" w:lineRule="auto"/>
        <w:jc w:val="center"/>
      </w:pPr>
      <w:r w:rsidRPr="007D4E31">
        <w:rPr>
          <w:rFonts w:ascii="Arial" w:eastAsia="Times New Roman" w:hAnsi="Arial" w:cs="Arial"/>
          <w:noProof/>
          <w:color w:val="000000"/>
          <w:bdr w:val="none" w:sz="0" w:space="0" w:color="auto" w:frame="1"/>
        </w:rPr>
        <w:lastRenderedPageBreak/>
        <w:drawing>
          <wp:anchor distT="0" distB="0" distL="114300" distR="114300" simplePos="0" relativeHeight="251762688" behindDoc="0" locked="0" layoutInCell="1" allowOverlap="1" wp14:anchorId="103C63BA" wp14:editId="4FC38A49">
            <wp:simplePos x="0" y="0"/>
            <wp:positionH relativeFrom="margin">
              <wp:align>center</wp:align>
            </wp:positionH>
            <wp:positionV relativeFrom="paragraph">
              <wp:posOffset>138</wp:posOffset>
            </wp:positionV>
            <wp:extent cx="5943600" cy="3403600"/>
            <wp:effectExtent l="0" t="0" r="0" b="6350"/>
            <wp:wrapTopAndBottom/>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943600" cy="3403600"/>
                    </a:xfrm>
                    <a:prstGeom prst="rect">
                      <a:avLst/>
                    </a:prstGeom>
                    <a:noFill/>
                    <a:ln>
                      <a:noFill/>
                    </a:ln>
                  </pic:spPr>
                </pic:pic>
              </a:graphicData>
            </a:graphic>
          </wp:anchor>
        </w:drawing>
      </w:r>
      <w:bookmarkStart w:id="54" w:name="_Toc23696960"/>
      <w:r w:rsidR="00F578AC" w:rsidRPr="00A3591B">
        <w:rPr>
          <w:b/>
          <w:bCs/>
        </w:rPr>
        <w:t xml:space="preserve">Figure 3. </w:t>
      </w:r>
      <w:r w:rsidR="009363D9" w:rsidRPr="00A3591B">
        <w:rPr>
          <w:b/>
          <w:bCs/>
        </w:rPr>
        <w:fldChar w:fldCharType="begin"/>
      </w:r>
      <w:r w:rsidR="009363D9" w:rsidRPr="00A3591B">
        <w:rPr>
          <w:b/>
          <w:bCs/>
        </w:rPr>
        <w:instrText xml:space="preserve"> SEQ Figure_3. \* ARABIC </w:instrText>
      </w:r>
      <w:r w:rsidR="009363D9" w:rsidRPr="00A3591B">
        <w:rPr>
          <w:b/>
          <w:bCs/>
        </w:rPr>
        <w:fldChar w:fldCharType="separate"/>
      </w:r>
      <w:r w:rsidR="005A21CF" w:rsidRPr="00A3591B">
        <w:rPr>
          <w:b/>
          <w:bCs/>
          <w:noProof/>
        </w:rPr>
        <w:t>2</w:t>
      </w:r>
      <w:r w:rsidR="009363D9" w:rsidRPr="00A3591B">
        <w:rPr>
          <w:b/>
          <w:bCs/>
          <w:noProof/>
        </w:rPr>
        <w:fldChar w:fldCharType="end"/>
      </w:r>
      <w:r w:rsidR="00A3591B">
        <w:rPr>
          <w:b/>
          <w:bCs/>
          <w:noProof/>
        </w:rPr>
        <w:t>:</w:t>
      </w:r>
      <w:r w:rsidR="00F578AC" w:rsidRPr="00A3591B">
        <w:t xml:space="preserve"> The </w:t>
      </w:r>
      <w:r w:rsidR="00A3591B">
        <w:t>T</w:t>
      </w:r>
      <w:r w:rsidR="00A3591B" w:rsidRPr="00A3591B">
        <w:t>argeted</w:t>
      </w:r>
      <w:r w:rsidR="00A3591B">
        <w:t xml:space="preserve"> O</w:t>
      </w:r>
      <w:r w:rsidR="00F578AC" w:rsidRPr="00A3591B">
        <w:t xml:space="preserve">rganization for </w:t>
      </w:r>
      <w:r w:rsidR="00A3591B">
        <w:t>S</w:t>
      </w:r>
      <w:r w:rsidR="00F578AC" w:rsidRPr="00A3591B">
        <w:t>urvey</w:t>
      </w:r>
      <w:bookmarkEnd w:id="54"/>
    </w:p>
    <w:p w14:paraId="5C8E5B78" w14:textId="77777777" w:rsidR="00A3591B" w:rsidRPr="00A3591B" w:rsidRDefault="00A3591B" w:rsidP="00421250">
      <w:pPr>
        <w:spacing w:after="0" w:line="480" w:lineRule="auto"/>
        <w:rPr>
          <w:rFonts w:asciiTheme="majorBidi" w:eastAsia="Times New Roman" w:hAnsiTheme="majorBidi" w:cstheme="majorBidi"/>
          <w:color w:val="000000"/>
          <w:sz w:val="24"/>
          <w:szCs w:val="24"/>
          <w:lang w:eastAsia="en-GB"/>
        </w:rPr>
      </w:pPr>
    </w:p>
    <w:p w14:paraId="6B22201F" w14:textId="373738E4" w:rsidR="007D4E31" w:rsidRPr="00AA1FA9" w:rsidRDefault="007D4E31" w:rsidP="00A3591B">
      <w:pPr>
        <w:spacing w:after="0" w:line="480" w:lineRule="auto"/>
        <w:jc w:val="both"/>
        <w:rPr>
          <w:rFonts w:asciiTheme="majorBidi" w:eastAsia="Times New Roman" w:hAnsiTheme="majorBidi" w:cstheme="majorBidi"/>
          <w:sz w:val="24"/>
          <w:szCs w:val="24"/>
          <w:lang w:val="en-GB" w:eastAsia="en-GB"/>
        </w:rPr>
      </w:pPr>
      <w:r w:rsidRPr="00AA1FA9">
        <w:rPr>
          <w:rFonts w:asciiTheme="majorBidi" w:eastAsia="Times New Roman" w:hAnsiTheme="majorBidi" w:cstheme="majorBidi"/>
          <w:color w:val="000000"/>
          <w:sz w:val="24"/>
          <w:szCs w:val="24"/>
          <w:lang w:val="en-GB" w:eastAsia="en-GB"/>
        </w:rPr>
        <w:t xml:space="preserve">In order to achieve variety and random sample, the survey is disturbed to qualified professional expertise (engineers and managers) in various qualified organisation </w:t>
      </w:r>
      <w:r w:rsidR="0097780B" w:rsidRPr="00AA1FA9">
        <w:rPr>
          <w:rFonts w:asciiTheme="majorBidi" w:eastAsia="Times New Roman" w:hAnsiTheme="majorBidi" w:cstheme="majorBidi"/>
          <w:color w:val="000000"/>
          <w:sz w:val="24"/>
          <w:szCs w:val="24"/>
          <w:lang w:val="en-GB" w:eastAsia="en-GB"/>
        </w:rPr>
        <w:t xml:space="preserve">which involved in innovation and </w:t>
      </w:r>
      <w:r w:rsidRPr="00AA1FA9">
        <w:rPr>
          <w:rFonts w:asciiTheme="majorBidi" w:eastAsia="Times New Roman" w:hAnsiTheme="majorBidi" w:cstheme="majorBidi"/>
          <w:color w:val="000000"/>
          <w:sz w:val="24"/>
          <w:szCs w:val="24"/>
          <w:lang w:val="en-GB" w:eastAsia="en-GB"/>
        </w:rPr>
        <w:t>belongs to the construction industry</w:t>
      </w:r>
      <w:r w:rsidR="0097780B" w:rsidRPr="00AA1FA9">
        <w:rPr>
          <w:rFonts w:asciiTheme="majorBidi" w:eastAsia="Times New Roman" w:hAnsiTheme="majorBidi" w:cstheme="majorBidi"/>
          <w:color w:val="000000"/>
          <w:sz w:val="24"/>
          <w:szCs w:val="24"/>
          <w:lang w:val="en-GB" w:eastAsia="en-GB"/>
        </w:rPr>
        <w:t>, the distribution</w:t>
      </w:r>
      <w:r w:rsidRPr="00AA1FA9">
        <w:rPr>
          <w:rFonts w:asciiTheme="majorBidi" w:eastAsia="Times New Roman" w:hAnsiTheme="majorBidi" w:cstheme="majorBidi"/>
          <w:color w:val="000000"/>
          <w:sz w:val="24"/>
          <w:szCs w:val="24"/>
          <w:lang w:val="en-GB" w:eastAsia="en-GB"/>
        </w:rPr>
        <w:t xml:space="preserve"> based on relationships and knowledge in this field, then these directly connected (convenience sample) distributed the survey to similar qualified participant in the same organisation or another organisation in the same project. Each convenience participant disturbed the survey request to send the number of disturbed surveys in order to monitor and calculate the response rate. </w:t>
      </w:r>
    </w:p>
    <w:p w14:paraId="173726D2" w14:textId="77777777" w:rsidR="007D4E31" w:rsidRPr="00AA1FA9" w:rsidRDefault="007D4E31" w:rsidP="00A3591B">
      <w:pPr>
        <w:spacing w:after="0" w:line="480" w:lineRule="auto"/>
        <w:jc w:val="both"/>
        <w:rPr>
          <w:rFonts w:asciiTheme="majorBidi" w:eastAsia="Times New Roman" w:hAnsiTheme="majorBidi" w:cstheme="majorBidi"/>
          <w:sz w:val="24"/>
          <w:szCs w:val="24"/>
          <w:lang w:val="en-GB" w:eastAsia="en-GB"/>
        </w:rPr>
      </w:pPr>
      <w:r w:rsidRPr="00AA1FA9">
        <w:rPr>
          <w:rFonts w:asciiTheme="majorBidi" w:eastAsia="Times New Roman" w:hAnsiTheme="majorBidi" w:cstheme="majorBidi"/>
          <w:color w:val="000000"/>
          <w:sz w:val="24"/>
          <w:szCs w:val="24"/>
          <w:lang w:val="en-GB" w:eastAsia="en-GB"/>
        </w:rPr>
        <w:t xml:space="preserve">As the number of </w:t>
      </w:r>
      <w:r w:rsidR="00F578AC" w:rsidRPr="00AA1FA9">
        <w:rPr>
          <w:rFonts w:asciiTheme="majorBidi" w:eastAsia="Times New Roman" w:hAnsiTheme="majorBidi" w:cstheme="majorBidi"/>
          <w:color w:val="000000"/>
          <w:sz w:val="24"/>
          <w:szCs w:val="24"/>
          <w:lang w:val="en-GB" w:eastAsia="en-GB"/>
        </w:rPr>
        <w:t>populations</w:t>
      </w:r>
      <w:r w:rsidR="00D47737" w:rsidRPr="00AA1FA9">
        <w:rPr>
          <w:rFonts w:asciiTheme="majorBidi" w:eastAsia="Times New Roman" w:hAnsiTheme="majorBidi" w:cstheme="majorBidi"/>
          <w:color w:val="000000"/>
          <w:sz w:val="24"/>
          <w:szCs w:val="24"/>
          <w:lang w:val="en-GB" w:eastAsia="en-GB"/>
        </w:rPr>
        <w:t xml:space="preserve"> </w:t>
      </w:r>
      <w:r w:rsidR="00673E73" w:rsidRPr="00AA1FA9">
        <w:rPr>
          <w:rFonts w:asciiTheme="majorBidi" w:eastAsia="Times New Roman" w:hAnsiTheme="majorBidi" w:cstheme="majorBidi"/>
          <w:color w:val="000000"/>
          <w:sz w:val="24"/>
          <w:szCs w:val="24"/>
          <w:lang w:val="en-GB" w:eastAsia="en-GB"/>
        </w:rPr>
        <w:t>cannot</w:t>
      </w:r>
      <w:r w:rsidRPr="00AA1FA9">
        <w:rPr>
          <w:rFonts w:asciiTheme="majorBidi" w:eastAsia="Times New Roman" w:hAnsiTheme="majorBidi" w:cstheme="majorBidi"/>
          <w:color w:val="000000"/>
          <w:sz w:val="24"/>
          <w:szCs w:val="24"/>
          <w:lang w:val="en-GB" w:eastAsia="en-GB"/>
        </w:rPr>
        <w:t xml:space="preserve"> be determined as it includes a huge </w:t>
      </w:r>
      <w:r w:rsidR="00C67B5D" w:rsidRPr="00AA1FA9">
        <w:rPr>
          <w:rFonts w:asciiTheme="majorBidi" w:eastAsia="Times New Roman" w:hAnsiTheme="majorBidi" w:cstheme="majorBidi"/>
          <w:color w:val="000000"/>
          <w:sz w:val="24"/>
          <w:szCs w:val="24"/>
          <w:lang w:val="en-GB" w:eastAsia="en-GB"/>
        </w:rPr>
        <w:t xml:space="preserve">number and it is difficult to limit the number of people involved in creative projects. </w:t>
      </w:r>
      <w:r w:rsidR="00344AA2" w:rsidRPr="00AA1FA9">
        <w:rPr>
          <w:rFonts w:asciiTheme="majorBidi" w:eastAsia="Times New Roman" w:hAnsiTheme="majorBidi" w:cstheme="majorBidi"/>
          <w:color w:val="000000"/>
          <w:sz w:val="24"/>
          <w:szCs w:val="24"/>
          <w:lang w:val="en-GB" w:eastAsia="en-GB"/>
        </w:rPr>
        <w:t>Accordingly,</w:t>
      </w:r>
      <w:r w:rsidR="00D47737" w:rsidRPr="00AA1FA9">
        <w:rPr>
          <w:rFonts w:asciiTheme="majorBidi" w:eastAsia="Times New Roman" w:hAnsiTheme="majorBidi" w:cstheme="majorBidi"/>
          <w:color w:val="000000"/>
          <w:sz w:val="24"/>
          <w:szCs w:val="24"/>
          <w:lang w:val="en-GB" w:eastAsia="en-GB"/>
        </w:rPr>
        <w:t xml:space="preserve"> </w:t>
      </w:r>
      <w:r w:rsidRPr="00AA1FA9">
        <w:rPr>
          <w:rFonts w:asciiTheme="majorBidi" w:eastAsia="Times New Roman" w:hAnsiTheme="majorBidi" w:cstheme="majorBidi"/>
          <w:color w:val="000000"/>
          <w:sz w:val="24"/>
          <w:szCs w:val="24"/>
          <w:lang w:val="en-GB" w:eastAsia="en-GB"/>
        </w:rPr>
        <w:t>it was hard to determine the sample size as a percentage of</w:t>
      </w:r>
      <w:r w:rsidR="00673E73" w:rsidRPr="00AA1FA9">
        <w:rPr>
          <w:rFonts w:asciiTheme="majorBidi" w:eastAsia="Times New Roman" w:hAnsiTheme="majorBidi" w:cstheme="majorBidi"/>
          <w:color w:val="000000"/>
          <w:sz w:val="24"/>
          <w:szCs w:val="24"/>
          <w:lang w:val="en-GB" w:eastAsia="en-GB"/>
        </w:rPr>
        <w:t> the</w:t>
      </w:r>
      <w:r w:rsidRPr="00AA1FA9">
        <w:rPr>
          <w:rFonts w:asciiTheme="majorBidi" w:eastAsia="Times New Roman" w:hAnsiTheme="majorBidi" w:cstheme="majorBidi"/>
          <w:color w:val="000000"/>
          <w:sz w:val="24"/>
          <w:szCs w:val="24"/>
          <w:lang w:val="en-GB" w:eastAsia="en-GB"/>
        </w:rPr>
        <w:t xml:space="preserve"> population as it is unknown</w:t>
      </w:r>
      <w:r w:rsidR="00344AA2" w:rsidRPr="00AA1FA9">
        <w:rPr>
          <w:rFonts w:asciiTheme="majorBidi" w:eastAsia="Times New Roman" w:hAnsiTheme="majorBidi" w:cstheme="majorBidi"/>
          <w:color w:val="000000"/>
          <w:sz w:val="24"/>
          <w:szCs w:val="24"/>
          <w:lang w:val="en-GB" w:eastAsia="en-GB"/>
        </w:rPr>
        <w:t>,</w:t>
      </w:r>
      <w:r w:rsidR="00C67B5D" w:rsidRPr="00AA1FA9">
        <w:rPr>
          <w:rFonts w:asciiTheme="majorBidi" w:eastAsia="Times New Roman" w:hAnsiTheme="majorBidi" w:cstheme="majorBidi"/>
          <w:color w:val="000000"/>
          <w:sz w:val="24"/>
          <w:szCs w:val="24"/>
          <w:lang w:val="en-GB" w:eastAsia="en-GB"/>
        </w:rPr>
        <w:t xml:space="preserve"> in addition it was </w:t>
      </w:r>
      <w:r w:rsidR="00344AA2" w:rsidRPr="00AA1FA9">
        <w:rPr>
          <w:rFonts w:asciiTheme="majorBidi" w:eastAsia="Times New Roman" w:hAnsiTheme="majorBidi" w:cstheme="majorBidi"/>
          <w:color w:val="000000"/>
          <w:sz w:val="24"/>
          <w:szCs w:val="24"/>
          <w:lang w:val="en-GB" w:eastAsia="en-GB"/>
        </w:rPr>
        <w:t>difficult to limit the collection of data to one geographical area or one country</w:t>
      </w:r>
      <w:r w:rsidR="006006B9" w:rsidRPr="00AA1FA9">
        <w:rPr>
          <w:rFonts w:asciiTheme="majorBidi" w:eastAsia="Times New Roman" w:hAnsiTheme="majorBidi" w:cstheme="majorBidi"/>
          <w:color w:val="000000"/>
          <w:sz w:val="24"/>
          <w:szCs w:val="24"/>
          <w:lang w:val="en-GB" w:eastAsia="en-GB"/>
        </w:rPr>
        <w:t xml:space="preserve"> (the data were collected from different countries over the world with higher </w:t>
      </w:r>
      <w:r w:rsidR="0091756F" w:rsidRPr="00AA1FA9">
        <w:rPr>
          <w:rFonts w:asciiTheme="majorBidi" w:eastAsia="Times New Roman" w:hAnsiTheme="majorBidi" w:cstheme="majorBidi"/>
          <w:color w:val="000000"/>
          <w:sz w:val="24"/>
          <w:szCs w:val="24"/>
          <w:lang w:val="en-GB" w:eastAsia="en-GB"/>
        </w:rPr>
        <w:lastRenderedPageBreak/>
        <w:t>concentration</w:t>
      </w:r>
      <w:r w:rsidR="006006B9" w:rsidRPr="00AA1FA9">
        <w:rPr>
          <w:rFonts w:asciiTheme="majorBidi" w:eastAsia="Times New Roman" w:hAnsiTheme="majorBidi" w:cstheme="majorBidi"/>
          <w:color w:val="000000"/>
          <w:sz w:val="24"/>
          <w:szCs w:val="24"/>
          <w:lang w:val="en-GB" w:eastAsia="en-GB"/>
        </w:rPr>
        <w:t xml:space="preserve"> in </w:t>
      </w:r>
      <w:r w:rsidR="00191E65" w:rsidRPr="00AA1FA9">
        <w:rPr>
          <w:rFonts w:asciiTheme="majorBidi" w:eastAsia="Times New Roman" w:hAnsiTheme="majorBidi" w:cstheme="majorBidi"/>
          <w:color w:val="000000"/>
          <w:sz w:val="24"/>
          <w:szCs w:val="24"/>
          <w:lang w:val="en-GB" w:eastAsia="en-GB"/>
        </w:rPr>
        <w:t xml:space="preserve">Middle East, India, Germany and USA </w:t>
      </w:r>
      <w:r w:rsidR="0044498E" w:rsidRPr="00AA1FA9">
        <w:rPr>
          <w:rFonts w:asciiTheme="majorBidi" w:eastAsia="Times New Roman" w:hAnsiTheme="majorBidi" w:cstheme="majorBidi"/>
          <w:color w:val="000000"/>
          <w:sz w:val="24"/>
          <w:szCs w:val="24"/>
          <w:lang w:val="en-GB" w:eastAsia="en-GB"/>
        </w:rPr>
        <w:t>including a</w:t>
      </w:r>
      <w:r w:rsidR="00191E65" w:rsidRPr="00AA1FA9">
        <w:rPr>
          <w:rFonts w:asciiTheme="majorBidi" w:eastAsia="Times New Roman" w:hAnsiTheme="majorBidi" w:cstheme="majorBidi"/>
          <w:color w:val="000000"/>
          <w:sz w:val="24"/>
          <w:szCs w:val="24"/>
          <w:lang w:val="en-GB" w:eastAsia="en-GB"/>
        </w:rPr>
        <w:t xml:space="preserve"> high variety in nationalities</w:t>
      </w:r>
      <w:r w:rsidR="006006B9" w:rsidRPr="00AA1FA9">
        <w:rPr>
          <w:rFonts w:asciiTheme="majorBidi" w:eastAsia="Times New Roman" w:hAnsiTheme="majorBidi" w:cstheme="majorBidi"/>
          <w:color w:val="000000"/>
          <w:sz w:val="24"/>
          <w:szCs w:val="24"/>
          <w:lang w:val="en-GB" w:eastAsia="en-GB"/>
        </w:rPr>
        <w:t>)</w:t>
      </w:r>
      <w:r w:rsidR="00344AA2" w:rsidRPr="00AA1FA9">
        <w:rPr>
          <w:rFonts w:asciiTheme="majorBidi" w:eastAsia="Times New Roman" w:hAnsiTheme="majorBidi" w:cstheme="majorBidi"/>
          <w:color w:val="000000"/>
          <w:sz w:val="24"/>
          <w:szCs w:val="24"/>
          <w:lang w:val="en-GB" w:eastAsia="en-GB"/>
        </w:rPr>
        <w:t>, since the number of construction projects involving in innovation are few and it was a challenge to find.</w:t>
      </w:r>
      <w:r w:rsidRPr="00AA1FA9">
        <w:rPr>
          <w:rFonts w:asciiTheme="majorBidi" w:eastAsia="Times New Roman" w:hAnsiTheme="majorBidi" w:cstheme="majorBidi"/>
          <w:color w:val="000000"/>
          <w:sz w:val="24"/>
          <w:szCs w:val="24"/>
          <w:lang w:val="en-GB" w:eastAsia="en-GB"/>
        </w:rPr>
        <w:t xml:space="preserve"> Referring to the published research for same method type dealing with questions related to</w:t>
      </w:r>
      <w:r w:rsidR="0061407F" w:rsidRPr="00AA1FA9">
        <w:rPr>
          <w:rFonts w:asciiTheme="majorBidi" w:eastAsia="Times New Roman" w:hAnsiTheme="majorBidi" w:cstheme="majorBidi"/>
          <w:color w:val="000000"/>
          <w:sz w:val="24"/>
          <w:szCs w:val="24"/>
          <w:lang w:val="en-GB" w:eastAsia="en-GB"/>
        </w:rPr>
        <w:t xml:space="preserve"> level of</w:t>
      </w:r>
      <w:r w:rsidRPr="00AA1FA9">
        <w:rPr>
          <w:rFonts w:asciiTheme="majorBidi" w:eastAsia="Times New Roman" w:hAnsiTheme="majorBidi" w:cstheme="majorBidi"/>
          <w:color w:val="000000"/>
          <w:sz w:val="24"/>
          <w:szCs w:val="24"/>
          <w:lang w:val="en-GB" w:eastAsia="en-GB"/>
        </w:rPr>
        <w:t xml:space="preserve"> Innovation, </w:t>
      </w:r>
      <w:r w:rsidR="0061407F" w:rsidRPr="00AA1FA9">
        <w:rPr>
          <w:rFonts w:asciiTheme="majorBidi" w:eastAsia="Times New Roman" w:hAnsiTheme="majorBidi" w:cstheme="majorBidi"/>
          <w:color w:val="000000"/>
          <w:sz w:val="24"/>
          <w:szCs w:val="24"/>
          <w:lang w:val="en-GB" w:eastAsia="en-GB"/>
        </w:rPr>
        <w:t>procurement management</w:t>
      </w:r>
      <w:r w:rsidR="00D47737" w:rsidRPr="00AA1FA9">
        <w:rPr>
          <w:rFonts w:asciiTheme="majorBidi" w:eastAsia="Times New Roman" w:hAnsiTheme="majorBidi" w:cstheme="majorBidi"/>
          <w:color w:val="000000"/>
          <w:sz w:val="24"/>
          <w:szCs w:val="24"/>
          <w:lang w:val="en-GB" w:eastAsia="en-GB"/>
        </w:rPr>
        <w:t xml:space="preserve"> </w:t>
      </w:r>
      <w:r w:rsidRPr="00AA1FA9">
        <w:rPr>
          <w:rFonts w:asciiTheme="majorBidi" w:eastAsia="Times New Roman" w:hAnsiTheme="majorBidi" w:cstheme="majorBidi"/>
          <w:color w:val="000000"/>
          <w:sz w:val="24"/>
          <w:szCs w:val="24"/>
          <w:lang w:val="en-GB" w:eastAsia="en-GB"/>
        </w:rPr>
        <w:t xml:space="preserve">and/or performance the average sample size will be around 130 </w:t>
      </w:r>
      <w:r w:rsidR="00F578AC" w:rsidRPr="00AA1FA9">
        <w:rPr>
          <w:rFonts w:asciiTheme="majorBidi" w:eastAsia="Times New Roman" w:hAnsiTheme="majorBidi" w:cstheme="majorBidi"/>
          <w:color w:val="000000"/>
          <w:sz w:val="24"/>
          <w:szCs w:val="24"/>
          <w:lang w:val="en-GB" w:eastAsia="en-GB"/>
        </w:rPr>
        <w:t>participants</w:t>
      </w:r>
      <w:r w:rsidRPr="00AA1FA9">
        <w:rPr>
          <w:rFonts w:asciiTheme="majorBidi" w:eastAsia="Times New Roman" w:hAnsiTheme="majorBidi" w:cstheme="majorBidi"/>
          <w:color w:val="000000"/>
          <w:sz w:val="24"/>
          <w:szCs w:val="24"/>
          <w:lang w:val="en-GB" w:eastAsia="en-GB"/>
        </w:rPr>
        <w:t xml:space="preserve">. In this research we made an effort to increase the sample size for more accuracy, reduce the margin of error and increase the study confidence level </w:t>
      </w:r>
      <w:r w:rsidR="00A535D5" w:rsidRPr="00AA1FA9">
        <w:rPr>
          <w:rFonts w:asciiTheme="majorBidi" w:eastAsia="Times New Roman" w:hAnsiTheme="majorBidi" w:cstheme="majorBidi"/>
          <w:color w:val="000000"/>
          <w:sz w:val="24"/>
          <w:szCs w:val="24"/>
          <w:lang w:val="en-GB" w:eastAsia="en-GB"/>
        </w:rPr>
        <w:t>(Walpole, Myers, Myers &amp; 2014)</w:t>
      </w:r>
      <w:r w:rsidRPr="00AA1FA9">
        <w:rPr>
          <w:rFonts w:asciiTheme="majorBidi" w:eastAsia="Times New Roman" w:hAnsiTheme="majorBidi" w:cstheme="majorBidi"/>
          <w:color w:val="000000"/>
          <w:sz w:val="24"/>
          <w:szCs w:val="24"/>
          <w:lang w:val="en-GB" w:eastAsia="en-GB"/>
        </w:rPr>
        <w:t>.</w:t>
      </w:r>
    </w:p>
    <w:p w14:paraId="39D90CF2" w14:textId="77777777" w:rsidR="007D4E31" w:rsidRPr="00D35303" w:rsidRDefault="007D4E31" w:rsidP="00A3591B">
      <w:pPr>
        <w:spacing w:after="0" w:line="480" w:lineRule="auto"/>
        <w:jc w:val="both"/>
        <w:rPr>
          <w:rFonts w:asciiTheme="majorBidi" w:eastAsia="Times New Roman" w:hAnsiTheme="majorBidi" w:cstheme="majorBidi"/>
          <w:sz w:val="24"/>
          <w:szCs w:val="24"/>
          <w:lang w:val="en-GB" w:eastAsia="en-GB"/>
        </w:rPr>
      </w:pPr>
      <w:r w:rsidRPr="00AA1FA9">
        <w:rPr>
          <w:rFonts w:asciiTheme="majorBidi" w:eastAsia="Times New Roman" w:hAnsiTheme="majorBidi" w:cstheme="majorBidi"/>
          <w:color w:val="000000"/>
          <w:sz w:val="24"/>
          <w:szCs w:val="24"/>
          <w:lang w:val="en-GB" w:eastAsia="en-GB"/>
        </w:rPr>
        <w:t>The survey was sent through mail and social media as it is the best way to collect data for wide distance beside the big size of the sample will make it hard to collect data by personal meeting in additional to time limitation (</w:t>
      </w:r>
      <w:r w:rsidRPr="00AA1FA9">
        <w:rPr>
          <w:rFonts w:asciiTheme="majorBidi" w:eastAsia="Times New Roman" w:hAnsiTheme="majorBidi" w:cstheme="majorBidi"/>
          <w:color w:val="000000"/>
          <w:sz w:val="24"/>
          <w:szCs w:val="24"/>
          <w:shd w:val="clear" w:color="auto" w:fill="FFFFFF"/>
          <w:lang w:val="en-GB" w:eastAsia="en-GB"/>
        </w:rPr>
        <w:t>Kumar 2011).</w:t>
      </w:r>
    </w:p>
    <w:p w14:paraId="56D284C4" w14:textId="15B44914" w:rsidR="007D4E31" w:rsidRPr="00A3591B" w:rsidRDefault="00CB41AF" w:rsidP="00421250">
      <w:pPr>
        <w:pStyle w:val="Heading2"/>
        <w:spacing w:line="480" w:lineRule="auto"/>
        <w:rPr>
          <w:rFonts w:eastAsia="Times New Roman"/>
          <w:u w:val="none"/>
          <w:lang w:val="en-GB" w:eastAsia="en-GB"/>
        </w:rPr>
      </w:pPr>
      <w:bookmarkStart w:id="55" w:name="_Toc25678309"/>
      <w:r w:rsidRPr="00A3591B">
        <w:rPr>
          <w:rFonts w:eastAsia="Times New Roman"/>
          <w:u w:val="none"/>
          <w:lang w:val="en-GB" w:eastAsia="en-GB"/>
        </w:rPr>
        <w:t>3.</w:t>
      </w:r>
      <w:r w:rsidR="00C253BF" w:rsidRPr="00A3591B">
        <w:rPr>
          <w:rFonts w:eastAsia="Times New Roman"/>
          <w:u w:val="none"/>
          <w:lang w:val="en-GB" w:eastAsia="en-GB"/>
        </w:rPr>
        <w:t>3</w:t>
      </w:r>
      <w:r w:rsidRPr="00A3591B">
        <w:rPr>
          <w:rFonts w:eastAsia="Times New Roman"/>
          <w:u w:val="none"/>
          <w:lang w:val="en-GB" w:eastAsia="en-GB"/>
        </w:rPr>
        <w:t>.</w:t>
      </w:r>
      <w:r w:rsidR="00673E73" w:rsidRPr="00A3591B">
        <w:rPr>
          <w:rFonts w:eastAsia="Times New Roman"/>
          <w:u w:val="none"/>
          <w:lang w:val="en-GB" w:eastAsia="en-GB"/>
        </w:rPr>
        <w:t>4</w:t>
      </w:r>
      <w:r w:rsidR="002910C7" w:rsidRPr="00A3591B">
        <w:rPr>
          <w:rFonts w:eastAsia="Times New Roman"/>
          <w:u w:val="none"/>
          <w:lang w:val="en-GB" w:eastAsia="en-GB"/>
        </w:rPr>
        <w:t xml:space="preserve"> </w:t>
      </w:r>
      <w:r w:rsidR="007D4E31" w:rsidRPr="00A3591B">
        <w:rPr>
          <w:rFonts w:eastAsia="Times New Roman"/>
          <w:u w:val="none"/>
          <w:lang w:val="en-GB" w:eastAsia="en-GB"/>
        </w:rPr>
        <w:t>Survey Validation and Reliability</w:t>
      </w:r>
      <w:bookmarkEnd w:id="55"/>
    </w:p>
    <w:p w14:paraId="653C3FC6" w14:textId="77777777" w:rsidR="007D4E31" w:rsidRPr="00EC1B72" w:rsidRDefault="007D4E31" w:rsidP="00A3591B">
      <w:pPr>
        <w:spacing w:after="0" w:line="480" w:lineRule="auto"/>
        <w:jc w:val="both"/>
        <w:rPr>
          <w:rFonts w:asciiTheme="majorBidi" w:eastAsia="Times New Roman" w:hAnsiTheme="majorBidi" w:cstheme="majorBidi"/>
          <w:sz w:val="24"/>
          <w:szCs w:val="24"/>
          <w:lang w:val="en-GB" w:eastAsia="en-GB"/>
        </w:rPr>
      </w:pPr>
      <w:r w:rsidRPr="00EC1B72">
        <w:rPr>
          <w:rFonts w:asciiTheme="majorBidi" w:eastAsia="Times New Roman" w:hAnsiTheme="majorBidi" w:cstheme="majorBidi"/>
          <w:color w:val="000000"/>
          <w:sz w:val="24"/>
          <w:szCs w:val="24"/>
          <w:lang w:val="en-GB" w:eastAsia="en-GB"/>
        </w:rPr>
        <w:t xml:space="preserve">It is very </w:t>
      </w:r>
      <w:r w:rsidR="00AE0E22">
        <w:rPr>
          <w:rFonts w:asciiTheme="majorBidi" w:eastAsia="Times New Roman" w:hAnsiTheme="majorBidi" w:cstheme="majorBidi"/>
          <w:color w:val="000000"/>
          <w:sz w:val="24"/>
          <w:szCs w:val="24"/>
          <w:lang w:val="en-GB" w:eastAsia="en-GB"/>
        </w:rPr>
        <w:t>crucial</w:t>
      </w:r>
      <w:r w:rsidRPr="00EC1B72">
        <w:rPr>
          <w:rFonts w:asciiTheme="majorBidi" w:eastAsia="Times New Roman" w:hAnsiTheme="majorBidi" w:cstheme="majorBidi"/>
          <w:color w:val="000000"/>
          <w:sz w:val="24"/>
          <w:szCs w:val="24"/>
          <w:lang w:val="en-GB" w:eastAsia="en-GB"/>
        </w:rPr>
        <w:t xml:space="preserve"> to </w:t>
      </w:r>
      <w:r w:rsidR="00AE0E22">
        <w:rPr>
          <w:rFonts w:asciiTheme="majorBidi" w:eastAsia="Times New Roman" w:hAnsiTheme="majorBidi" w:cstheme="majorBidi"/>
          <w:color w:val="000000"/>
          <w:sz w:val="24"/>
          <w:szCs w:val="24"/>
          <w:lang w:val="en-GB" w:eastAsia="en-GB"/>
        </w:rPr>
        <w:t>confirm</w:t>
      </w:r>
      <w:r w:rsidRPr="00EC1B72">
        <w:rPr>
          <w:rFonts w:asciiTheme="majorBidi" w:eastAsia="Times New Roman" w:hAnsiTheme="majorBidi" w:cstheme="majorBidi"/>
          <w:color w:val="000000"/>
          <w:sz w:val="24"/>
          <w:szCs w:val="24"/>
          <w:lang w:val="en-GB" w:eastAsia="en-GB"/>
        </w:rPr>
        <w:t xml:space="preserve"> that the collecting data instrument must be designed to measure the </w:t>
      </w:r>
      <w:r w:rsidR="00F578AC" w:rsidRPr="00EC1B72">
        <w:rPr>
          <w:rFonts w:asciiTheme="majorBidi" w:eastAsia="Times New Roman" w:hAnsiTheme="majorBidi" w:cstheme="majorBidi"/>
          <w:color w:val="000000"/>
          <w:sz w:val="24"/>
          <w:szCs w:val="24"/>
          <w:lang w:val="en-GB" w:eastAsia="en-GB"/>
        </w:rPr>
        <w:t>variables of</w:t>
      </w:r>
      <w:r w:rsidRPr="00EC1B72">
        <w:rPr>
          <w:rFonts w:asciiTheme="majorBidi" w:eastAsia="Times New Roman" w:hAnsiTheme="majorBidi" w:cstheme="majorBidi"/>
          <w:color w:val="000000"/>
          <w:sz w:val="24"/>
          <w:szCs w:val="24"/>
          <w:lang w:val="en-GB" w:eastAsia="en-GB"/>
        </w:rPr>
        <w:t xml:space="preserve"> the related research </w:t>
      </w:r>
      <w:r w:rsidR="009E4C50">
        <w:rPr>
          <w:rFonts w:asciiTheme="majorBidi" w:eastAsia="Times New Roman" w:hAnsiTheme="majorBidi" w:cstheme="majorBidi"/>
          <w:color w:val="000000"/>
          <w:sz w:val="24"/>
          <w:szCs w:val="24"/>
          <w:lang w:val="en-GB" w:eastAsia="en-GB"/>
        </w:rPr>
        <w:t>(</w:t>
      </w:r>
      <w:r w:rsidR="00CD6B7F" w:rsidRPr="000B3F04">
        <w:rPr>
          <w:rFonts w:asciiTheme="majorBidi" w:eastAsia="Times New Roman" w:hAnsiTheme="majorBidi" w:cstheme="majorBidi"/>
          <w:color w:val="000000"/>
          <w:sz w:val="24"/>
          <w:szCs w:val="24"/>
          <w:lang w:val="en-GB" w:eastAsia="en-GB"/>
        </w:rPr>
        <w:t>Sekaran</w:t>
      </w:r>
      <w:r w:rsidR="00CD6B7F">
        <w:rPr>
          <w:rFonts w:asciiTheme="majorBidi" w:eastAsia="Times New Roman" w:hAnsiTheme="majorBidi" w:cstheme="majorBidi" w:hint="cs"/>
          <w:color w:val="000000"/>
          <w:sz w:val="24"/>
          <w:szCs w:val="24"/>
          <w:rtl/>
          <w:lang w:val="en-GB" w:eastAsia="en-GB"/>
        </w:rPr>
        <w:t xml:space="preserve"> &amp; </w:t>
      </w:r>
      <w:r w:rsidR="00CD6B7F" w:rsidRPr="000B3F04">
        <w:rPr>
          <w:rFonts w:asciiTheme="majorBidi" w:eastAsia="Times New Roman" w:hAnsiTheme="majorBidi" w:cstheme="majorBidi"/>
          <w:color w:val="000000"/>
          <w:sz w:val="24"/>
          <w:szCs w:val="24"/>
          <w:lang w:val="en-GB" w:eastAsia="en-GB"/>
        </w:rPr>
        <w:t>Bougie</w:t>
      </w:r>
      <w:r w:rsidR="00CD6B7F">
        <w:rPr>
          <w:rFonts w:asciiTheme="majorBidi" w:eastAsia="Times New Roman" w:hAnsiTheme="majorBidi" w:cstheme="majorBidi" w:hint="cs"/>
          <w:color w:val="000000"/>
          <w:sz w:val="24"/>
          <w:szCs w:val="24"/>
          <w:rtl/>
          <w:lang w:val="en-GB" w:eastAsia="en-GB"/>
        </w:rPr>
        <w:t xml:space="preserve"> </w:t>
      </w:r>
      <w:r w:rsidR="00CD6B7F" w:rsidRPr="000B3F04">
        <w:rPr>
          <w:rFonts w:asciiTheme="majorBidi" w:eastAsia="Times New Roman" w:hAnsiTheme="majorBidi" w:cstheme="majorBidi"/>
          <w:color w:val="000000"/>
          <w:sz w:val="24"/>
          <w:szCs w:val="24"/>
          <w:lang w:val="en-GB" w:eastAsia="en-GB"/>
        </w:rPr>
        <w:t>2016)</w:t>
      </w:r>
      <w:r w:rsidRPr="00EC1B72">
        <w:rPr>
          <w:rFonts w:asciiTheme="majorBidi" w:eastAsia="Times New Roman" w:hAnsiTheme="majorBidi" w:cstheme="majorBidi"/>
          <w:color w:val="000000"/>
          <w:sz w:val="24"/>
          <w:szCs w:val="24"/>
          <w:shd w:val="clear" w:color="auto" w:fill="FFFFFF"/>
          <w:lang w:val="en-GB" w:eastAsia="en-GB"/>
        </w:rPr>
        <w:t>.  In order to achieve that th</w:t>
      </w:r>
      <w:r w:rsidR="00AE0E22">
        <w:rPr>
          <w:rFonts w:asciiTheme="majorBidi" w:eastAsia="Times New Roman" w:hAnsiTheme="majorBidi" w:cstheme="majorBidi"/>
          <w:color w:val="000000"/>
          <w:sz w:val="24"/>
          <w:szCs w:val="24"/>
          <w:shd w:val="clear" w:color="auto" w:fill="FFFFFF"/>
          <w:lang w:val="en-GB" w:eastAsia="en-GB"/>
        </w:rPr>
        <w:t>e</w:t>
      </w:r>
      <w:r w:rsidRPr="00EC1B72">
        <w:rPr>
          <w:rFonts w:asciiTheme="majorBidi" w:eastAsia="Times New Roman" w:hAnsiTheme="majorBidi" w:cstheme="majorBidi"/>
          <w:color w:val="000000"/>
          <w:sz w:val="24"/>
          <w:szCs w:val="24"/>
          <w:shd w:val="clear" w:color="auto" w:fill="FFFFFF"/>
          <w:lang w:val="en-GB" w:eastAsia="en-GB"/>
        </w:rPr>
        <w:t xml:space="preserve"> validity and reliability of th</w:t>
      </w:r>
      <w:r w:rsidR="00AE0E22">
        <w:rPr>
          <w:rFonts w:asciiTheme="majorBidi" w:eastAsia="Times New Roman" w:hAnsiTheme="majorBidi" w:cstheme="majorBidi"/>
          <w:color w:val="000000"/>
          <w:sz w:val="24"/>
          <w:szCs w:val="24"/>
          <w:shd w:val="clear" w:color="auto" w:fill="FFFFFF"/>
          <w:lang w:val="en-GB" w:eastAsia="en-GB"/>
        </w:rPr>
        <w:t>is research collecting data’s</w:t>
      </w:r>
      <w:r w:rsidRPr="00EC1B72">
        <w:rPr>
          <w:rFonts w:asciiTheme="majorBidi" w:eastAsia="Times New Roman" w:hAnsiTheme="majorBidi" w:cstheme="majorBidi"/>
          <w:color w:val="000000"/>
          <w:sz w:val="24"/>
          <w:szCs w:val="24"/>
          <w:shd w:val="clear" w:color="auto" w:fill="FFFFFF"/>
          <w:lang w:val="en-GB" w:eastAsia="en-GB"/>
        </w:rPr>
        <w:t xml:space="preserve"> instrument, which is survey in this research, should be verified. </w:t>
      </w:r>
      <w:r w:rsidRPr="00EC1B72">
        <w:rPr>
          <w:rFonts w:asciiTheme="majorBidi" w:eastAsia="Times New Roman" w:hAnsiTheme="majorBidi" w:cstheme="majorBidi"/>
          <w:color w:val="000000"/>
          <w:sz w:val="24"/>
          <w:szCs w:val="24"/>
          <w:lang w:val="en-GB" w:eastAsia="en-GB"/>
        </w:rPr>
        <w:t>Creswell</w:t>
      </w:r>
      <w:r w:rsidR="00B23349">
        <w:rPr>
          <w:rFonts w:asciiTheme="majorBidi" w:eastAsia="Times New Roman" w:hAnsiTheme="majorBidi" w:cstheme="majorBidi"/>
          <w:color w:val="000000"/>
          <w:sz w:val="24"/>
          <w:szCs w:val="24"/>
          <w:lang w:val="en-GB" w:eastAsia="en-GB"/>
        </w:rPr>
        <w:t xml:space="preserve"> and </w:t>
      </w:r>
      <w:r w:rsidR="00B23349" w:rsidRPr="00271334">
        <w:rPr>
          <w:rFonts w:asciiTheme="majorBidi" w:eastAsia="Times New Roman" w:hAnsiTheme="majorBidi" w:cstheme="majorBidi"/>
          <w:color w:val="000000"/>
          <w:sz w:val="24"/>
          <w:szCs w:val="24"/>
          <w:lang w:val="en-GB" w:eastAsia="en-GB"/>
        </w:rPr>
        <w:t>Creswell</w:t>
      </w:r>
      <w:r w:rsidRPr="00EC1B72">
        <w:rPr>
          <w:rFonts w:asciiTheme="majorBidi" w:eastAsia="Times New Roman" w:hAnsiTheme="majorBidi" w:cstheme="majorBidi"/>
          <w:color w:val="000000"/>
          <w:sz w:val="24"/>
          <w:szCs w:val="24"/>
          <w:lang w:val="en-GB" w:eastAsia="en-GB"/>
        </w:rPr>
        <w:t xml:space="preserve"> (2018) defined validation of quantitative approach as the extent that data collection instrument is support and relative to the research hypotheses and the result of instrument chosen could be used to draw a useful conclusion. </w:t>
      </w:r>
      <w:r w:rsidR="0061407F" w:rsidRPr="00EC1B72">
        <w:rPr>
          <w:rFonts w:asciiTheme="majorBidi" w:eastAsia="Times New Roman" w:hAnsiTheme="majorBidi" w:cstheme="majorBidi"/>
          <w:color w:val="000000"/>
          <w:sz w:val="24"/>
          <w:szCs w:val="24"/>
          <w:lang w:val="en-GB" w:eastAsia="en-GB"/>
        </w:rPr>
        <w:t>For this</w:t>
      </w:r>
      <w:r w:rsidR="00B23349">
        <w:rPr>
          <w:rFonts w:asciiTheme="majorBidi" w:eastAsia="Times New Roman" w:hAnsiTheme="majorBidi" w:cstheme="majorBidi"/>
          <w:color w:val="000000"/>
          <w:sz w:val="24"/>
          <w:szCs w:val="24"/>
          <w:lang w:val="en-GB" w:eastAsia="en-GB"/>
        </w:rPr>
        <w:t xml:space="preserve"> </w:t>
      </w:r>
      <w:r w:rsidR="00F578AC" w:rsidRPr="00EC1B72">
        <w:rPr>
          <w:rFonts w:asciiTheme="majorBidi" w:eastAsia="Times New Roman" w:hAnsiTheme="majorBidi" w:cstheme="majorBidi"/>
          <w:color w:val="000000"/>
          <w:sz w:val="24"/>
          <w:szCs w:val="24"/>
          <w:lang w:val="en-GB" w:eastAsia="en-GB"/>
        </w:rPr>
        <w:t>purpose,</w:t>
      </w:r>
      <w:r w:rsidRPr="00EC1B72">
        <w:rPr>
          <w:rFonts w:asciiTheme="majorBidi" w:eastAsia="Times New Roman" w:hAnsiTheme="majorBidi" w:cstheme="majorBidi"/>
          <w:color w:val="000000"/>
          <w:sz w:val="24"/>
          <w:szCs w:val="24"/>
          <w:lang w:val="en-GB" w:eastAsia="en-GB"/>
        </w:rPr>
        <w:t xml:space="preserve"> three types of validity tests are defined; Content, Concurrent and Construct validity.</w:t>
      </w:r>
    </w:p>
    <w:p w14:paraId="53677056" w14:textId="0E3D6A7F" w:rsidR="007D4E31" w:rsidRPr="00EC1B72" w:rsidRDefault="007D4E31" w:rsidP="00A3591B">
      <w:pPr>
        <w:spacing w:after="0" w:line="480" w:lineRule="auto"/>
        <w:jc w:val="both"/>
        <w:rPr>
          <w:rFonts w:asciiTheme="majorBidi" w:eastAsia="Times New Roman" w:hAnsiTheme="majorBidi" w:cstheme="majorBidi"/>
          <w:sz w:val="24"/>
          <w:szCs w:val="24"/>
          <w:lang w:val="en-GB" w:eastAsia="en-GB"/>
        </w:rPr>
      </w:pPr>
      <w:r w:rsidRPr="00EC1B72">
        <w:rPr>
          <w:rFonts w:asciiTheme="majorBidi" w:eastAsia="Times New Roman" w:hAnsiTheme="majorBidi" w:cstheme="majorBidi"/>
          <w:color w:val="000000"/>
          <w:sz w:val="24"/>
          <w:szCs w:val="24"/>
          <w:lang w:val="en-GB" w:eastAsia="en-GB"/>
        </w:rPr>
        <w:t xml:space="preserve">While reliability is related to the degree of consistency and repeatability of the instrument, as how much the results will be close to each other if we repeated the procedure of collecting data under the same conditions, at the same time it measures the cohesive between each set of questions to serve the same found </w:t>
      </w:r>
      <w:r w:rsidRPr="00EC1B72">
        <w:rPr>
          <w:rFonts w:asciiTheme="majorBidi" w:eastAsia="Times New Roman" w:hAnsiTheme="majorBidi" w:cstheme="majorBidi"/>
          <w:color w:val="000000"/>
          <w:sz w:val="24"/>
          <w:szCs w:val="24"/>
          <w:shd w:val="clear" w:color="auto" w:fill="FFFFFF"/>
          <w:lang w:val="en-GB" w:eastAsia="en-GB"/>
        </w:rPr>
        <w:t>(</w:t>
      </w:r>
      <w:r w:rsidRPr="00EC1B72">
        <w:rPr>
          <w:rFonts w:asciiTheme="majorBidi" w:eastAsia="Times New Roman" w:hAnsiTheme="majorBidi" w:cstheme="majorBidi"/>
          <w:color w:val="000000"/>
          <w:sz w:val="24"/>
          <w:szCs w:val="24"/>
          <w:lang w:val="en-GB" w:eastAsia="en-GB"/>
        </w:rPr>
        <w:t>Creswell</w:t>
      </w:r>
      <w:r w:rsidR="00B23349">
        <w:rPr>
          <w:rFonts w:asciiTheme="majorBidi" w:eastAsia="Times New Roman" w:hAnsiTheme="majorBidi" w:cstheme="majorBidi"/>
          <w:color w:val="000000"/>
          <w:sz w:val="24"/>
          <w:szCs w:val="24"/>
          <w:lang w:val="en-GB" w:eastAsia="en-GB"/>
        </w:rPr>
        <w:t xml:space="preserve"> &amp; </w:t>
      </w:r>
      <w:r w:rsidR="00B23349" w:rsidRPr="00271334">
        <w:rPr>
          <w:rFonts w:asciiTheme="majorBidi" w:eastAsia="Times New Roman" w:hAnsiTheme="majorBidi" w:cstheme="majorBidi"/>
          <w:color w:val="000000"/>
          <w:sz w:val="24"/>
          <w:szCs w:val="24"/>
          <w:lang w:val="en-GB" w:eastAsia="en-GB"/>
        </w:rPr>
        <w:t>Creswell</w:t>
      </w:r>
      <w:r w:rsidRPr="00EC1B72">
        <w:rPr>
          <w:rFonts w:asciiTheme="majorBidi" w:eastAsia="Times New Roman" w:hAnsiTheme="majorBidi" w:cstheme="majorBidi"/>
          <w:color w:val="000000"/>
          <w:sz w:val="24"/>
          <w:szCs w:val="24"/>
          <w:lang w:val="en-GB" w:eastAsia="en-GB"/>
        </w:rPr>
        <w:t xml:space="preserve"> 2018).  </w:t>
      </w:r>
    </w:p>
    <w:p w14:paraId="424D722D" w14:textId="2AFB68A0" w:rsidR="00805901" w:rsidRPr="00A3591B" w:rsidRDefault="00A3591B" w:rsidP="00A3591B">
      <w:pPr>
        <w:pStyle w:val="ListParagraph"/>
        <w:numPr>
          <w:ilvl w:val="0"/>
          <w:numId w:val="39"/>
        </w:numPr>
        <w:spacing w:after="0" w:line="480" w:lineRule="auto"/>
        <w:jc w:val="both"/>
        <w:rPr>
          <w:rFonts w:asciiTheme="majorBidi" w:eastAsia="Times New Roman" w:hAnsiTheme="majorBidi" w:cstheme="majorBidi"/>
          <w:sz w:val="24"/>
          <w:szCs w:val="24"/>
          <w:lang w:val="en-GB" w:eastAsia="en-GB"/>
        </w:rPr>
      </w:pPr>
      <w:r>
        <w:rPr>
          <w:rFonts w:asciiTheme="majorBidi" w:eastAsia="Times New Roman" w:hAnsiTheme="majorBidi" w:cstheme="majorBidi"/>
          <w:b/>
          <w:bCs/>
          <w:color w:val="000000"/>
          <w:sz w:val="24"/>
          <w:szCs w:val="24"/>
          <w:lang w:val="en-GB" w:eastAsia="en-GB"/>
        </w:rPr>
        <w:lastRenderedPageBreak/>
        <w:t>Factor Analysis (Validity Test)</w:t>
      </w:r>
    </w:p>
    <w:p w14:paraId="30220782" w14:textId="77777777" w:rsidR="00805901" w:rsidRPr="00EC1B72" w:rsidRDefault="00805901" w:rsidP="00A3591B">
      <w:pPr>
        <w:spacing w:after="0" w:line="480" w:lineRule="auto"/>
        <w:jc w:val="both"/>
        <w:rPr>
          <w:rFonts w:asciiTheme="majorBidi" w:eastAsia="Times New Roman" w:hAnsiTheme="majorBidi" w:cstheme="majorBidi"/>
          <w:sz w:val="24"/>
          <w:szCs w:val="24"/>
          <w:lang w:val="en-GB" w:eastAsia="en-GB"/>
        </w:rPr>
      </w:pPr>
      <w:r w:rsidRPr="00EC1B72">
        <w:rPr>
          <w:rFonts w:asciiTheme="majorBidi" w:eastAsia="Times New Roman" w:hAnsiTheme="majorBidi" w:cstheme="majorBidi"/>
          <w:sz w:val="24"/>
          <w:szCs w:val="24"/>
          <w:lang w:val="en-GB" w:eastAsia="en-GB"/>
        </w:rPr>
        <w:t>The purpose of this analysis is to validate each factor of variables to eliminate the factor that is not measuring the same component and to reduce the factors to the minimum that able to measure and give dimension for the variable.</w:t>
      </w:r>
    </w:p>
    <w:p w14:paraId="2486D3EE" w14:textId="0BA3DE81" w:rsidR="007D4E31" w:rsidRPr="00A3591B" w:rsidRDefault="00A3591B" w:rsidP="00A3591B">
      <w:pPr>
        <w:pStyle w:val="ListParagraph"/>
        <w:numPr>
          <w:ilvl w:val="0"/>
          <w:numId w:val="39"/>
        </w:numPr>
        <w:spacing w:after="0" w:line="480" w:lineRule="auto"/>
        <w:jc w:val="both"/>
        <w:rPr>
          <w:rFonts w:asciiTheme="majorBidi" w:eastAsia="Times New Roman" w:hAnsiTheme="majorBidi" w:cstheme="majorBidi"/>
          <w:sz w:val="24"/>
          <w:szCs w:val="24"/>
          <w:lang w:val="en-GB" w:eastAsia="en-GB"/>
        </w:rPr>
      </w:pPr>
      <w:r>
        <w:rPr>
          <w:rFonts w:asciiTheme="majorBidi" w:eastAsia="Times New Roman" w:hAnsiTheme="majorBidi" w:cstheme="majorBidi"/>
          <w:b/>
          <w:bCs/>
          <w:color w:val="000000"/>
          <w:sz w:val="24"/>
          <w:szCs w:val="24"/>
          <w:lang w:val="en-GB" w:eastAsia="en-GB"/>
        </w:rPr>
        <w:t>Validity</w:t>
      </w:r>
    </w:p>
    <w:p w14:paraId="637D12CC" w14:textId="77777777" w:rsidR="007D4E31" w:rsidRPr="00EC1B72" w:rsidRDefault="007D4E31" w:rsidP="00A3591B">
      <w:pPr>
        <w:spacing w:after="0" w:line="480" w:lineRule="auto"/>
        <w:jc w:val="both"/>
        <w:rPr>
          <w:rFonts w:asciiTheme="majorBidi" w:eastAsia="Times New Roman" w:hAnsiTheme="majorBidi" w:cstheme="majorBidi"/>
          <w:sz w:val="24"/>
          <w:szCs w:val="24"/>
          <w:lang w:val="en-GB" w:eastAsia="en-GB"/>
        </w:rPr>
      </w:pPr>
      <w:r w:rsidRPr="00EC1B72">
        <w:rPr>
          <w:rFonts w:asciiTheme="majorBidi" w:eastAsia="Times New Roman" w:hAnsiTheme="majorBidi" w:cstheme="majorBidi"/>
          <w:color w:val="000000"/>
          <w:sz w:val="24"/>
          <w:szCs w:val="24"/>
          <w:lang w:val="en-GB" w:eastAsia="en-GB"/>
        </w:rPr>
        <w:t xml:space="preserve">Three types of validity </w:t>
      </w:r>
      <w:r w:rsidR="0061407F" w:rsidRPr="00EC1B72">
        <w:rPr>
          <w:rFonts w:asciiTheme="majorBidi" w:eastAsia="Times New Roman" w:hAnsiTheme="majorBidi" w:cstheme="majorBidi"/>
          <w:color w:val="000000"/>
          <w:sz w:val="24"/>
          <w:szCs w:val="24"/>
          <w:lang w:val="en-GB" w:eastAsia="en-GB"/>
        </w:rPr>
        <w:t xml:space="preserve">tested </w:t>
      </w:r>
      <w:r w:rsidR="0061407F" w:rsidRPr="00EC1B72">
        <w:rPr>
          <w:rFonts w:asciiTheme="majorBidi" w:eastAsia="Times New Roman" w:hAnsiTheme="majorBidi" w:cstheme="majorBidi"/>
          <w:color w:val="000000"/>
          <w:sz w:val="24"/>
          <w:szCs w:val="24"/>
          <w:shd w:val="clear" w:color="auto" w:fill="FFFFFF"/>
          <w:lang w:val="en-GB" w:eastAsia="en-GB"/>
        </w:rPr>
        <w:t>(</w:t>
      </w:r>
      <w:r w:rsidRPr="00EC1B72">
        <w:rPr>
          <w:rFonts w:asciiTheme="majorBidi" w:eastAsia="Times New Roman" w:hAnsiTheme="majorBidi" w:cstheme="majorBidi"/>
          <w:color w:val="000000"/>
          <w:sz w:val="24"/>
          <w:szCs w:val="24"/>
          <w:lang w:val="en-GB" w:eastAsia="en-GB"/>
        </w:rPr>
        <w:t>Creswell</w:t>
      </w:r>
      <w:r w:rsidR="00B23349">
        <w:rPr>
          <w:rFonts w:asciiTheme="majorBidi" w:eastAsia="Times New Roman" w:hAnsiTheme="majorBidi" w:cstheme="majorBidi"/>
          <w:color w:val="000000"/>
          <w:sz w:val="24"/>
          <w:szCs w:val="24"/>
          <w:lang w:val="en-GB" w:eastAsia="en-GB"/>
        </w:rPr>
        <w:t xml:space="preserve"> &amp; </w:t>
      </w:r>
      <w:r w:rsidR="00B23349" w:rsidRPr="00271334">
        <w:rPr>
          <w:rFonts w:asciiTheme="majorBidi" w:eastAsia="Times New Roman" w:hAnsiTheme="majorBidi" w:cstheme="majorBidi"/>
          <w:color w:val="000000"/>
          <w:sz w:val="24"/>
          <w:szCs w:val="24"/>
          <w:lang w:val="en-GB" w:eastAsia="en-GB"/>
        </w:rPr>
        <w:t>Creswell</w:t>
      </w:r>
      <w:r w:rsidRPr="00EC1B72">
        <w:rPr>
          <w:rFonts w:asciiTheme="majorBidi" w:eastAsia="Times New Roman" w:hAnsiTheme="majorBidi" w:cstheme="majorBidi"/>
          <w:color w:val="000000"/>
          <w:sz w:val="24"/>
          <w:szCs w:val="24"/>
          <w:lang w:val="en-GB" w:eastAsia="en-GB"/>
        </w:rPr>
        <w:t xml:space="preserve"> 2018):</w:t>
      </w:r>
    </w:p>
    <w:p w14:paraId="504704EF" w14:textId="77777777" w:rsidR="007D4E31" w:rsidRPr="00EC1B72" w:rsidRDefault="007D4E31" w:rsidP="00A3591B">
      <w:pPr>
        <w:pStyle w:val="ListParagraph"/>
        <w:numPr>
          <w:ilvl w:val="0"/>
          <w:numId w:val="25"/>
        </w:numPr>
        <w:spacing w:after="0" w:line="480" w:lineRule="auto"/>
        <w:jc w:val="both"/>
        <w:textAlignment w:val="baseline"/>
        <w:rPr>
          <w:rFonts w:asciiTheme="majorBidi" w:eastAsia="Times New Roman" w:hAnsiTheme="majorBidi" w:cstheme="majorBidi"/>
          <w:color w:val="000000"/>
          <w:sz w:val="24"/>
          <w:szCs w:val="24"/>
          <w:lang w:val="en-GB" w:eastAsia="en-GB"/>
        </w:rPr>
      </w:pPr>
      <w:r w:rsidRPr="00EC1B72">
        <w:rPr>
          <w:rFonts w:asciiTheme="majorBidi" w:eastAsia="Times New Roman" w:hAnsiTheme="majorBidi" w:cstheme="majorBidi"/>
          <w:color w:val="000000"/>
          <w:sz w:val="24"/>
          <w:szCs w:val="24"/>
          <w:lang w:val="en-GB" w:eastAsia="en-GB"/>
        </w:rPr>
        <w:t>Content Validity:</w:t>
      </w:r>
    </w:p>
    <w:p w14:paraId="4F952315" w14:textId="77777777" w:rsidR="007D4E31" w:rsidRPr="00EC1B72" w:rsidRDefault="007D4E31" w:rsidP="00A3591B">
      <w:pPr>
        <w:spacing w:after="0" w:line="480" w:lineRule="auto"/>
        <w:jc w:val="both"/>
        <w:rPr>
          <w:rFonts w:asciiTheme="majorBidi" w:eastAsia="Times New Roman" w:hAnsiTheme="majorBidi" w:cstheme="majorBidi"/>
          <w:sz w:val="24"/>
          <w:szCs w:val="24"/>
          <w:lang w:val="en-GB" w:eastAsia="en-GB"/>
        </w:rPr>
      </w:pPr>
      <w:r w:rsidRPr="00EC1B72">
        <w:rPr>
          <w:rFonts w:asciiTheme="majorBidi" w:eastAsia="Times New Roman" w:hAnsiTheme="majorBidi" w:cstheme="majorBidi"/>
          <w:color w:val="000000"/>
          <w:sz w:val="24"/>
          <w:szCs w:val="24"/>
          <w:lang w:val="en-GB" w:eastAsia="en-GB"/>
        </w:rPr>
        <w:t xml:space="preserve">It aims to correlate the measurement with the filed. The content validity done by contact expertise in construction management, the survey form circulated among 4 senior project managers (more than 20 </w:t>
      </w:r>
      <w:r w:rsidR="0061407F" w:rsidRPr="00EC1B72">
        <w:rPr>
          <w:rFonts w:asciiTheme="majorBidi" w:eastAsia="Times New Roman" w:hAnsiTheme="majorBidi" w:cstheme="majorBidi"/>
          <w:color w:val="000000"/>
          <w:sz w:val="24"/>
          <w:szCs w:val="24"/>
          <w:lang w:val="en-GB" w:eastAsia="en-GB"/>
        </w:rPr>
        <w:t>years’ experience</w:t>
      </w:r>
      <w:r w:rsidRPr="00EC1B72">
        <w:rPr>
          <w:rFonts w:asciiTheme="majorBidi" w:eastAsia="Times New Roman" w:hAnsiTheme="majorBidi" w:cstheme="majorBidi"/>
          <w:color w:val="000000"/>
          <w:sz w:val="24"/>
          <w:szCs w:val="24"/>
          <w:lang w:val="en-GB" w:eastAsia="en-GB"/>
        </w:rPr>
        <w:t>), the content of each question set is correlated with the measured variable. The final thesis survey is formed based on their feedback</w:t>
      </w:r>
      <w:r w:rsidR="0061407F" w:rsidRPr="00EC1B72">
        <w:rPr>
          <w:rFonts w:asciiTheme="majorBidi" w:eastAsia="Times New Roman" w:hAnsiTheme="majorBidi" w:cstheme="majorBidi"/>
          <w:color w:val="000000"/>
          <w:sz w:val="24"/>
          <w:szCs w:val="24"/>
          <w:lang w:val="en-GB" w:eastAsia="en-GB"/>
        </w:rPr>
        <w:t xml:space="preserve"> (example extend the orientation of question to include more construction sectors)</w:t>
      </w:r>
      <w:r w:rsidRPr="00EC1B72">
        <w:rPr>
          <w:rFonts w:asciiTheme="majorBidi" w:eastAsia="Times New Roman" w:hAnsiTheme="majorBidi" w:cstheme="majorBidi"/>
          <w:color w:val="000000"/>
          <w:sz w:val="24"/>
          <w:szCs w:val="24"/>
          <w:lang w:val="en-GB" w:eastAsia="en-GB"/>
        </w:rPr>
        <w:t>.</w:t>
      </w:r>
    </w:p>
    <w:p w14:paraId="276FC9CD" w14:textId="77777777" w:rsidR="005D5816" w:rsidRPr="00EC1B72" w:rsidRDefault="007D4E31" w:rsidP="00A3591B">
      <w:pPr>
        <w:numPr>
          <w:ilvl w:val="0"/>
          <w:numId w:val="26"/>
        </w:numPr>
        <w:spacing w:after="0" w:line="480" w:lineRule="auto"/>
        <w:jc w:val="both"/>
        <w:textAlignment w:val="baseline"/>
        <w:rPr>
          <w:rFonts w:asciiTheme="majorBidi" w:eastAsia="Times New Roman" w:hAnsiTheme="majorBidi" w:cstheme="majorBidi"/>
          <w:color w:val="000000"/>
          <w:sz w:val="24"/>
          <w:szCs w:val="24"/>
          <w:lang w:val="en-GB" w:eastAsia="en-GB"/>
        </w:rPr>
      </w:pPr>
      <w:r w:rsidRPr="00EC1B72">
        <w:rPr>
          <w:rFonts w:asciiTheme="majorBidi" w:eastAsia="Times New Roman" w:hAnsiTheme="majorBidi" w:cstheme="majorBidi"/>
          <w:color w:val="000000"/>
          <w:sz w:val="24"/>
          <w:szCs w:val="24"/>
          <w:lang w:val="en-GB" w:eastAsia="en-GB"/>
        </w:rPr>
        <w:t>Concurrent</w:t>
      </w:r>
      <w:r w:rsidR="00F628F7" w:rsidRPr="00EC1B72">
        <w:rPr>
          <w:rFonts w:asciiTheme="majorBidi" w:eastAsia="Times New Roman" w:hAnsiTheme="majorBidi" w:cstheme="majorBidi"/>
          <w:color w:val="000000"/>
          <w:sz w:val="24"/>
          <w:szCs w:val="24"/>
          <w:lang w:val="en-GB" w:eastAsia="en-GB"/>
        </w:rPr>
        <w:t xml:space="preserve"> and construct</w:t>
      </w:r>
      <w:r w:rsidRPr="00EC1B72">
        <w:rPr>
          <w:rFonts w:asciiTheme="majorBidi" w:eastAsia="Times New Roman" w:hAnsiTheme="majorBidi" w:cstheme="majorBidi"/>
          <w:color w:val="000000"/>
          <w:sz w:val="24"/>
          <w:szCs w:val="24"/>
          <w:lang w:val="en-GB" w:eastAsia="en-GB"/>
        </w:rPr>
        <w:t xml:space="preserve"> validity</w:t>
      </w:r>
    </w:p>
    <w:p w14:paraId="069D89E7" w14:textId="77777777" w:rsidR="007D4E31" w:rsidRPr="00EC1B72" w:rsidRDefault="005D5816" w:rsidP="00A3591B">
      <w:pPr>
        <w:spacing w:after="0" w:line="480" w:lineRule="auto"/>
        <w:jc w:val="both"/>
        <w:rPr>
          <w:rFonts w:asciiTheme="majorBidi" w:eastAsia="Times New Roman" w:hAnsiTheme="majorBidi" w:cstheme="majorBidi"/>
          <w:sz w:val="24"/>
          <w:szCs w:val="24"/>
          <w:lang w:val="en-GB" w:eastAsia="en-GB"/>
        </w:rPr>
      </w:pPr>
      <w:r w:rsidRPr="00EC1B72">
        <w:rPr>
          <w:rFonts w:asciiTheme="majorBidi" w:eastAsia="Times New Roman" w:hAnsiTheme="majorBidi" w:cstheme="majorBidi"/>
          <w:color w:val="000000"/>
          <w:sz w:val="24"/>
          <w:szCs w:val="24"/>
          <w:lang w:val="en-GB" w:eastAsia="en-GB"/>
        </w:rPr>
        <w:t xml:space="preserve">Measure the extent that survey is support and relative to the research hypotheses. The Spearman rank correlation used in concurrent validity is used here to </w:t>
      </w:r>
      <w:r w:rsidR="00AE0E22" w:rsidRPr="00EC1B72">
        <w:rPr>
          <w:rFonts w:asciiTheme="majorBidi" w:eastAsia="Times New Roman" w:hAnsiTheme="majorBidi" w:cstheme="majorBidi"/>
          <w:color w:val="000000"/>
          <w:sz w:val="24"/>
          <w:szCs w:val="24"/>
          <w:lang w:val="en-GB" w:eastAsia="en-GB"/>
        </w:rPr>
        <w:t>assess</w:t>
      </w:r>
      <w:r w:rsidRPr="00EC1B72">
        <w:rPr>
          <w:rFonts w:asciiTheme="majorBidi" w:eastAsia="Times New Roman" w:hAnsiTheme="majorBidi" w:cstheme="majorBidi"/>
          <w:color w:val="000000"/>
          <w:sz w:val="24"/>
          <w:szCs w:val="24"/>
          <w:lang w:val="en-GB" w:eastAsia="en-GB"/>
        </w:rPr>
        <w:t xml:space="preserve"> the strength of the relation </w:t>
      </w:r>
      <w:r w:rsidR="00E47D47">
        <w:rPr>
          <w:rFonts w:asciiTheme="majorBidi" w:eastAsia="Times New Roman" w:hAnsiTheme="majorBidi" w:cstheme="majorBidi"/>
          <w:color w:val="000000"/>
          <w:sz w:val="24"/>
          <w:szCs w:val="24"/>
          <w:lang w:val="en-GB" w:eastAsia="en-GB"/>
        </w:rPr>
        <w:t>among</w:t>
      </w:r>
      <w:r w:rsidR="00DE05A6">
        <w:rPr>
          <w:rFonts w:asciiTheme="majorBidi" w:eastAsia="Times New Roman" w:hAnsiTheme="majorBidi" w:cstheme="majorBidi"/>
          <w:color w:val="000000"/>
          <w:sz w:val="24"/>
          <w:szCs w:val="24"/>
          <w:lang w:val="en-GB" w:eastAsia="en-GB"/>
        </w:rPr>
        <w:t xml:space="preserve"> </w:t>
      </w:r>
      <w:r w:rsidR="00E47D47">
        <w:rPr>
          <w:rFonts w:asciiTheme="majorBidi" w:eastAsia="Times New Roman" w:hAnsiTheme="majorBidi" w:cstheme="majorBidi"/>
          <w:color w:val="000000"/>
          <w:sz w:val="24"/>
          <w:szCs w:val="24"/>
          <w:lang w:val="en-GB" w:eastAsia="en-GB"/>
        </w:rPr>
        <w:t xml:space="preserve">the </w:t>
      </w:r>
      <w:r w:rsidRPr="00EC1B72">
        <w:rPr>
          <w:rFonts w:asciiTheme="majorBidi" w:eastAsia="Times New Roman" w:hAnsiTheme="majorBidi" w:cstheme="majorBidi"/>
          <w:color w:val="000000"/>
          <w:sz w:val="24"/>
          <w:szCs w:val="24"/>
          <w:lang w:val="en-GB" w:eastAsia="en-GB"/>
        </w:rPr>
        <w:t>variables</w:t>
      </w:r>
      <w:r w:rsidR="00E47D47">
        <w:rPr>
          <w:rFonts w:asciiTheme="majorBidi" w:eastAsia="Times New Roman" w:hAnsiTheme="majorBidi" w:cstheme="majorBidi"/>
          <w:color w:val="000000"/>
          <w:sz w:val="24"/>
          <w:szCs w:val="24"/>
          <w:lang w:val="en-GB" w:eastAsia="en-GB"/>
        </w:rPr>
        <w:t>’ group and variables’ factors</w:t>
      </w:r>
      <w:r w:rsidRPr="00EC1B72">
        <w:rPr>
          <w:rFonts w:asciiTheme="majorBidi" w:eastAsia="Times New Roman" w:hAnsiTheme="majorBidi" w:cstheme="majorBidi"/>
          <w:color w:val="000000"/>
          <w:sz w:val="24"/>
          <w:szCs w:val="24"/>
          <w:lang w:val="en-GB" w:eastAsia="en-GB"/>
        </w:rPr>
        <w:t>. The spearman correlation conducted among the questions in each set separately, and among the three question’s sets. </w:t>
      </w:r>
    </w:p>
    <w:p w14:paraId="64C020E2" w14:textId="77777777" w:rsidR="007D4E31" w:rsidRPr="00EC1B72" w:rsidRDefault="007D4E31" w:rsidP="00A3591B">
      <w:pPr>
        <w:spacing w:after="0" w:line="480" w:lineRule="auto"/>
        <w:jc w:val="both"/>
        <w:rPr>
          <w:rFonts w:asciiTheme="majorBidi" w:eastAsia="Times New Roman" w:hAnsiTheme="majorBidi" w:cstheme="majorBidi"/>
          <w:sz w:val="24"/>
          <w:szCs w:val="24"/>
          <w:lang w:val="en-GB" w:eastAsia="en-GB"/>
        </w:rPr>
      </w:pPr>
      <w:r w:rsidRPr="00EC1B72">
        <w:rPr>
          <w:rFonts w:asciiTheme="majorBidi" w:eastAsia="Times New Roman" w:hAnsiTheme="majorBidi" w:cstheme="majorBidi"/>
          <w:color w:val="000000"/>
          <w:sz w:val="24"/>
          <w:szCs w:val="24"/>
          <w:lang w:val="en-GB" w:eastAsia="en-GB"/>
        </w:rPr>
        <w:t xml:space="preserve">The purpose of this part is to measure the internal correlation between the questions in each sit from one side, and the external correlation between the sets from another. Accordingly, the cohesion between results and question could be attested. The Spearman rank correlation is </w:t>
      </w:r>
      <w:r w:rsidR="00FF472F">
        <w:rPr>
          <w:rFonts w:asciiTheme="majorBidi" w:eastAsia="Times New Roman" w:hAnsiTheme="majorBidi" w:cstheme="majorBidi"/>
          <w:color w:val="000000"/>
          <w:sz w:val="24"/>
          <w:szCs w:val="24"/>
          <w:lang w:val="en-GB" w:eastAsia="en-GB"/>
        </w:rPr>
        <w:t xml:space="preserve">a </w:t>
      </w:r>
      <w:r w:rsidRPr="00EC1B72">
        <w:rPr>
          <w:rFonts w:asciiTheme="majorBidi" w:eastAsia="Times New Roman" w:hAnsiTheme="majorBidi" w:cstheme="majorBidi"/>
          <w:color w:val="000000"/>
          <w:sz w:val="24"/>
          <w:szCs w:val="24"/>
          <w:lang w:val="en-GB" w:eastAsia="en-GB"/>
        </w:rPr>
        <w:t xml:space="preserve">statistical test to evaluate the strength of the relation between pairs of variables. In this research the spearman correlation conducted among the questions in each set separately, and among the </w:t>
      </w:r>
      <w:r w:rsidR="00F628F7" w:rsidRPr="00EC1B72">
        <w:rPr>
          <w:rFonts w:asciiTheme="majorBidi" w:eastAsia="Times New Roman" w:hAnsiTheme="majorBidi" w:cstheme="majorBidi"/>
          <w:color w:val="000000"/>
          <w:sz w:val="24"/>
          <w:szCs w:val="24"/>
          <w:lang w:val="en-GB" w:eastAsia="en-GB"/>
        </w:rPr>
        <w:t>five</w:t>
      </w:r>
      <w:r w:rsidRPr="00EC1B72">
        <w:rPr>
          <w:rFonts w:asciiTheme="majorBidi" w:eastAsia="Times New Roman" w:hAnsiTheme="majorBidi" w:cstheme="majorBidi"/>
          <w:color w:val="000000"/>
          <w:sz w:val="24"/>
          <w:szCs w:val="24"/>
          <w:lang w:val="en-GB" w:eastAsia="en-GB"/>
        </w:rPr>
        <w:t xml:space="preserve"> question</w:t>
      </w:r>
      <w:r w:rsidR="00F628F7" w:rsidRPr="00EC1B72">
        <w:rPr>
          <w:rFonts w:asciiTheme="majorBidi" w:eastAsia="Times New Roman" w:hAnsiTheme="majorBidi" w:cstheme="majorBidi"/>
          <w:color w:val="000000"/>
          <w:sz w:val="24"/>
          <w:szCs w:val="24"/>
          <w:lang w:val="en-GB" w:eastAsia="en-GB"/>
        </w:rPr>
        <w:t>s’</w:t>
      </w:r>
      <w:r w:rsidRPr="00EC1B72">
        <w:rPr>
          <w:rFonts w:asciiTheme="majorBidi" w:eastAsia="Times New Roman" w:hAnsiTheme="majorBidi" w:cstheme="majorBidi"/>
          <w:color w:val="000000"/>
          <w:sz w:val="24"/>
          <w:szCs w:val="24"/>
          <w:lang w:val="en-GB" w:eastAsia="en-GB"/>
        </w:rPr>
        <w:t xml:space="preserve"> sets. </w:t>
      </w:r>
    </w:p>
    <w:p w14:paraId="39BA6042" w14:textId="17D1A6C0" w:rsidR="007D4E31" w:rsidRDefault="00C2632F" w:rsidP="00A3591B">
      <w:pPr>
        <w:spacing w:after="0" w:line="480" w:lineRule="auto"/>
        <w:jc w:val="both"/>
        <w:rPr>
          <w:rFonts w:asciiTheme="majorBidi" w:eastAsia="Times New Roman" w:hAnsiTheme="majorBidi" w:cstheme="majorBidi"/>
          <w:color w:val="000000"/>
          <w:sz w:val="24"/>
          <w:szCs w:val="24"/>
          <w:lang w:val="en-GB" w:eastAsia="en-GB"/>
        </w:rPr>
      </w:pPr>
      <w:r w:rsidRPr="00EC1B72">
        <w:rPr>
          <w:rFonts w:asciiTheme="majorBidi" w:eastAsia="Times New Roman" w:hAnsiTheme="majorBidi" w:cstheme="majorBidi"/>
          <w:color w:val="000000"/>
          <w:sz w:val="24"/>
          <w:szCs w:val="24"/>
          <w:lang w:val="en-GB" w:eastAsia="en-GB"/>
        </w:rPr>
        <w:lastRenderedPageBreak/>
        <w:t xml:space="preserve">From table </w:t>
      </w:r>
      <w:r w:rsidR="00F578AC" w:rsidRPr="00EC1B72">
        <w:rPr>
          <w:rFonts w:asciiTheme="majorBidi" w:eastAsia="Times New Roman" w:hAnsiTheme="majorBidi" w:cstheme="majorBidi"/>
          <w:color w:val="000000"/>
          <w:sz w:val="24"/>
          <w:szCs w:val="24"/>
          <w:lang w:val="en-GB" w:eastAsia="en-GB"/>
        </w:rPr>
        <w:t>-3.1-</w:t>
      </w:r>
      <w:r w:rsidRPr="00EC1B72">
        <w:rPr>
          <w:rFonts w:asciiTheme="majorBidi" w:eastAsia="Times New Roman" w:hAnsiTheme="majorBidi" w:cstheme="majorBidi"/>
          <w:color w:val="000000"/>
          <w:sz w:val="24"/>
          <w:szCs w:val="24"/>
          <w:lang w:val="en-GB" w:eastAsia="en-GB"/>
        </w:rPr>
        <w:t xml:space="preserve"> below</w:t>
      </w:r>
      <w:r w:rsidR="00F578AC" w:rsidRPr="00EC1B72">
        <w:rPr>
          <w:rFonts w:asciiTheme="majorBidi" w:eastAsia="Times New Roman" w:hAnsiTheme="majorBidi" w:cstheme="majorBidi"/>
          <w:color w:val="000000"/>
          <w:sz w:val="24"/>
          <w:szCs w:val="24"/>
          <w:lang w:val="en-GB" w:eastAsia="en-GB"/>
        </w:rPr>
        <w:t>,</w:t>
      </w:r>
      <w:r w:rsidRPr="00EC1B72">
        <w:rPr>
          <w:rFonts w:asciiTheme="majorBidi" w:eastAsia="Times New Roman" w:hAnsiTheme="majorBidi" w:cstheme="majorBidi"/>
          <w:color w:val="000000"/>
          <w:sz w:val="24"/>
          <w:szCs w:val="24"/>
          <w:lang w:val="en-GB" w:eastAsia="en-GB"/>
        </w:rPr>
        <w:t xml:space="preserve"> t</w:t>
      </w:r>
      <w:r w:rsidR="007D4E31" w:rsidRPr="00EC1B72">
        <w:rPr>
          <w:rFonts w:asciiTheme="majorBidi" w:eastAsia="Times New Roman" w:hAnsiTheme="majorBidi" w:cstheme="majorBidi"/>
          <w:color w:val="000000"/>
          <w:sz w:val="24"/>
          <w:szCs w:val="24"/>
          <w:lang w:val="en-GB" w:eastAsia="en-GB"/>
        </w:rPr>
        <w:t>he correlation among the question</w:t>
      </w:r>
      <w:r w:rsidR="00C563AA">
        <w:rPr>
          <w:rFonts w:asciiTheme="majorBidi" w:eastAsia="Times New Roman" w:hAnsiTheme="majorBidi" w:cstheme="majorBidi"/>
          <w:color w:val="000000"/>
          <w:sz w:val="24"/>
          <w:szCs w:val="24"/>
          <w:lang w:val="en-GB" w:eastAsia="en-GB"/>
        </w:rPr>
        <w:t>s</w:t>
      </w:r>
      <w:r w:rsidR="007D4E31" w:rsidRPr="00EC1B72">
        <w:rPr>
          <w:rFonts w:asciiTheme="majorBidi" w:eastAsia="Times New Roman" w:hAnsiTheme="majorBidi" w:cstheme="majorBidi"/>
          <w:color w:val="000000"/>
          <w:sz w:val="24"/>
          <w:szCs w:val="24"/>
          <w:lang w:val="en-GB" w:eastAsia="en-GB"/>
        </w:rPr>
        <w:t xml:space="preserve"> are confirmed as the data are statistically significant (p-value was less than 0.05)</w:t>
      </w:r>
      <w:r w:rsidR="00997A6C" w:rsidRPr="00EC1B72">
        <w:rPr>
          <w:rFonts w:asciiTheme="majorBidi" w:eastAsia="Times New Roman" w:hAnsiTheme="majorBidi" w:cstheme="majorBidi"/>
          <w:color w:val="000000"/>
          <w:sz w:val="24"/>
          <w:szCs w:val="24"/>
          <w:lang w:val="en-GB" w:eastAsia="en-GB"/>
        </w:rPr>
        <w:t xml:space="preserve"> for all variables and factor</w:t>
      </w:r>
      <w:r w:rsidRPr="00EC1B72">
        <w:rPr>
          <w:rFonts w:asciiTheme="majorBidi" w:eastAsia="Times New Roman" w:hAnsiTheme="majorBidi" w:cstheme="majorBidi"/>
          <w:color w:val="000000"/>
          <w:sz w:val="24"/>
          <w:szCs w:val="24"/>
          <w:lang w:val="en-GB" w:eastAsia="en-GB"/>
        </w:rPr>
        <w:t xml:space="preserve">s </w:t>
      </w:r>
      <w:r w:rsidR="00F578AC" w:rsidRPr="00EC1B72">
        <w:rPr>
          <w:rFonts w:asciiTheme="majorBidi" w:eastAsia="Times New Roman" w:hAnsiTheme="majorBidi" w:cstheme="majorBidi"/>
          <w:color w:val="000000"/>
          <w:sz w:val="24"/>
          <w:szCs w:val="24"/>
          <w:lang w:val="en-GB" w:eastAsia="en-GB"/>
        </w:rPr>
        <w:t>and spearman</w:t>
      </w:r>
      <w:r w:rsidRPr="00EC1B72">
        <w:rPr>
          <w:rFonts w:asciiTheme="majorBidi" w:eastAsia="Times New Roman" w:hAnsiTheme="majorBidi" w:cstheme="majorBidi"/>
          <w:color w:val="000000"/>
          <w:sz w:val="24"/>
          <w:szCs w:val="24"/>
          <w:lang w:val="en-GB" w:eastAsia="en-GB"/>
        </w:rPr>
        <w:t xml:space="preserve"> coefficient was high for all factors which means each factor is measuring the component it designed for measure:</w:t>
      </w:r>
    </w:p>
    <w:p w14:paraId="60F6C294" w14:textId="77777777" w:rsidR="00E80380" w:rsidRDefault="00E80380" w:rsidP="00A3591B">
      <w:pPr>
        <w:spacing w:after="0" w:line="480" w:lineRule="auto"/>
        <w:jc w:val="both"/>
        <w:rPr>
          <w:rFonts w:asciiTheme="majorBidi" w:eastAsia="Times New Roman" w:hAnsiTheme="majorBidi" w:cstheme="majorBidi"/>
          <w:color w:val="000000"/>
          <w:sz w:val="24"/>
          <w:szCs w:val="24"/>
          <w:lang w:val="en-GB" w:eastAsia="en-GB"/>
        </w:rPr>
      </w:pPr>
    </w:p>
    <w:p w14:paraId="65A3734F" w14:textId="029B37A0" w:rsidR="00E80380" w:rsidRPr="00E80380" w:rsidRDefault="00E80380" w:rsidP="00E80380">
      <w:pPr>
        <w:pStyle w:val="Caption"/>
        <w:jc w:val="center"/>
        <w:rPr>
          <w:rFonts w:ascii="Times New Roman" w:eastAsia="Times New Roman" w:hAnsi="Times New Roman" w:cs="Times New Roman"/>
          <w:sz w:val="24"/>
          <w:szCs w:val="24"/>
          <w:u w:val="none"/>
          <w:lang w:val="en-GB" w:eastAsia="en-GB"/>
        </w:rPr>
      </w:pPr>
      <w:bookmarkStart w:id="56" w:name="_Toc23696933"/>
      <w:r w:rsidRPr="00E80380">
        <w:rPr>
          <w:b/>
          <w:bCs/>
          <w:u w:val="none"/>
        </w:rPr>
        <w:t xml:space="preserve">Table 3. </w:t>
      </w:r>
      <w:r w:rsidRPr="00E80380">
        <w:rPr>
          <w:b/>
          <w:bCs/>
          <w:u w:val="none"/>
        </w:rPr>
        <w:fldChar w:fldCharType="begin"/>
      </w:r>
      <w:r w:rsidRPr="00E80380">
        <w:rPr>
          <w:b/>
          <w:bCs/>
          <w:u w:val="none"/>
        </w:rPr>
        <w:instrText xml:space="preserve"> SEQ Table_3. \* ARABIC </w:instrText>
      </w:r>
      <w:r w:rsidRPr="00E80380">
        <w:rPr>
          <w:b/>
          <w:bCs/>
          <w:u w:val="none"/>
        </w:rPr>
        <w:fldChar w:fldCharType="separate"/>
      </w:r>
      <w:r w:rsidRPr="00E80380">
        <w:rPr>
          <w:b/>
          <w:bCs/>
          <w:noProof/>
          <w:u w:val="none"/>
        </w:rPr>
        <w:t>1</w:t>
      </w:r>
      <w:r w:rsidRPr="00E80380">
        <w:rPr>
          <w:b/>
          <w:bCs/>
          <w:noProof/>
          <w:u w:val="none"/>
        </w:rPr>
        <w:fldChar w:fldCharType="end"/>
      </w:r>
      <w:r w:rsidRPr="00E80380">
        <w:rPr>
          <w:b/>
          <w:bCs/>
          <w:u w:val="none"/>
        </w:rPr>
        <w:t>:</w:t>
      </w:r>
      <w:r w:rsidRPr="00E80380">
        <w:rPr>
          <w:u w:val="none"/>
        </w:rPr>
        <w:t xml:space="preserve"> Validity test (</w:t>
      </w:r>
      <w:r w:rsidRPr="00E80380">
        <w:rPr>
          <w:rFonts w:ascii="Arial" w:eastAsia="Times New Roman" w:hAnsi="Arial" w:cs="Arial"/>
          <w:color w:val="000000"/>
          <w:u w:val="none"/>
          <w:lang w:val="en-GB" w:eastAsia="en-GB"/>
        </w:rPr>
        <w:t>spearman test) for all variables’ factors</w:t>
      </w:r>
      <w:bookmarkEnd w:id="56"/>
    </w:p>
    <w:tbl>
      <w:tblPr>
        <w:tblStyle w:val="TableGrid"/>
        <w:tblW w:w="8460" w:type="dxa"/>
        <w:tblInd w:w="85" w:type="dxa"/>
        <w:tblLook w:val="04A0" w:firstRow="1" w:lastRow="0" w:firstColumn="1" w:lastColumn="0" w:noHBand="0" w:noVBand="1"/>
      </w:tblPr>
      <w:tblGrid>
        <w:gridCol w:w="738"/>
        <w:gridCol w:w="5077"/>
        <w:gridCol w:w="1250"/>
        <w:gridCol w:w="1395"/>
      </w:tblGrid>
      <w:tr w:rsidR="00604CDC" w:rsidRPr="006622D8" w14:paraId="02995DBD" w14:textId="77777777" w:rsidTr="008F37FB">
        <w:trPr>
          <w:cantSplit/>
          <w:tblHeader/>
        </w:trPr>
        <w:tc>
          <w:tcPr>
            <w:tcW w:w="739" w:type="dxa"/>
            <w:shd w:val="clear" w:color="auto" w:fill="D9E2F3" w:themeFill="accent1" w:themeFillTint="33"/>
            <w:hideMark/>
          </w:tcPr>
          <w:p w14:paraId="3E0B9BDE" w14:textId="77777777" w:rsidR="00604CDC" w:rsidRPr="008F37FB" w:rsidRDefault="00604CDC" w:rsidP="00D35303">
            <w:pPr>
              <w:spacing w:line="276" w:lineRule="auto"/>
              <w:rPr>
                <w:rFonts w:ascii="Times New Roman" w:eastAsia="Times New Roman" w:hAnsi="Times New Roman" w:cs="Times New Roman"/>
                <w:sz w:val="20"/>
                <w:szCs w:val="20"/>
                <w:lang w:val="en-GB" w:eastAsia="en-GB"/>
              </w:rPr>
            </w:pPr>
            <w:r w:rsidRPr="008F37FB">
              <w:rPr>
                <w:rFonts w:ascii="Arial" w:eastAsia="Times New Roman" w:hAnsi="Arial" w:cs="Arial"/>
                <w:b/>
                <w:bCs/>
                <w:color w:val="000000"/>
                <w:sz w:val="20"/>
                <w:szCs w:val="20"/>
                <w:lang w:val="en-GB" w:eastAsia="en-GB"/>
              </w:rPr>
              <w:t>No.</w:t>
            </w:r>
          </w:p>
        </w:tc>
        <w:tc>
          <w:tcPr>
            <w:tcW w:w="5201" w:type="dxa"/>
            <w:shd w:val="clear" w:color="auto" w:fill="D9E2F3" w:themeFill="accent1" w:themeFillTint="33"/>
            <w:hideMark/>
          </w:tcPr>
          <w:p w14:paraId="5E676FF5" w14:textId="77777777" w:rsidR="00604CDC" w:rsidRPr="008F37FB" w:rsidRDefault="00604CDC" w:rsidP="00D35303">
            <w:pPr>
              <w:spacing w:line="276" w:lineRule="auto"/>
              <w:rPr>
                <w:rFonts w:ascii="Times New Roman" w:eastAsia="Times New Roman" w:hAnsi="Times New Roman" w:cs="Times New Roman"/>
                <w:sz w:val="20"/>
                <w:szCs w:val="20"/>
                <w:lang w:val="en-GB" w:eastAsia="en-GB"/>
              </w:rPr>
            </w:pPr>
            <w:r w:rsidRPr="008F37FB">
              <w:rPr>
                <w:rFonts w:ascii="Arial" w:eastAsia="Times New Roman" w:hAnsi="Arial" w:cs="Arial"/>
                <w:b/>
                <w:bCs/>
                <w:color w:val="000000"/>
                <w:sz w:val="20"/>
                <w:szCs w:val="20"/>
                <w:lang w:val="en-GB" w:eastAsia="en-GB"/>
              </w:rPr>
              <w:t>Variable</w:t>
            </w:r>
          </w:p>
        </w:tc>
        <w:tc>
          <w:tcPr>
            <w:tcW w:w="1125" w:type="dxa"/>
            <w:shd w:val="clear" w:color="auto" w:fill="D9E2F3" w:themeFill="accent1" w:themeFillTint="33"/>
            <w:hideMark/>
          </w:tcPr>
          <w:p w14:paraId="413F01D1" w14:textId="77777777" w:rsidR="00604CDC" w:rsidRPr="008F37FB" w:rsidRDefault="00604CDC" w:rsidP="00D35303">
            <w:pPr>
              <w:spacing w:line="276" w:lineRule="auto"/>
              <w:rPr>
                <w:rFonts w:ascii="Times New Roman" w:eastAsia="Times New Roman" w:hAnsi="Times New Roman" w:cs="Times New Roman"/>
                <w:sz w:val="20"/>
                <w:szCs w:val="20"/>
                <w:lang w:val="en-GB" w:eastAsia="en-GB"/>
              </w:rPr>
            </w:pPr>
            <w:r w:rsidRPr="008F37FB">
              <w:rPr>
                <w:rFonts w:ascii="Arial" w:eastAsia="Times New Roman" w:hAnsi="Arial" w:cs="Arial"/>
                <w:b/>
                <w:bCs/>
                <w:color w:val="000000"/>
                <w:sz w:val="20"/>
                <w:szCs w:val="20"/>
                <w:lang w:val="en-GB" w:eastAsia="en-GB"/>
              </w:rPr>
              <w:t>Spearman Coefficient</w:t>
            </w:r>
          </w:p>
        </w:tc>
        <w:tc>
          <w:tcPr>
            <w:tcW w:w="1395" w:type="dxa"/>
            <w:shd w:val="clear" w:color="auto" w:fill="D9E2F3" w:themeFill="accent1" w:themeFillTint="33"/>
          </w:tcPr>
          <w:p w14:paraId="29357369" w14:textId="4BE62891" w:rsidR="00604CDC" w:rsidRPr="008F37FB" w:rsidRDefault="00604CDC" w:rsidP="00D35303">
            <w:pPr>
              <w:spacing w:line="276" w:lineRule="auto"/>
              <w:rPr>
                <w:rFonts w:ascii="Arial" w:eastAsia="Times New Roman" w:hAnsi="Arial" w:cs="Arial"/>
                <w:b/>
                <w:bCs/>
                <w:color w:val="000000"/>
                <w:sz w:val="20"/>
                <w:szCs w:val="20"/>
                <w:lang w:val="en-GB" w:eastAsia="en-GB"/>
              </w:rPr>
            </w:pPr>
            <w:r w:rsidRPr="008F37FB">
              <w:rPr>
                <w:rFonts w:ascii="Arial" w:eastAsia="Times New Roman" w:hAnsi="Arial" w:cs="Arial"/>
                <w:b/>
                <w:bCs/>
                <w:color w:val="000000"/>
                <w:sz w:val="20"/>
                <w:szCs w:val="20"/>
                <w:lang w:val="en-GB" w:eastAsia="en-GB"/>
              </w:rPr>
              <w:t>Significance</w:t>
            </w:r>
            <w:r w:rsidR="008F37FB">
              <w:rPr>
                <w:rFonts w:ascii="Arial" w:eastAsia="Times New Roman" w:hAnsi="Arial" w:cs="Arial"/>
                <w:b/>
                <w:bCs/>
                <w:color w:val="000000"/>
                <w:sz w:val="20"/>
                <w:szCs w:val="20"/>
                <w:lang w:val="en-GB" w:eastAsia="en-GB"/>
              </w:rPr>
              <w:t xml:space="preserve"> </w:t>
            </w:r>
            <w:r w:rsidR="005E0655" w:rsidRPr="008F37FB">
              <w:rPr>
                <w:rFonts w:ascii="Arial" w:eastAsia="Times New Roman" w:hAnsi="Arial" w:cs="Arial"/>
                <w:b/>
                <w:bCs/>
                <w:color w:val="000000"/>
                <w:sz w:val="20"/>
                <w:szCs w:val="20"/>
                <w:lang w:val="en-GB" w:eastAsia="en-GB"/>
              </w:rPr>
              <w:t>(2-tailed)</w:t>
            </w:r>
          </w:p>
        </w:tc>
      </w:tr>
      <w:tr w:rsidR="00604CDC" w:rsidRPr="006622D8" w14:paraId="2757B3CD" w14:textId="77777777" w:rsidTr="008F37FB">
        <w:tc>
          <w:tcPr>
            <w:tcW w:w="739" w:type="dxa"/>
            <w:shd w:val="clear" w:color="auto" w:fill="D9E2F3" w:themeFill="accent1" w:themeFillTint="33"/>
            <w:hideMark/>
          </w:tcPr>
          <w:p w14:paraId="50ADBFED" w14:textId="77777777" w:rsidR="00604CDC" w:rsidRPr="008F37FB" w:rsidRDefault="00604CDC" w:rsidP="00D35303">
            <w:pPr>
              <w:spacing w:line="276" w:lineRule="auto"/>
              <w:rPr>
                <w:rFonts w:ascii="Times New Roman" w:eastAsia="Times New Roman" w:hAnsi="Times New Roman" w:cs="Times New Roman"/>
                <w:sz w:val="20"/>
                <w:szCs w:val="20"/>
                <w:lang w:val="en-GB" w:eastAsia="en-GB"/>
              </w:rPr>
            </w:pPr>
            <w:r w:rsidRPr="008F37FB">
              <w:rPr>
                <w:rFonts w:ascii="Arial" w:eastAsia="Times New Roman" w:hAnsi="Arial" w:cs="Arial"/>
                <w:b/>
                <w:bCs/>
                <w:color w:val="000000"/>
                <w:sz w:val="20"/>
                <w:szCs w:val="20"/>
                <w:lang w:val="en-GB" w:eastAsia="en-GB"/>
              </w:rPr>
              <w:t>1</w:t>
            </w:r>
          </w:p>
        </w:tc>
        <w:tc>
          <w:tcPr>
            <w:tcW w:w="5201" w:type="dxa"/>
            <w:shd w:val="clear" w:color="auto" w:fill="D9E2F3" w:themeFill="accent1" w:themeFillTint="33"/>
            <w:hideMark/>
          </w:tcPr>
          <w:p w14:paraId="34A8BDA5" w14:textId="77777777" w:rsidR="00604CDC" w:rsidRPr="008F37FB" w:rsidRDefault="00604CDC" w:rsidP="00D35303">
            <w:pPr>
              <w:spacing w:line="276" w:lineRule="auto"/>
              <w:rPr>
                <w:rFonts w:ascii="Arial" w:eastAsia="Times New Roman" w:hAnsi="Arial" w:cs="Arial"/>
                <w:b/>
                <w:bCs/>
                <w:color w:val="000000"/>
                <w:sz w:val="20"/>
                <w:szCs w:val="20"/>
                <w:lang w:val="en-GB" w:eastAsia="en-GB"/>
              </w:rPr>
            </w:pPr>
            <w:r w:rsidRPr="008F37FB">
              <w:rPr>
                <w:rFonts w:ascii="Arial" w:eastAsia="Times New Roman" w:hAnsi="Arial" w:cs="Arial"/>
                <w:b/>
                <w:bCs/>
                <w:color w:val="000000"/>
                <w:sz w:val="20"/>
                <w:szCs w:val="20"/>
                <w:lang w:val="en-GB" w:eastAsia="en-GB"/>
              </w:rPr>
              <w:t>Level of Innovation</w:t>
            </w:r>
          </w:p>
        </w:tc>
        <w:tc>
          <w:tcPr>
            <w:tcW w:w="1125" w:type="dxa"/>
          </w:tcPr>
          <w:p w14:paraId="4880258D" w14:textId="77777777" w:rsidR="00604CDC" w:rsidRPr="008F37FB" w:rsidRDefault="00604CDC" w:rsidP="00D35303">
            <w:pPr>
              <w:spacing w:line="276" w:lineRule="auto"/>
              <w:rPr>
                <w:rFonts w:ascii="Times New Roman" w:eastAsia="Times New Roman" w:hAnsi="Times New Roman" w:cs="Times New Roman"/>
                <w:sz w:val="20"/>
                <w:szCs w:val="20"/>
                <w:lang w:val="en-GB" w:eastAsia="en-GB"/>
              </w:rPr>
            </w:pPr>
          </w:p>
        </w:tc>
        <w:tc>
          <w:tcPr>
            <w:tcW w:w="1395" w:type="dxa"/>
          </w:tcPr>
          <w:p w14:paraId="772D7E6B" w14:textId="77777777" w:rsidR="00604CDC" w:rsidRPr="008F37FB" w:rsidRDefault="00604CDC" w:rsidP="00D35303">
            <w:pPr>
              <w:spacing w:line="276" w:lineRule="auto"/>
              <w:rPr>
                <w:rFonts w:ascii="Times New Roman" w:eastAsia="Times New Roman" w:hAnsi="Times New Roman" w:cs="Times New Roman"/>
                <w:sz w:val="20"/>
                <w:szCs w:val="20"/>
                <w:lang w:val="en-GB" w:eastAsia="en-GB"/>
              </w:rPr>
            </w:pPr>
          </w:p>
        </w:tc>
      </w:tr>
      <w:tr w:rsidR="00604CDC" w:rsidRPr="006622D8" w14:paraId="6CDC5305" w14:textId="77777777" w:rsidTr="008F37FB">
        <w:tc>
          <w:tcPr>
            <w:tcW w:w="739" w:type="dxa"/>
            <w:shd w:val="clear" w:color="auto" w:fill="D9E2F3" w:themeFill="accent1" w:themeFillTint="33"/>
            <w:hideMark/>
          </w:tcPr>
          <w:p w14:paraId="6A998CB9" w14:textId="77777777" w:rsidR="00604CDC" w:rsidRPr="008F37FB" w:rsidRDefault="00604CDC" w:rsidP="00D35303">
            <w:pPr>
              <w:spacing w:line="276" w:lineRule="auto"/>
              <w:rPr>
                <w:rFonts w:ascii="Times New Roman" w:eastAsia="Times New Roman" w:hAnsi="Times New Roman" w:cs="Times New Roman"/>
                <w:sz w:val="20"/>
                <w:szCs w:val="20"/>
                <w:lang w:val="en-GB" w:eastAsia="en-GB"/>
              </w:rPr>
            </w:pPr>
            <w:r w:rsidRPr="008F37FB">
              <w:rPr>
                <w:rFonts w:ascii="Arial" w:eastAsia="Times New Roman" w:hAnsi="Arial" w:cs="Arial"/>
                <w:color w:val="000000"/>
                <w:sz w:val="20"/>
                <w:szCs w:val="20"/>
                <w:lang w:val="en-GB" w:eastAsia="en-GB"/>
              </w:rPr>
              <w:t>1.a</w:t>
            </w:r>
          </w:p>
        </w:tc>
        <w:tc>
          <w:tcPr>
            <w:tcW w:w="5201" w:type="dxa"/>
            <w:shd w:val="clear" w:color="auto" w:fill="D9E2F3" w:themeFill="accent1" w:themeFillTint="33"/>
            <w:hideMark/>
          </w:tcPr>
          <w:p w14:paraId="1FB87977" w14:textId="77777777" w:rsidR="00604CDC" w:rsidRPr="008F37FB" w:rsidRDefault="00604CDC"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Your company can be considered as a pioneer of managing, designing or executing new systems/processes in the market.</w:t>
            </w:r>
          </w:p>
        </w:tc>
        <w:tc>
          <w:tcPr>
            <w:tcW w:w="1125" w:type="dxa"/>
          </w:tcPr>
          <w:p w14:paraId="03187F0F" w14:textId="77777777" w:rsidR="00604CDC" w:rsidRPr="008F37FB" w:rsidRDefault="00214B9E"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.91</w:t>
            </w:r>
            <w:r w:rsidR="00A56A10" w:rsidRPr="008F37FB">
              <w:rPr>
                <w:rFonts w:ascii="Times New Roman" w:eastAsia="Times New Roman" w:hAnsi="Times New Roman" w:cs="Times New Roman"/>
                <w:sz w:val="20"/>
                <w:szCs w:val="20"/>
                <w:lang w:val="en-GB" w:eastAsia="en-GB"/>
              </w:rPr>
              <w:t>4</w:t>
            </w:r>
          </w:p>
        </w:tc>
        <w:tc>
          <w:tcPr>
            <w:tcW w:w="1395" w:type="dxa"/>
          </w:tcPr>
          <w:p w14:paraId="5DCF1819" w14:textId="77777777" w:rsidR="00604CDC" w:rsidRPr="008F37FB" w:rsidRDefault="00214B9E"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.0002</w:t>
            </w:r>
            <w:r w:rsidR="00C6624D" w:rsidRPr="008F37FB">
              <w:rPr>
                <w:rFonts w:ascii="Times New Roman" w:eastAsia="Times New Roman" w:hAnsi="Times New Roman" w:cs="Times New Roman"/>
                <w:sz w:val="20"/>
                <w:szCs w:val="20"/>
                <w:lang w:val="en-GB" w:eastAsia="en-GB"/>
              </w:rPr>
              <w:t>21</w:t>
            </w:r>
          </w:p>
        </w:tc>
      </w:tr>
      <w:tr w:rsidR="00A56A10" w:rsidRPr="006622D8" w14:paraId="3E86176E" w14:textId="77777777" w:rsidTr="008F37FB">
        <w:tc>
          <w:tcPr>
            <w:tcW w:w="739" w:type="dxa"/>
            <w:shd w:val="clear" w:color="auto" w:fill="D9E2F3" w:themeFill="accent1" w:themeFillTint="33"/>
            <w:hideMark/>
          </w:tcPr>
          <w:p w14:paraId="5B69D2C9"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Arial" w:eastAsia="Times New Roman" w:hAnsi="Arial" w:cs="Arial"/>
                <w:color w:val="000000"/>
                <w:sz w:val="20"/>
                <w:szCs w:val="20"/>
                <w:lang w:val="en-GB" w:eastAsia="en-GB"/>
              </w:rPr>
              <w:t>1.b</w:t>
            </w:r>
          </w:p>
        </w:tc>
        <w:tc>
          <w:tcPr>
            <w:tcW w:w="5201" w:type="dxa"/>
            <w:shd w:val="clear" w:color="auto" w:fill="D9E2F3" w:themeFill="accent1" w:themeFillTint="33"/>
            <w:hideMark/>
          </w:tcPr>
          <w:p w14:paraId="05C85F7C" w14:textId="7777777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Your company can be considered as a pioneer in introducing a new construction or construction management methods</w:t>
            </w:r>
          </w:p>
        </w:tc>
        <w:tc>
          <w:tcPr>
            <w:tcW w:w="1125" w:type="dxa"/>
          </w:tcPr>
          <w:p w14:paraId="7303D230"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.885</w:t>
            </w:r>
          </w:p>
        </w:tc>
        <w:tc>
          <w:tcPr>
            <w:tcW w:w="1395" w:type="dxa"/>
          </w:tcPr>
          <w:p w14:paraId="74A379D7"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.000221</w:t>
            </w:r>
          </w:p>
        </w:tc>
      </w:tr>
      <w:tr w:rsidR="00A56A10" w:rsidRPr="006622D8" w14:paraId="158871D5" w14:textId="77777777" w:rsidTr="008F37FB">
        <w:tc>
          <w:tcPr>
            <w:tcW w:w="739" w:type="dxa"/>
            <w:shd w:val="clear" w:color="auto" w:fill="D9E2F3" w:themeFill="accent1" w:themeFillTint="33"/>
            <w:hideMark/>
          </w:tcPr>
          <w:p w14:paraId="393DA736"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Arial" w:eastAsia="Times New Roman" w:hAnsi="Arial" w:cs="Arial"/>
                <w:color w:val="000000"/>
                <w:sz w:val="20"/>
                <w:szCs w:val="20"/>
                <w:lang w:val="en-GB" w:eastAsia="en-GB"/>
              </w:rPr>
              <w:t>1.c</w:t>
            </w:r>
          </w:p>
        </w:tc>
        <w:tc>
          <w:tcPr>
            <w:tcW w:w="5201" w:type="dxa"/>
            <w:shd w:val="clear" w:color="auto" w:fill="D9E2F3" w:themeFill="accent1" w:themeFillTint="33"/>
            <w:hideMark/>
          </w:tcPr>
          <w:p w14:paraId="0D448AB4" w14:textId="7777777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Your company responds intelligently to the new method and process introduced from similar firms in construction.</w:t>
            </w:r>
          </w:p>
        </w:tc>
        <w:tc>
          <w:tcPr>
            <w:tcW w:w="1125" w:type="dxa"/>
          </w:tcPr>
          <w:p w14:paraId="1989C4D4"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.908</w:t>
            </w:r>
          </w:p>
        </w:tc>
        <w:tc>
          <w:tcPr>
            <w:tcW w:w="1395" w:type="dxa"/>
          </w:tcPr>
          <w:p w14:paraId="5550BDA6"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.000221</w:t>
            </w:r>
          </w:p>
        </w:tc>
      </w:tr>
      <w:tr w:rsidR="00A56A10" w:rsidRPr="006622D8" w14:paraId="2C391F5F" w14:textId="77777777" w:rsidTr="008F37FB">
        <w:tc>
          <w:tcPr>
            <w:tcW w:w="739" w:type="dxa"/>
            <w:shd w:val="clear" w:color="auto" w:fill="D9E2F3" w:themeFill="accent1" w:themeFillTint="33"/>
            <w:hideMark/>
          </w:tcPr>
          <w:p w14:paraId="2E83BAC4"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Arial" w:eastAsia="Times New Roman" w:hAnsi="Arial" w:cs="Arial"/>
                <w:color w:val="000000"/>
                <w:sz w:val="20"/>
                <w:szCs w:val="20"/>
                <w:lang w:val="en-GB" w:eastAsia="en-GB"/>
              </w:rPr>
              <w:t>1.d</w:t>
            </w:r>
          </w:p>
        </w:tc>
        <w:tc>
          <w:tcPr>
            <w:tcW w:w="5201" w:type="dxa"/>
            <w:shd w:val="clear" w:color="auto" w:fill="D9E2F3" w:themeFill="accent1" w:themeFillTint="33"/>
            <w:hideMark/>
          </w:tcPr>
          <w:p w14:paraId="16D6073B" w14:textId="24A925F7" w:rsidR="00A56A10" w:rsidRPr="008F37FB" w:rsidRDefault="00A56A10" w:rsidP="008F37FB">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The newly created product/system is effective in term of Time, Cost and Quality.</w:t>
            </w:r>
          </w:p>
        </w:tc>
        <w:tc>
          <w:tcPr>
            <w:tcW w:w="1125" w:type="dxa"/>
          </w:tcPr>
          <w:p w14:paraId="2BE023EC"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.847</w:t>
            </w:r>
          </w:p>
        </w:tc>
        <w:tc>
          <w:tcPr>
            <w:tcW w:w="1395" w:type="dxa"/>
          </w:tcPr>
          <w:p w14:paraId="50CEE522"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.000221</w:t>
            </w:r>
          </w:p>
        </w:tc>
      </w:tr>
      <w:tr w:rsidR="00A56A10" w:rsidRPr="006622D8" w14:paraId="340B1116" w14:textId="77777777" w:rsidTr="008F37FB">
        <w:tc>
          <w:tcPr>
            <w:tcW w:w="739" w:type="dxa"/>
            <w:shd w:val="clear" w:color="auto" w:fill="D9E2F3" w:themeFill="accent1" w:themeFillTint="33"/>
            <w:hideMark/>
          </w:tcPr>
          <w:p w14:paraId="26754712"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Arial" w:eastAsia="Times New Roman" w:hAnsi="Arial" w:cs="Arial"/>
                <w:color w:val="000000"/>
                <w:sz w:val="20"/>
                <w:szCs w:val="20"/>
                <w:lang w:val="en-GB" w:eastAsia="en-GB"/>
              </w:rPr>
              <w:t>1.e</w:t>
            </w:r>
          </w:p>
        </w:tc>
        <w:tc>
          <w:tcPr>
            <w:tcW w:w="5201" w:type="dxa"/>
            <w:shd w:val="clear" w:color="auto" w:fill="D9E2F3" w:themeFill="accent1" w:themeFillTint="33"/>
            <w:hideMark/>
          </w:tcPr>
          <w:p w14:paraId="7C3442EB" w14:textId="7777777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The Exploratory Projects in your company have introduced big changes in project management or construction methods.</w:t>
            </w:r>
          </w:p>
        </w:tc>
        <w:tc>
          <w:tcPr>
            <w:tcW w:w="1125" w:type="dxa"/>
          </w:tcPr>
          <w:p w14:paraId="7BF83936"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.878</w:t>
            </w:r>
          </w:p>
        </w:tc>
        <w:tc>
          <w:tcPr>
            <w:tcW w:w="1395" w:type="dxa"/>
          </w:tcPr>
          <w:p w14:paraId="7CB7D8F4"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.000221</w:t>
            </w:r>
          </w:p>
        </w:tc>
      </w:tr>
      <w:tr w:rsidR="00A56A10" w:rsidRPr="006622D8" w14:paraId="23735C0E" w14:textId="77777777" w:rsidTr="008F37FB">
        <w:tc>
          <w:tcPr>
            <w:tcW w:w="739" w:type="dxa"/>
            <w:shd w:val="clear" w:color="auto" w:fill="D9E2F3" w:themeFill="accent1" w:themeFillTint="33"/>
            <w:hideMark/>
          </w:tcPr>
          <w:p w14:paraId="279B49FE"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Arial" w:eastAsia="Times New Roman" w:hAnsi="Arial" w:cs="Arial"/>
                <w:color w:val="000000"/>
                <w:sz w:val="20"/>
                <w:szCs w:val="20"/>
                <w:lang w:val="en-GB" w:eastAsia="en-GB"/>
              </w:rPr>
              <w:t>1.f</w:t>
            </w:r>
          </w:p>
        </w:tc>
        <w:tc>
          <w:tcPr>
            <w:tcW w:w="5201" w:type="dxa"/>
            <w:shd w:val="clear" w:color="auto" w:fill="D9E2F3" w:themeFill="accent1" w:themeFillTint="33"/>
            <w:hideMark/>
          </w:tcPr>
          <w:p w14:paraId="0B725651" w14:textId="34EB8F3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The Exploratory Projects in your company have introduced a large number of the new design, service, systems (Civil, MEP</w:t>
            </w:r>
            <w:r w:rsidR="003140E4" w:rsidRPr="008F37FB">
              <w:rPr>
                <w:rFonts w:ascii="Arial" w:eastAsia="Times New Roman" w:hAnsi="Arial" w:cs="Arial"/>
                <w:color w:val="000000"/>
                <w:sz w:val="20"/>
                <w:szCs w:val="20"/>
                <w:lang w:val="en-GB" w:eastAsia="en-GB"/>
              </w:rPr>
              <w:t xml:space="preserve"> ...</w:t>
            </w:r>
            <w:r w:rsidRPr="008F37FB">
              <w:rPr>
                <w:rFonts w:ascii="Arial" w:eastAsia="Times New Roman" w:hAnsi="Arial" w:cs="Arial"/>
                <w:color w:val="000000"/>
                <w:sz w:val="20"/>
                <w:szCs w:val="20"/>
                <w:lang w:val="en-GB" w:eastAsia="en-GB"/>
              </w:rPr>
              <w:t>), material or Facilities.</w:t>
            </w:r>
          </w:p>
        </w:tc>
        <w:tc>
          <w:tcPr>
            <w:tcW w:w="1125" w:type="dxa"/>
          </w:tcPr>
          <w:p w14:paraId="3C660804"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.855</w:t>
            </w:r>
          </w:p>
        </w:tc>
        <w:tc>
          <w:tcPr>
            <w:tcW w:w="1395" w:type="dxa"/>
          </w:tcPr>
          <w:p w14:paraId="314E49D6"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.000221</w:t>
            </w:r>
          </w:p>
        </w:tc>
      </w:tr>
      <w:tr w:rsidR="00214B9E" w:rsidRPr="006622D8" w14:paraId="52BAFEA8" w14:textId="77777777" w:rsidTr="008F37FB">
        <w:tc>
          <w:tcPr>
            <w:tcW w:w="739" w:type="dxa"/>
            <w:shd w:val="clear" w:color="auto" w:fill="D9E2F3" w:themeFill="accent1" w:themeFillTint="33"/>
            <w:hideMark/>
          </w:tcPr>
          <w:p w14:paraId="1B9F393D" w14:textId="77777777" w:rsidR="00214B9E" w:rsidRPr="008F37FB" w:rsidRDefault="00214B9E" w:rsidP="00D35303">
            <w:pPr>
              <w:spacing w:line="276" w:lineRule="auto"/>
              <w:rPr>
                <w:rFonts w:ascii="Times New Roman" w:eastAsia="Times New Roman" w:hAnsi="Times New Roman" w:cs="Times New Roman"/>
                <w:sz w:val="20"/>
                <w:szCs w:val="20"/>
                <w:lang w:val="en-GB" w:eastAsia="en-GB"/>
              </w:rPr>
            </w:pPr>
            <w:r w:rsidRPr="008F37FB">
              <w:rPr>
                <w:rFonts w:ascii="Arial" w:eastAsia="Times New Roman" w:hAnsi="Arial" w:cs="Arial"/>
                <w:b/>
                <w:bCs/>
                <w:color w:val="000000"/>
                <w:sz w:val="20"/>
                <w:szCs w:val="20"/>
                <w:lang w:val="en-GB" w:eastAsia="en-GB"/>
              </w:rPr>
              <w:t>2</w:t>
            </w:r>
          </w:p>
        </w:tc>
        <w:tc>
          <w:tcPr>
            <w:tcW w:w="5201" w:type="dxa"/>
            <w:shd w:val="clear" w:color="auto" w:fill="D9E2F3" w:themeFill="accent1" w:themeFillTint="33"/>
            <w:hideMark/>
          </w:tcPr>
          <w:p w14:paraId="46639CD2" w14:textId="77777777" w:rsidR="00214B9E" w:rsidRPr="008F37FB" w:rsidRDefault="00214B9E" w:rsidP="00D35303">
            <w:pPr>
              <w:spacing w:line="276" w:lineRule="auto"/>
              <w:rPr>
                <w:rFonts w:ascii="Arial" w:eastAsia="Times New Roman" w:hAnsi="Arial" w:cs="Arial"/>
                <w:b/>
                <w:bCs/>
                <w:color w:val="000000"/>
                <w:sz w:val="20"/>
                <w:szCs w:val="20"/>
                <w:lang w:val="en-GB" w:eastAsia="en-GB"/>
              </w:rPr>
            </w:pPr>
            <w:r w:rsidRPr="008F37FB">
              <w:rPr>
                <w:rFonts w:ascii="Arial" w:eastAsia="Times New Roman" w:hAnsi="Arial" w:cs="Arial"/>
                <w:b/>
                <w:bCs/>
                <w:color w:val="000000"/>
                <w:sz w:val="20"/>
                <w:szCs w:val="20"/>
                <w:lang w:val="en-GB" w:eastAsia="en-GB"/>
              </w:rPr>
              <w:t>Procurement Management</w:t>
            </w:r>
          </w:p>
        </w:tc>
        <w:tc>
          <w:tcPr>
            <w:tcW w:w="1125" w:type="dxa"/>
          </w:tcPr>
          <w:p w14:paraId="7683FEF3" w14:textId="77777777" w:rsidR="00214B9E" w:rsidRPr="008F37FB" w:rsidRDefault="00214B9E" w:rsidP="00D35303">
            <w:pPr>
              <w:spacing w:line="276" w:lineRule="auto"/>
              <w:rPr>
                <w:rFonts w:ascii="Times New Roman" w:eastAsia="Times New Roman" w:hAnsi="Times New Roman" w:cs="Times New Roman"/>
                <w:sz w:val="20"/>
                <w:szCs w:val="20"/>
                <w:lang w:val="en-GB" w:eastAsia="en-GB"/>
              </w:rPr>
            </w:pPr>
          </w:p>
        </w:tc>
        <w:tc>
          <w:tcPr>
            <w:tcW w:w="1395" w:type="dxa"/>
          </w:tcPr>
          <w:p w14:paraId="40D8A83D" w14:textId="77777777" w:rsidR="00214B9E" w:rsidRPr="008F37FB" w:rsidRDefault="00214B9E" w:rsidP="00D35303">
            <w:pPr>
              <w:spacing w:line="276" w:lineRule="auto"/>
              <w:rPr>
                <w:rFonts w:ascii="Times New Roman" w:eastAsia="Times New Roman" w:hAnsi="Times New Roman" w:cs="Times New Roman"/>
                <w:sz w:val="20"/>
                <w:szCs w:val="20"/>
                <w:lang w:val="en-GB" w:eastAsia="en-GB"/>
              </w:rPr>
            </w:pPr>
          </w:p>
        </w:tc>
      </w:tr>
      <w:tr w:rsidR="00A56A10" w:rsidRPr="006622D8" w14:paraId="18095011" w14:textId="77777777" w:rsidTr="008F37FB">
        <w:tc>
          <w:tcPr>
            <w:tcW w:w="739" w:type="dxa"/>
            <w:shd w:val="clear" w:color="auto" w:fill="D9E2F3" w:themeFill="accent1" w:themeFillTint="33"/>
            <w:hideMark/>
          </w:tcPr>
          <w:p w14:paraId="6AC84C58"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Arial" w:eastAsia="Times New Roman" w:hAnsi="Arial" w:cs="Arial"/>
                <w:color w:val="000000"/>
                <w:sz w:val="20"/>
                <w:szCs w:val="20"/>
                <w:lang w:val="en-GB" w:eastAsia="en-GB"/>
              </w:rPr>
              <w:t>2.a</w:t>
            </w:r>
          </w:p>
        </w:tc>
        <w:tc>
          <w:tcPr>
            <w:tcW w:w="5201" w:type="dxa"/>
            <w:shd w:val="clear" w:color="auto" w:fill="D9E2F3" w:themeFill="accent1" w:themeFillTint="33"/>
            <w:hideMark/>
          </w:tcPr>
          <w:p w14:paraId="2125B997" w14:textId="7777777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In your company, the subcontractor is involved at the early stage of the project (tender stage).</w:t>
            </w:r>
          </w:p>
        </w:tc>
        <w:tc>
          <w:tcPr>
            <w:tcW w:w="1125" w:type="dxa"/>
          </w:tcPr>
          <w:p w14:paraId="3F4DA5CE"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.714</w:t>
            </w:r>
          </w:p>
        </w:tc>
        <w:tc>
          <w:tcPr>
            <w:tcW w:w="1395" w:type="dxa"/>
          </w:tcPr>
          <w:p w14:paraId="20DEA269"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.000221</w:t>
            </w:r>
          </w:p>
        </w:tc>
      </w:tr>
      <w:tr w:rsidR="00A56A10" w:rsidRPr="006622D8" w14:paraId="2B725B29" w14:textId="77777777" w:rsidTr="008F37FB">
        <w:tc>
          <w:tcPr>
            <w:tcW w:w="739" w:type="dxa"/>
            <w:shd w:val="clear" w:color="auto" w:fill="D9E2F3" w:themeFill="accent1" w:themeFillTint="33"/>
            <w:hideMark/>
          </w:tcPr>
          <w:p w14:paraId="38515F50"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Arial" w:eastAsia="Times New Roman" w:hAnsi="Arial" w:cs="Arial"/>
                <w:color w:val="000000"/>
                <w:sz w:val="20"/>
                <w:szCs w:val="20"/>
                <w:lang w:val="en-GB" w:eastAsia="en-GB"/>
              </w:rPr>
              <w:t>2.b</w:t>
            </w:r>
          </w:p>
        </w:tc>
        <w:tc>
          <w:tcPr>
            <w:tcW w:w="5201" w:type="dxa"/>
            <w:shd w:val="clear" w:color="auto" w:fill="D9E2F3" w:themeFill="accent1" w:themeFillTint="33"/>
            <w:hideMark/>
          </w:tcPr>
          <w:p w14:paraId="24C25050" w14:textId="7777777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The selection of the Subcontractor is NOT mainly based on the lowest price.</w:t>
            </w:r>
          </w:p>
        </w:tc>
        <w:tc>
          <w:tcPr>
            <w:tcW w:w="1125" w:type="dxa"/>
          </w:tcPr>
          <w:p w14:paraId="4D8FD525"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.714</w:t>
            </w:r>
          </w:p>
        </w:tc>
        <w:tc>
          <w:tcPr>
            <w:tcW w:w="1395" w:type="dxa"/>
          </w:tcPr>
          <w:p w14:paraId="21F0BC3E"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.000221</w:t>
            </w:r>
          </w:p>
        </w:tc>
      </w:tr>
      <w:tr w:rsidR="00A56A10" w:rsidRPr="006622D8" w14:paraId="13FC5095" w14:textId="77777777" w:rsidTr="008F37FB">
        <w:tc>
          <w:tcPr>
            <w:tcW w:w="739" w:type="dxa"/>
            <w:shd w:val="clear" w:color="auto" w:fill="D9E2F3" w:themeFill="accent1" w:themeFillTint="33"/>
            <w:hideMark/>
          </w:tcPr>
          <w:p w14:paraId="5D1FF60E"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Arial" w:eastAsia="Times New Roman" w:hAnsi="Arial" w:cs="Arial"/>
                <w:color w:val="000000"/>
                <w:sz w:val="20"/>
                <w:szCs w:val="20"/>
                <w:lang w:val="en-GB" w:eastAsia="en-GB"/>
              </w:rPr>
              <w:t>2.c</w:t>
            </w:r>
          </w:p>
        </w:tc>
        <w:tc>
          <w:tcPr>
            <w:tcW w:w="5201" w:type="dxa"/>
            <w:shd w:val="clear" w:color="auto" w:fill="D9E2F3" w:themeFill="accent1" w:themeFillTint="33"/>
            <w:hideMark/>
          </w:tcPr>
          <w:p w14:paraId="2E2F5FD6" w14:textId="7777777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The subcontractor is considered compensation including joint profit sharing.</w:t>
            </w:r>
          </w:p>
        </w:tc>
        <w:tc>
          <w:tcPr>
            <w:tcW w:w="1125" w:type="dxa"/>
          </w:tcPr>
          <w:p w14:paraId="6A7C6C08"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.637</w:t>
            </w:r>
          </w:p>
        </w:tc>
        <w:tc>
          <w:tcPr>
            <w:tcW w:w="1395" w:type="dxa"/>
          </w:tcPr>
          <w:p w14:paraId="42496033"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.000221</w:t>
            </w:r>
          </w:p>
        </w:tc>
      </w:tr>
      <w:tr w:rsidR="00A56A10" w:rsidRPr="006622D8" w14:paraId="24108302" w14:textId="77777777" w:rsidTr="008F37FB">
        <w:tc>
          <w:tcPr>
            <w:tcW w:w="739" w:type="dxa"/>
            <w:shd w:val="clear" w:color="auto" w:fill="D9E2F3" w:themeFill="accent1" w:themeFillTint="33"/>
            <w:hideMark/>
          </w:tcPr>
          <w:p w14:paraId="51AC259E"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Arial" w:eastAsia="Times New Roman" w:hAnsi="Arial" w:cs="Arial"/>
                <w:color w:val="000000"/>
                <w:sz w:val="20"/>
                <w:szCs w:val="20"/>
                <w:lang w:val="en-GB" w:eastAsia="en-GB"/>
              </w:rPr>
              <w:t>2.d</w:t>
            </w:r>
          </w:p>
        </w:tc>
        <w:tc>
          <w:tcPr>
            <w:tcW w:w="5201" w:type="dxa"/>
            <w:shd w:val="clear" w:color="auto" w:fill="D9E2F3" w:themeFill="accent1" w:themeFillTint="33"/>
            <w:hideMark/>
          </w:tcPr>
          <w:p w14:paraId="3474DE21" w14:textId="74D6DE5A" w:rsidR="00A56A10" w:rsidRPr="008F37FB" w:rsidRDefault="00A56A10" w:rsidP="008F37FB">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The procurement strategy for construction projects is a part of business strategic vision, mission and lon</w:t>
            </w:r>
            <w:r w:rsidR="008F37FB">
              <w:rPr>
                <w:rFonts w:ascii="Arial" w:eastAsia="Times New Roman" w:hAnsi="Arial" w:cs="Arial"/>
                <w:color w:val="000000"/>
                <w:sz w:val="20"/>
                <w:szCs w:val="20"/>
                <w:lang w:val="en-GB" w:eastAsia="en-GB"/>
              </w:rPr>
              <w:t>g/short term plans. </w:t>
            </w:r>
          </w:p>
        </w:tc>
        <w:tc>
          <w:tcPr>
            <w:tcW w:w="1125" w:type="dxa"/>
          </w:tcPr>
          <w:p w14:paraId="027A5F8D"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.812</w:t>
            </w:r>
          </w:p>
        </w:tc>
        <w:tc>
          <w:tcPr>
            <w:tcW w:w="1395" w:type="dxa"/>
          </w:tcPr>
          <w:p w14:paraId="2BB0433F"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.000221</w:t>
            </w:r>
          </w:p>
        </w:tc>
      </w:tr>
      <w:tr w:rsidR="00A56A10" w:rsidRPr="006622D8" w14:paraId="1D0D64D8" w14:textId="77777777" w:rsidTr="008F37FB">
        <w:tc>
          <w:tcPr>
            <w:tcW w:w="739" w:type="dxa"/>
            <w:shd w:val="clear" w:color="auto" w:fill="D9E2F3" w:themeFill="accent1" w:themeFillTint="33"/>
            <w:hideMark/>
          </w:tcPr>
          <w:p w14:paraId="287EBA45"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Arial" w:eastAsia="Times New Roman" w:hAnsi="Arial" w:cs="Arial"/>
                <w:color w:val="000000"/>
                <w:sz w:val="20"/>
                <w:szCs w:val="20"/>
                <w:lang w:val="en-GB" w:eastAsia="en-GB"/>
              </w:rPr>
              <w:t>2.e</w:t>
            </w:r>
          </w:p>
        </w:tc>
        <w:tc>
          <w:tcPr>
            <w:tcW w:w="5201" w:type="dxa"/>
            <w:shd w:val="clear" w:color="auto" w:fill="D9E2F3" w:themeFill="accent1" w:themeFillTint="33"/>
            <w:hideMark/>
          </w:tcPr>
          <w:p w14:paraId="20BCBB0A" w14:textId="7777777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The procurement strategy for construction projects aims to achieve overall organization objective.</w:t>
            </w:r>
          </w:p>
        </w:tc>
        <w:tc>
          <w:tcPr>
            <w:tcW w:w="1125" w:type="dxa"/>
          </w:tcPr>
          <w:p w14:paraId="03603D89"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.800</w:t>
            </w:r>
          </w:p>
        </w:tc>
        <w:tc>
          <w:tcPr>
            <w:tcW w:w="1395" w:type="dxa"/>
          </w:tcPr>
          <w:p w14:paraId="1E256E83"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.000221</w:t>
            </w:r>
          </w:p>
        </w:tc>
      </w:tr>
      <w:tr w:rsidR="00A56A10" w:rsidRPr="006622D8" w14:paraId="25C2D78F" w14:textId="77777777" w:rsidTr="008F37FB">
        <w:tc>
          <w:tcPr>
            <w:tcW w:w="739" w:type="dxa"/>
            <w:shd w:val="clear" w:color="auto" w:fill="D9E2F3" w:themeFill="accent1" w:themeFillTint="33"/>
            <w:hideMark/>
          </w:tcPr>
          <w:p w14:paraId="25E2705D"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Arial" w:eastAsia="Times New Roman" w:hAnsi="Arial" w:cs="Arial"/>
                <w:color w:val="000000"/>
                <w:sz w:val="20"/>
                <w:szCs w:val="20"/>
                <w:lang w:val="en-GB" w:eastAsia="en-GB"/>
              </w:rPr>
              <w:t>2.f</w:t>
            </w:r>
          </w:p>
        </w:tc>
        <w:tc>
          <w:tcPr>
            <w:tcW w:w="5201" w:type="dxa"/>
            <w:shd w:val="clear" w:color="auto" w:fill="D9E2F3" w:themeFill="accent1" w:themeFillTint="33"/>
            <w:hideMark/>
          </w:tcPr>
          <w:p w14:paraId="7AFD549B" w14:textId="7777777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Higher management in the organization is involved in setting procurement strategy.</w:t>
            </w:r>
          </w:p>
        </w:tc>
        <w:tc>
          <w:tcPr>
            <w:tcW w:w="1125" w:type="dxa"/>
          </w:tcPr>
          <w:p w14:paraId="63A3C0AF"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.780</w:t>
            </w:r>
          </w:p>
        </w:tc>
        <w:tc>
          <w:tcPr>
            <w:tcW w:w="1395" w:type="dxa"/>
          </w:tcPr>
          <w:p w14:paraId="1C23D584"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.000221</w:t>
            </w:r>
          </w:p>
        </w:tc>
      </w:tr>
      <w:tr w:rsidR="00A56A10" w:rsidRPr="006622D8" w14:paraId="4B72B1CB" w14:textId="77777777" w:rsidTr="008F37FB">
        <w:tc>
          <w:tcPr>
            <w:tcW w:w="739" w:type="dxa"/>
            <w:shd w:val="clear" w:color="auto" w:fill="D9E2F3" w:themeFill="accent1" w:themeFillTint="33"/>
          </w:tcPr>
          <w:p w14:paraId="3ED4620A" w14:textId="7777777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2.g</w:t>
            </w:r>
          </w:p>
        </w:tc>
        <w:tc>
          <w:tcPr>
            <w:tcW w:w="5201" w:type="dxa"/>
            <w:shd w:val="clear" w:color="auto" w:fill="D9E2F3" w:themeFill="accent1" w:themeFillTint="33"/>
          </w:tcPr>
          <w:p w14:paraId="74C1F258" w14:textId="7777777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The procurement strategy of construction projects improves organizational and business relationships.</w:t>
            </w:r>
          </w:p>
        </w:tc>
        <w:tc>
          <w:tcPr>
            <w:tcW w:w="1125" w:type="dxa"/>
          </w:tcPr>
          <w:p w14:paraId="4F7B1C91"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.851</w:t>
            </w:r>
          </w:p>
        </w:tc>
        <w:tc>
          <w:tcPr>
            <w:tcW w:w="1395" w:type="dxa"/>
          </w:tcPr>
          <w:p w14:paraId="4103D798"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.000221</w:t>
            </w:r>
          </w:p>
        </w:tc>
      </w:tr>
      <w:tr w:rsidR="00214B9E" w:rsidRPr="006622D8" w14:paraId="5B2744B5" w14:textId="77777777" w:rsidTr="008F37FB">
        <w:tc>
          <w:tcPr>
            <w:tcW w:w="739" w:type="dxa"/>
            <w:shd w:val="clear" w:color="auto" w:fill="D9E2F3" w:themeFill="accent1" w:themeFillTint="33"/>
            <w:hideMark/>
          </w:tcPr>
          <w:p w14:paraId="0A1B8ED8" w14:textId="77777777" w:rsidR="00214B9E" w:rsidRPr="008F37FB" w:rsidRDefault="00214B9E" w:rsidP="00D35303">
            <w:pPr>
              <w:spacing w:line="276" w:lineRule="auto"/>
              <w:rPr>
                <w:rFonts w:ascii="Times New Roman" w:eastAsia="Times New Roman" w:hAnsi="Times New Roman" w:cs="Times New Roman"/>
                <w:sz w:val="20"/>
                <w:szCs w:val="20"/>
                <w:lang w:val="en-GB" w:eastAsia="en-GB"/>
              </w:rPr>
            </w:pPr>
            <w:r w:rsidRPr="008F37FB">
              <w:rPr>
                <w:rFonts w:ascii="Arial" w:eastAsia="Times New Roman" w:hAnsi="Arial" w:cs="Arial"/>
                <w:b/>
                <w:bCs/>
                <w:color w:val="000000"/>
                <w:sz w:val="20"/>
                <w:szCs w:val="20"/>
                <w:lang w:val="en-GB" w:eastAsia="en-GB"/>
              </w:rPr>
              <w:t>3</w:t>
            </w:r>
          </w:p>
        </w:tc>
        <w:tc>
          <w:tcPr>
            <w:tcW w:w="5201" w:type="dxa"/>
            <w:shd w:val="clear" w:color="auto" w:fill="D9E2F3" w:themeFill="accent1" w:themeFillTint="33"/>
            <w:hideMark/>
          </w:tcPr>
          <w:p w14:paraId="5E439CA1" w14:textId="77777777" w:rsidR="00214B9E" w:rsidRPr="008F37FB" w:rsidRDefault="00214B9E" w:rsidP="00D35303">
            <w:pPr>
              <w:spacing w:line="276" w:lineRule="auto"/>
              <w:rPr>
                <w:rFonts w:ascii="Arial" w:eastAsia="Times New Roman" w:hAnsi="Arial" w:cs="Arial"/>
                <w:b/>
                <w:bCs/>
                <w:color w:val="000000"/>
                <w:sz w:val="20"/>
                <w:szCs w:val="20"/>
                <w:lang w:val="en-GB" w:eastAsia="en-GB"/>
              </w:rPr>
            </w:pPr>
            <w:r w:rsidRPr="008F37FB">
              <w:rPr>
                <w:rFonts w:ascii="Arial" w:eastAsia="Times New Roman" w:hAnsi="Arial" w:cs="Arial"/>
                <w:b/>
                <w:bCs/>
                <w:color w:val="000000"/>
                <w:sz w:val="20"/>
                <w:szCs w:val="20"/>
                <w:lang w:val="en-GB" w:eastAsia="en-GB"/>
              </w:rPr>
              <w:t>Performance</w:t>
            </w:r>
          </w:p>
        </w:tc>
        <w:tc>
          <w:tcPr>
            <w:tcW w:w="1125" w:type="dxa"/>
          </w:tcPr>
          <w:p w14:paraId="62DCB41D" w14:textId="77777777" w:rsidR="00214B9E" w:rsidRPr="008F37FB" w:rsidRDefault="00214B9E" w:rsidP="00D35303">
            <w:pPr>
              <w:spacing w:line="276" w:lineRule="auto"/>
              <w:rPr>
                <w:rFonts w:ascii="Times New Roman" w:eastAsia="Times New Roman" w:hAnsi="Times New Roman" w:cs="Times New Roman"/>
                <w:sz w:val="20"/>
                <w:szCs w:val="20"/>
                <w:lang w:val="en-GB" w:eastAsia="en-GB"/>
              </w:rPr>
            </w:pPr>
          </w:p>
        </w:tc>
        <w:tc>
          <w:tcPr>
            <w:tcW w:w="1395" w:type="dxa"/>
          </w:tcPr>
          <w:p w14:paraId="47F69E64" w14:textId="77777777" w:rsidR="00214B9E" w:rsidRPr="008F37FB" w:rsidRDefault="00214B9E" w:rsidP="00D35303">
            <w:pPr>
              <w:spacing w:line="276" w:lineRule="auto"/>
              <w:rPr>
                <w:rFonts w:ascii="Times New Roman" w:eastAsia="Times New Roman" w:hAnsi="Times New Roman" w:cs="Times New Roman"/>
                <w:sz w:val="20"/>
                <w:szCs w:val="20"/>
                <w:lang w:val="en-GB" w:eastAsia="en-GB"/>
              </w:rPr>
            </w:pPr>
          </w:p>
        </w:tc>
      </w:tr>
      <w:tr w:rsidR="00A56A10" w:rsidRPr="006622D8" w14:paraId="1EA20826" w14:textId="77777777" w:rsidTr="008F37FB">
        <w:tc>
          <w:tcPr>
            <w:tcW w:w="739" w:type="dxa"/>
            <w:shd w:val="clear" w:color="auto" w:fill="D9E2F3" w:themeFill="accent1" w:themeFillTint="33"/>
          </w:tcPr>
          <w:p w14:paraId="0C83C08E" w14:textId="77777777" w:rsidR="00A56A10" w:rsidRPr="008F37FB" w:rsidRDefault="00A56A10" w:rsidP="00D35303">
            <w:pPr>
              <w:spacing w:line="276" w:lineRule="auto"/>
              <w:rPr>
                <w:rFonts w:ascii="Arial" w:eastAsia="Times New Roman" w:hAnsi="Arial" w:cs="Arial"/>
                <w:b/>
                <w:bCs/>
                <w:color w:val="000000"/>
                <w:sz w:val="20"/>
                <w:szCs w:val="20"/>
                <w:lang w:val="en-GB" w:eastAsia="en-GB"/>
              </w:rPr>
            </w:pPr>
            <w:r w:rsidRPr="008F37FB">
              <w:rPr>
                <w:rFonts w:ascii="Arial" w:eastAsia="Times New Roman" w:hAnsi="Arial" w:cs="Arial"/>
                <w:b/>
                <w:bCs/>
                <w:color w:val="000000"/>
                <w:sz w:val="20"/>
                <w:szCs w:val="20"/>
                <w:lang w:val="en-GB" w:eastAsia="en-GB"/>
              </w:rPr>
              <w:lastRenderedPageBreak/>
              <w:t>3.1</w:t>
            </w:r>
          </w:p>
        </w:tc>
        <w:tc>
          <w:tcPr>
            <w:tcW w:w="5201" w:type="dxa"/>
            <w:shd w:val="clear" w:color="auto" w:fill="D9E2F3" w:themeFill="accent1" w:themeFillTint="33"/>
          </w:tcPr>
          <w:p w14:paraId="357EB12C" w14:textId="77777777" w:rsidR="00A56A10" w:rsidRPr="008F37FB" w:rsidRDefault="00A56A10" w:rsidP="00D35303">
            <w:pPr>
              <w:spacing w:line="276" w:lineRule="auto"/>
              <w:rPr>
                <w:rFonts w:ascii="Arial" w:eastAsia="Times New Roman" w:hAnsi="Arial" w:cs="Arial"/>
                <w:b/>
                <w:bCs/>
                <w:color w:val="000000"/>
                <w:sz w:val="20"/>
                <w:szCs w:val="20"/>
                <w:lang w:val="en-GB" w:eastAsia="en-GB"/>
              </w:rPr>
            </w:pPr>
            <w:r w:rsidRPr="008F37FB">
              <w:rPr>
                <w:rFonts w:ascii="Arial" w:eastAsia="Times New Roman" w:hAnsi="Arial" w:cs="Arial"/>
                <w:b/>
                <w:bCs/>
                <w:color w:val="000000"/>
                <w:sz w:val="20"/>
                <w:szCs w:val="20"/>
                <w:lang w:val="en-GB" w:eastAsia="en-GB"/>
              </w:rPr>
              <w:t>Cost</w:t>
            </w:r>
          </w:p>
        </w:tc>
        <w:tc>
          <w:tcPr>
            <w:tcW w:w="1125" w:type="dxa"/>
          </w:tcPr>
          <w:p w14:paraId="585FB78E"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.856</w:t>
            </w:r>
          </w:p>
        </w:tc>
        <w:tc>
          <w:tcPr>
            <w:tcW w:w="1395" w:type="dxa"/>
          </w:tcPr>
          <w:p w14:paraId="6B11A2DE"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.000221</w:t>
            </w:r>
          </w:p>
        </w:tc>
      </w:tr>
      <w:tr w:rsidR="00A56A10" w:rsidRPr="006622D8" w14:paraId="693D6C2C" w14:textId="77777777" w:rsidTr="008F37FB">
        <w:tc>
          <w:tcPr>
            <w:tcW w:w="739" w:type="dxa"/>
            <w:shd w:val="clear" w:color="auto" w:fill="D9E2F3" w:themeFill="accent1" w:themeFillTint="33"/>
            <w:hideMark/>
          </w:tcPr>
          <w:p w14:paraId="491F6A0D"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Arial" w:eastAsia="Times New Roman" w:hAnsi="Arial" w:cs="Arial"/>
                <w:color w:val="000000"/>
                <w:sz w:val="20"/>
                <w:szCs w:val="20"/>
                <w:lang w:val="en-GB" w:eastAsia="en-GB"/>
              </w:rPr>
              <w:t>3.1.a</w:t>
            </w:r>
          </w:p>
        </w:tc>
        <w:tc>
          <w:tcPr>
            <w:tcW w:w="5201" w:type="dxa"/>
            <w:shd w:val="clear" w:color="auto" w:fill="D9E2F3" w:themeFill="accent1" w:themeFillTint="33"/>
            <w:hideMark/>
          </w:tcPr>
          <w:p w14:paraId="5534632A" w14:textId="7777777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Normally, the cost to complete projects in my company is equal or less than the approved estimated budget.</w:t>
            </w:r>
          </w:p>
        </w:tc>
        <w:tc>
          <w:tcPr>
            <w:tcW w:w="1125" w:type="dxa"/>
          </w:tcPr>
          <w:p w14:paraId="55CD386B"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.860</w:t>
            </w:r>
          </w:p>
        </w:tc>
        <w:tc>
          <w:tcPr>
            <w:tcW w:w="1395" w:type="dxa"/>
          </w:tcPr>
          <w:p w14:paraId="3CFA4BDF"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.000221</w:t>
            </w:r>
          </w:p>
        </w:tc>
      </w:tr>
      <w:tr w:rsidR="00A56A10" w:rsidRPr="006622D8" w14:paraId="005AF149" w14:textId="77777777" w:rsidTr="008F37FB">
        <w:tc>
          <w:tcPr>
            <w:tcW w:w="739" w:type="dxa"/>
            <w:shd w:val="clear" w:color="auto" w:fill="D9E2F3" w:themeFill="accent1" w:themeFillTint="33"/>
            <w:hideMark/>
          </w:tcPr>
          <w:p w14:paraId="746BBCBB"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Arial" w:eastAsia="Times New Roman" w:hAnsi="Arial" w:cs="Arial"/>
                <w:color w:val="000000"/>
                <w:sz w:val="20"/>
                <w:szCs w:val="20"/>
                <w:lang w:val="en-GB" w:eastAsia="en-GB"/>
              </w:rPr>
              <w:t>3.1.b</w:t>
            </w:r>
          </w:p>
        </w:tc>
        <w:tc>
          <w:tcPr>
            <w:tcW w:w="5201" w:type="dxa"/>
            <w:shd w:val="clear" w:color="auto" w:fill="D9E2F3" w:themeFill="accent1" w:themeFillTint="33"/>
            <w:hideMark/>
          </w:tcPr>
          <w:p w14:paraId="64344F96" w14:textId="7777777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The management is usually satisfied with the final cost of construction project.</w:t>
            </w:r>
          </w:p>
        </w:tc>
        <w:tc>
          <w:tcPr>
            <w:tcW w:w="1125" w:type="dxa"/>
          </w:tcPr>
          <w:p w14:paraId="45DE1EDC"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.862</w:t>
            </w:r>
          </w:p>
        </w:tc>
        <w:tc>
          <w:tcPr>
            <w:tcW w:w="1395" w:type="dxa"/>
          </w:tcPr>
          <w:p w14:paraId="7552B0F1"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.000221</w:t>
            </w:r>
          </w:p>
        </w:tc>
      </w:tr>
      <w:tr w:rsidR="00A56A10" w:rsidRPr="006622D8" w14:paraId="2D945E9C" w14:textId="77777777" w:rsidTr="008F37FB">
        <w:tc>
          <w:tcPr>
            <w:tcW w:w="739" w:type="dxa"/>
            <w:shd w:val="clear" w:color="auto" w:fill="D9E2F3" w:themeFill="accent1" w:themeFillTint="33"/>
            <w:hideMark/>
          </w:tcPr>
          <w:p w14:paraId="3BE72801"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Arial" w:eastAsia="Times New Roman" w:hAnsi="Arial" w:cs="Arial"/>
                <w:color w:val="000000"/>
                <w:sz w:val="20"/>
                <w:szCs w:val="20"/>
                <w:lang w:val="en-GB" w:eastAsia="en-GB"/>
              </w:rPr>
              <w:t>3.1.c</w:t>
            </w:r>
          </w:p>
        </w:tc>
        <w:tc>
          <w:tcPr>
            <w:tcW w:w="5201" w:type="dxa"/>
            <w:shd w:val="clear" w:color="auto" w:fill="D9E2F3" w:themeFill="accent1" w:themeFillTint="33"/>
            <w:hideMark/>
          </w:tcPr>
          <w:p w14:paraId="2DF687D5" w14:textId="7777777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The wastage of the ordered material to the construction projects in my company is reasonable and within the planned tolerance.</w:t>
            </w:r>
          </w:p>
        </w:tc>
        <w:tc>
          <w:tcPr>
            <w:tcW w:w="1125" w:type="dxa"/>
          </w:tcPr>
          <w:p w14:paraId="65C5B398"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.825</w:t>
            </w:r>
          </w:p>
        </w:tc>
        <w:tc>
          <w:tcPr>
            <w:tcW w:w="1395" w:type="dxa"/>
          </w:tcPr>
          <w:p w14:paraId="6C87B76A"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.000221</w:t>
            </w:r>
          </w:p>
        </w:tc>
      </w:tr>
      <w:tr w:rsidR="00A56A10" w:rsidRPr="006622D8" w14:paraId="57A858BE" w14:textId="77777777" w:rsidTr="008F37FB">
        <w:tc>
          <w:tcPr>
            <w:tcW w:w="739" w:type="dxa"/>
            <w:shd w:val="clear" w:color="auto" w:fill="D9E2F3" w:themeFill="accent1" w:themeFillTint="33"/>
          </w:tcPr>
          <w:p w14:paraId="2FFE5F50" w14:textId="7777777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b/>
                <w:bCs/>
                <w:color w:val="000000"/>
                <w:sz w:val="20"/>
                <w:szCs w:val="20"/>
                <w:lang w:val="en-GB" w:eastAsia="en-GB"/>
              </w:rPr>
              <w:t>3.2</w:t>
            </w:r>
          </w:p>
        </w:tc>
        <w:tc>
          <w:tcPr>
            <w:tcW w:w="5201" w:type="dxa"/>
            <w:shd w:val="clear" w:color="auto" w:fill="D9E2F3" w:themeFill="accent1" w:themeFillTint="33"/>
          </w:tcPr>
          <w:p w14:paraId="4C9B5555" w14:textId="77777777" w:rsidR="00A56A10" w:rsidRPr="008F37FB" w:rsidRDefault="00A56A10" w:rsidP="00D35303">
            <w:pPr>
              <w:spacing w:line="276" w:lineRule="auto"/>
              <w:rPr>
                <w:rFonts w:ascii="Arial" w:eastAsia="Times New Roman" w:hAnsi="Arial" w:cs="Arial"/>
                <w:b/>
                <w:bCs/>
                <w:color w:val="000000"/>
                <w:sz w:val="20"/>
                <w:szCs w:val="20"/>
                <w:lang w:val="en-GB" w:eastAsia="en-GB"/>
              </w:rPr>
            </w:pPr>
            <w:r w:rsidRPr="008F37FB">
              <w:rPr>
                <w:rFonts w:ascii="Arial" w:eastAsia="Times New Roman" w:hAnsi="Arial" w:cs="Arial"/>
                <w:b/>
                <w:bCs/>
                <w:color w:val="000000"/>
                <w:sz w:val="20"/>
                <w:szCs w:val="20"/>
                <w:lang w:val="en-GB" w:eastAsia="en-GB"/>
              </w:rPr>
              <w:t xml:space="preserve">Time </w:t>
            </w:r>
          </w:p>
        </w:tc>
        <w:tc>
          <w:tcPr>
            <w:tcW w:w="1125" w:type="dxa"/>
          </w:tcPr>
          <w:p w14:paraId="7E256C7A"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.837</w:t>
            </w:r>
          </w:p>
        </w:tc>
        <w:tc>
          <w:tcPr>
            <w:tcW w:w="1395" w:type="dxa"/>
          </w:tcPr>
          <w:p w14:paraId="7CBF72E9"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.000221</w:t>
            </w:r>
          </w:p>
        </w:tc>
      </w:tr>
      <w:tr w:rsidR="00A56A10" w:rsidRPr="006622D8" w14:paraId="7EF3202E" w14:textId="77777777" w:rsidTr="008F37FB">
        <w:tc>
          <w:tcPr>
            <w:tcW w:w="739" w:type="dxa"/>
            <w:shd w:val="clear" w:color="auto" w:fill="D9E2F3" w:themeFill="accent1" w:themeFillTint="33"/>
            <w:hideMark/>
          </w:tcPr>
          <w:p w14:paraId="706153DA"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Arial" w:eastAsia="Times New Roman" w:hAnsi="Arial" w:cs="Arial"/>
                <w:color w:val="000000"/>
                <w:sz w:val="20"/>
                <w:szCs w:val="20"/>
                <w:lang w:val="en-GB" w:eastAsia="en-GB"/>
              </w:rPr>
              <w:t>3.2.d</w:t>
            </w:r>
          </w:p>
        </w:tc>
        <w:tc>
          <w:tcPr>
            <w:tcW w:w="5201" w:type="dxa"/>
            <w:shd w:val="clear" w:color="auto" w:fill="D9E2F3" w:themeFill="accent1" w:themeFillTint="33"/>
            <w:hideMark/>
          </w:tcPr>
          <w:p w14:paraId="60DAC270" w14:textId="7777777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The completion date and milestones of construction projects in my company were achieved as per the contractual date (on time).</w:t>
            </w:r>
          </w:p>
        </w:tc>
        <w:tc>
          <w:tcPr>
            <w:tcW w:w="1125" w:type="dxa"/>
          </w:tcPr>
          <w:p w14:paraId="4362206C"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.872</w:t>
            </w:r>
          </w:p>
        </w:tc>
        <w:tc>
          <w:tcPr>
            <w:tcW w:w="1395" w:type="dxa"/>
          </w:tcPr>
          <w:p w14:paraId="2682B1FE"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.000221</w:t>
            </w:r>
          </w:p>
        </w:tc>
      </w:tr>
      <w:tr w:rsidR="00A56A10" w:rsidRPr="006622D8" w14:paraId="497F0D39" w14:textId="77777777" w:rsidTr="008F37FB">
        <w:tc>
          <w:tcPr>
            <w:tcW w:w="739" w:type="dxa"/>
            <w:shd w:val="clear" w:color="auto" w:fill="D9E2F3" w:themeFill="accent1" w:themeFillTint="33"/>
            <w:hideMark/>
          </w:tcPr>
          <w:p w14:paraId="50268CC8"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Arial" w:eastAsia="Times New Roman" w:hAnsi="Arial" w:cs="Arial"/>
                <w:color w:val="000000"/>
                <w:sz w:val="20"/>
                <w:szCs w:val="20"/>
                <w:lang w:val="en-GB" w:eastAsia="en-GB"/>
              </w:rPr>
              <w:t>3.2.e</w:t>
            </w:r>
          </w:p>
        </w:tc>
        <w:tc>
          <w:tcPr>
            <w:tcW w:w="5201" w:type="dxa"/>
            <w:shd w:val="clear" w:color="auto" w:fill="D9E2F3" w:themeFill="accent1" w:themeFillTint="33"/>
            <w:hideMark/>
          </w:tcPr>
          <w:p w14:paraId="71F3A919" w14:textId="7777777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the subcontractor affects positively in the project completion time.</w:t>
            </w:r>
          </w:p>
        </w:tc>
        <w:tc>
          <w:tcPr>
            <w:tcW w:w="1125" w:type="dxa"/>
          </w:tcPr>
          <w:p w14:paraId="2BAB191F"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.855</w:t>
            </w:r>
          </w:p>
        </w:tc>
        <w:tc>
          <w:tcPr>
            <w:tcW w:w="1395" w:type="dxa"/>
          </w:tcPr>
          <w:p w14:paraId="5DEF899C"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.000221</w:t>
            </w:r>
          </w:p>
        </w:tc>
      </w:tr>
      <w:tr w:rsidR="00A56A10" w:rsidRPr="006622D8" w14:paraId="5AB68929" w14:textId="77777777" w:rsidTr="008F37FB">
        <w:tc>
          <w:tcPr>
            <w:tcW w:w="739" w:type="dxa"/>
            <w:shd w:val="clear" w:color="auto" w:fill="D9E2F3" w:themeFill="accent1" w:themeFillTint="33"/>
            <w:hideMark/>
          </w:tcPr>
          <w:p w14:paraId="2A2B1E99"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Arial" w:eastAsia="Times New Roman" w:hAnsi="Arial" w:cs="Arial"/>
                <w:color w:val="000000"/>
                <w:sz w:val="20"/>
                <w:szCs w:val="20"/>
                <w:lang w:val="en-GB" w:eastAsia="en-GB"/>
              </w:rPr>
              <w:t>3.2.f</w:t>
            </w:r>
          </w:p>
        </w:tc>
        <w:tc>
          <w:tcPr>
            <w:tcW w:w="5201" w:type="dxa"/>
            <w:shd w:val="clear" w:color="auto" w:fill="D9E2F3" w:themeFill="accent1" w:themeFillTint="33"/>
            <w:hideMark/>
          </w:tcPr>
          <w:p w14:paraId="534193B8" w14:textId="7777777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The management is satisfied with construction projects schedule, duration and completion date.</w:t>
            </w:r>
          </w:p>
        </w:tc>
        <w:tc>
          <w:tcPr>
            <w:tcW w:w="1125" w:type="dxa"/>
          </w:tcPr>
          <w:p w14:paraId="15CCE645"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.889</w:t>
            </w:r>
          </w:p>
        </w:tc>
        <w:tc>
          <w:tcPr>
            <w:tcW w:w="1395" w:type="dxa"/>
          </w:tcPr>
          <w:p w14:paraId="70AA922C"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.000221</w:t>
            </w:r>
          </w:p>
        </w:tc>
      </w:tr>
      <w:tr w:rsidR="00A56A10" w:rsidRPr="006622D8" w14:paraId="7563C7ED" w14:textId="77777777" w:rsidTr="008F37FB">
        <w:tc>
          <w:tcPr>
            <w:tcW w:w="739" w:type="dxa"/>
            <w:shd w:val="clear" w:color="auto" w:fill="D9E2F3" w:themeFill="accent1" w:themeFillTint="33"/>
          </w:tcPr>
          <w:p w14:paraId="27B8C862" w14:textId="7777777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b/>
                <w:bCs/>
                <w:color w:val="000000"/>
                <w:sz w:val="20"/>
                <w:szCs w:val="20"/>
                <w:lang w:val="en-GB" w:eastAsia="en-GB"/>
              </w:rPr>
              <w:t>3.3</w:t>
            </w:r>
          </w:p>
        </w:tc>
        <w:tc>
          <w:tcPr>
            <w:tcW w:w="5201" w:type="dxa"/>
            <w:shd w:val="clear" w:color="auto" w:fill="D9E2F3" w:themeFill="accent1" w:themeFillTint="33"/>
          </w:tcPr>
          <w:p w14:paraId="76EC0CF3" w14:textId="77777777" w:rsidR="00A56A10" w:rsidRPr="008F37FB" w:rsidRDefault="00A56A10" w:rsidP="00D35303">
            <w:pPr>
              <w:spacing w:line="276" w:lineRule="auto"/>
              <w:rPr>
                <w:rFonts w:ascii="Arial" w:eastAsia="Times New Roman" w:hAnsi="Arial" w:cs="Arial"/>
                <w:b/>
                <w:bCs/>
                <w:color w:val="000000"/>
                <w:sz w:val="20"/>
                <w:szCs w:val="20"/>
                <w:lang w:val="en-GB" w:eastAsia="en-GB"/>
              </w:rPr>
            </w:pPr>
            <w:r w:rsidRPr="008F37FB">
              <w:rPr>
                <w:rFonts w:ascii="Arial" w:eastAsia="Times New Roman" w:hAnsi="Arial" w:cs="Arial"/>
                <w:b/>
                <w:bCs/>
                <w:color w:val="000000"/>
                <w:sz w:val="20"/>
                <w:szCs w:val="20"/>
                <w:lang w:val="en-GB" w:eastAsia="en-GB"/>
              </w:rPr>
              <w:t>Quality</w:t>
            </w:r>
          </w:p>
        </w:tc>
        <w:tc>
          <w:tcPr>
            <w:tcW w:w="1125" w:type="dxa"/>
          </w:tcPr>
          <w:p w14:paraId="58B9ACB4"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.958</w:t>
            </w:r>
          </w:p>
        </w:tc>
        <w:tc>
          <w:tcPr>
            <w:tcW w:w="1395" w:type="dxa"/>
          </w:tcPr>
          <w:p w14:paraId="66235AEB"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.000221</w:t>
            </w:r>
          </w:p>
        </w:tc>
      </w:tr>
      <w:tr w:rsidR="00A56A10" w:rsidRPr="006622D8" w14:paraId="073E1D4F" w14:textId="77777777" w:rsidTr="008F37FB">
        <w:tc>
          <w:tcPr>
            <w:tcW w:w="739" w:type="dxa"/>
            <w:shd w:val="clear" w:color="auto" w:fill="D9E2F3" w:themeFill="accent1" w:themeFillTint="33"/>
          </w:tcPr>
          <w:p w14:paraId="0FF9D825" w14:textId="7777777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3.3.g</w:t>
            </w:r>
          </w:p>
        </w:tc>
        <w:tc>
          <w:tcPr>
            <w:tcW w:w="5201" w:type="dxa"/>
            <w:shd w:val="clear" w:color="auto" w:fill="D9E2F3" w:themeFill="accent1" w:themeFillTint="33"/>
          </w:tcPr>
          <w:p w14:paraId="7EE5BF75" w14:textId="7777777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The quality of construction projects in your company are acceptable comparing to similar projects in other companies.</w:t>
            </w:r>
          </w:p>
        </w:tc>
        <w:tc>
          <w:tcPr>
            <w:tcW w:w="1125" w:type="dxa"/>
          </w:tcPr>
          <w:p w14:paraId="4EEED84D"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.882</w:t>
            </w:r>
          </w:p>
        </w:tc>
        <w:tc>
          <w:tcPr>
            <w:tcW w:w="1395" w:type="dxa"/>
          </w:tcPr>
          <w:p w14:paraId="3BECD1EC"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.000221</w:t>
            </w:r>
          </w:p>
        </w:tc>
      </w:tr>
      <w:tr w:rsidR="00A56A10" w:rsidRPr="006622D8" w14:paraId="74EA6B2B" w14:textId="77777777" w:rsidTr="008F37FB">
        <w:tc>
          <w:tcPr>
            <w:tcW w:w="739" w:type="dxa"/>
            <w:shd w:val="clear" w:color="auto" w:fill="D9E2F3" w:themeFill="accent1" w:themeFillTint="33"/>
          </w:tcPr>
          <w:p w14:paraId="74F7199E" w14:textId="7777777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3.3.h</w:t>
            </w:r>
          </w:p>
        </w:tc>
        <w:tc>
          <w:tcPr>
            <w:tcW w:w="5201" w:type="dxa"/>
            <w:shd w:val="clear" w:color="auto" w:fill="D9E2F3" w:themeFill="accent1" w:themeFillTint="33"/>
          </w:tcPr>
          <w:p w14:paraId="469EABE6" w14:textId="7777777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The management of your company is satisfied with the project quality.</w:t>
            </w:r>
          </w:p>
        </w:tc>
        <w:tc>
          <w:tcPr>
            <w:tcW w:w="1125" w:type="dxa"/>
          </w:tcPr>
          <w:p w14:paraId="503566CD"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.891</w:t>
            </w:r>
          </w:p>
        </w:tc>
        <w:tc>
          <w:tcPr>
            <w:tcW w:w="1395" w:type="dxa"/>
          </w:tcPr>
          <w:p w14:paraId="2BB5B4EB"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.000221</w:t>
            </w:r>
          </w:p>
        </w:tc>
      </w:tr>
      <w:tr w:rsidR="00A56A10" w:rsidRPr="006622D8" w14:paraId="43AB3189" w14:textId="77777777" w:rsidTr="008F37FB">
        <w:tc>
          <w:tcPr>
            <w:tcW w:w="739" w:type="dxa"/>
            <w:shd w:val="clear" w:color="auto" w:fill="D9E2F3" w:themeFill="accent1" w:themeFillTint="33"/>
          </w:tcPr>
          <w:p w14:paraId="601E3B9E" w14:textId="7777777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3.3.j</w:t>
            </w:r>
          </w:p>
        </w:tc>
        <w:tc>
          <w:tcPr>
            <w:tcW w:w="5201" w:type="dxa"/>
            <w:shd w:val="clear" w:color="auto" w:fill="D9E2F3" w:themeFill="accent1" w:themeFillTint="33"/>
          </w:tcPr>
          <w:p w14:paraId="02E204ED" w14:textId="7777777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The planned objectives and aims of construction projects in your company are achieved.</w:t>
            </w:r>
          </w:p>
        </w:tc>
        <w:tc>
          <w:tcPr>
            <w:tcW w:w="1125" w:type="dxa"/>
          </w:tcPr>
          <w:p w14:paraId="33E3BA7C"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.894</w:t>
            </w:r>
          </w:p>
        </w:tc>
        <w:tc>
          <w:tcPr>
            <w:tcW w:w="1395" w:type="dxa"/>
          </w:tcPr>
          <w:p w14:paraId="4275FE57"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.000221</w:t>
            </w:r>
          </w:p>
        </w:tc>
      </w:tr>
      <w:tr w:rsidR="00A56A10" w:rsidRPr="006622D8" w14:paraId="5DE150E7" w14:textId="77777777" w:rsidTr="008F37FB">
        <w:tc>
          <w:tcPr>
            <w:tcW w:w="739" w:type="dxa"/>
            <w:shd w:val="clear" w:color="auto" w:fill="D9E2F3" w:themeFill="accent1" w:themeFillTint="33"/>
          </w:tcPr>
          <w:p w14:paraId="19983E1F" w14:textId="7777777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3.3.k</w:t>
            </w:r>
          </w:p>
        </w:tc>
        <w:tc>
          <w:tcPr>
            <w:tcW w:w="5201" w:type="dxa"/>
            <w:shd w:val="clear" w:color="auto" w:fill="D9E2F3" w:themeFill="accent1" w:themeFillTint="33"/>
          </w:tcPr>
          <w:p w14:paraId="0093ED94" w14:textId="7777777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Most of the inspection on the completed activities/works of construction projects is usually approved and it meets the project's quality requirement and specification.</w:t>
            </w:r>
          </w:p>
        </w:tc>
        <w:tc>
          <w:tcPr>
            <w:tcW w:w="1125" w:type="dxa"/>
          </w:tcPr>
          <w:p w14:paraId="460DF0BA"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.881</w:t>
            </w:r>
          </w:p>
        </w:tc>
        <w:tc>
          <w:tcPr>
            <w:tcW w:w="1395" w:type="dxa"/>
          </w:tcPr>
          <w:p w14:paraId="1FD8DEA0"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.000221</w:t>
            </w:r>
          </w:p>
        </w:tc>
      </w:tr>
      <w:tr w:rsidR="00A56A10" w:rsidRPr="006622D8" w14:paraId="7EA609F1" w14:textId="77777777" w:rsidTr="008F37FB">
        <w:tc>
          <w:tcPr>
            <w:tcW w:w="739" w:type="dxa"/>
            <w:shd w:val="clear" w:color="auto" w:fill="D9E2F3" w:themeFill="accent1" w:themeFillTint="33"/>
          </w:tcPr>
          <w:p w14:paraId="27E99146" w14:textId="7777777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3.3.l</w:t>
            </w:r>
          </w:p>
        </w:tc>
        <w:tc>
          <w:tcPr>
            <w:tcW w:w="5201" w:type="dxa"/>
            <w:shd w:val="clear" w:color="auto" w:fill="D9E2F3" w:themeFill="accent1" w:themeFillTint="33"/>
          </w:tcPr>
          <w:p w14:paraId="4676FEB9" w14:textId="7777777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The number of safety accidents during the construction was less comparing to other similar projects.</w:t>
            </w:r>
          </w:p>
        </w:tc>
        <w:tc>
          <w:tcPr>
            <w:tcW w:w="1125" w:type="dxa"/>
          </w:tcPr>
          <w:p w14:paraId="5E16E64F"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.838</w:t>
            </w:r>
          </w:p>
        </w:tc>
        <w:tc>
          <w:tcPr>
            <w:tcW w:w="1395" w:type="dxa"/>
          </w:tcPr>
          <w:p w14:paraId="2F8E3C24"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.000221</w:t>
            </w:r>
          </w:p>
        </w:tc>
      </w:tr>
      <w:tr w:rsidR="00A56A10" w:rsidRPr="006622D8" w14:paraId="79ED8EFB" w14:textId="77777777" w:rsidTr="008F37FB">
        <w:tc>
          <w:tcPr>
            <w:tcW w:w="739" w:type="dxa"/>
            <w:shd w:val="clear" w:color="auto" w:fill="D9E2F3" w:themeFill="accent1" w:themeFillTint="33"/>
          </w:tcPr>
          <w:p w14:paraId="42D84CB9" w14:textId="7777777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3.3.m</w:t>
            </w:r>
          </w:p>
        </w:tc>
        <w:tc>
          <w:tcPr>
            <w:tcW w:w="5201" w:type="dxa"/>
            <w:shd w:val="clear" w:color="auto" w:fill="D9E2F3" w:themeFill="accent1" w:themeFillTint="33"/>
          </w:tcPr>
          <w:p w14:paraId="7F043DE1" w14:textId="7777777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The management of your company is satisfied with the project documents control and practices.</w:t>
            </w:r>
          </w:p>
        </w:tc>
        <w:tc>
          <w:tcPr>
            <w:tcW w:w="1125" w:type="dxa"/>
          </w:tcPr>
          <w:p w14:paraId="60C6D76C"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.868</w:t>
            </w:r>
          </w:p>
        </w:tc>
        <w:tc>
          <w:tcPr>
            <w:tcW w:w="1395" w:type="dxa"/>
          </w:tcPr>
          <w:p w14:paraId="47433FA6"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.000221</w:t>
            </w:r>
          </w:p>
        </w:tc>
      </w:tr>
      <w:tr w:rsidR="00A56A10" w:rsidRPr="006622D8" w14:paraId="01B08726" w14:textId="77777777" w:rsidTr="008F37FB">
        <w:tc>
          <w:tcPr>
            <w:tcW w:w="739" w:type="dxa"/>
            <w:shd w:val="clear" w:color="auto" w:fill="D9E2F3" w:themeFill="accent1" w:themeFillTint="33"/>
          </w:tcPr>
          <w:p w14:paraId="29931E8F" w14:textId="7777777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3.3.n</w:t>
            </w:r>
          </w:p>
        </w:tc>
        <w:tc>
          <w:tcPr>
            <w:tcW w:w="5201" w:type="dxa"/>
            <w:shd w:val="clear" w:color="auto" w:fill="D9E2F3" w:themeFill="accent1" w:themeFillTint="33"/>
          </w:tcPr>
          <w:p w14:paraId="0C0812AB" w14:textId="77777777" w:rsidR="00A56A10" w:rsidRPr="008F37FB" w:rsidRDefault="00A56A10" w:rsidP="00D35303">
            <w:pPr>
              <w:spacing w:line="276" w:lineRule="auto"/>
              <w:rPr>
                <w:rFonts w:ascii="Arial" w:eastAsia="Times New Roman" w:hAnsi="Arial" w:cs="Arial"/>
                <w:color w:val="000000"/>
                <w:sz w:val="20"/>
                <w:szCs w:val="20"/>
                <w:lang w:val="en-GB" w:eastAsia="en-GB"/>
              </w:rPr>
            </w:pPr>
            <w:r w:rsidRPr="008F37FB">
              <w:rPr>
                <w:rFonts w:ascii="Arial" w:eastAsia="Times New Roman" w:hAnsi="Arial" w:cs="Arial"/>
                <w:color w:val="000000"/>
                <w:sz w:val="20"/>
                <w:szCs w:val="20"/>
                <w:lang w:val="en-GB" w:eastAsia="en-GB"/>
              </w:rPr>
              <w:t xml:space="preserve">The stakeholders of your company's construction projects are satisfied with the project </w:t>
            </w:r>
            <w:r w:rsidR="00967846" w:rsidRPr="008F37FB">
              <w:rPr>
                <w:rFonts w:ascii="Arial" w:eastAsia="Times New Roman" w:hAnsi="Arial" w:cs="Arial"/>
                <w:color w:val="000000"/>
                <w:sz w:val="20"/>
                <w:szCs w:val="20"/>
                <w:lang w:val="en-GB" w:eastAsia="en-GB"/>
              </w:rPr>
              <w:t>Quality</w:t>
            </w:r>
            <w:r w:rsidRPr="008F37FB">
              <w:rPr>
                <w:rFonts w:ascii="Arial" w:eastAsia="Times New Roman" w:hAnsi="Arial" w:cs="Arial"/>
                <w:color w:val="000000"/>
                <w:sz w:val="20"/>
                <w:szCs w:val="20"/>
                <w:lang w:val="en-GB" w:eastAsia="en-GB"/>
              </w:rPr>
              <w:t xml:space="preserve"> (outcome).</w:t>
            </w:r>
          </w:p>
        </w:tc>
        <w:tc>
          <w:tcPr>
            <w:tcW w:w="1125" w:type="dxa"/>
          </w:tcPr>
          <w:p w14:paraId="2CC0DEDF"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.888</w:t>
            </w:r>
          </w:p>
        </w:tc>
        <w:tc>
          <w:tcPr>
            <w:tcW w:w="1395" w:type="dxa"/>
          </w:tcPr>
          <w:p w14:paraId="7E32E60D" w14:textId="77777777" w:rsidR="00A56A10" w:rsidRPr="008F37FB" w:rsidRDefault="00A56A10" w:rsidP="00D35303">
            <w:pPr>
              <w:spacing w:line="276" w:lineRule="auto"/>
              <w:rPr>
                <w:rFonts w:ascii="Times New Roman" w:eastAsia="Times New Roman" w:hAnsi="Times New Roman" w:cs="Times New Roman"/>
                <w:sz w:val="20"/>
                <w:szCs w:val="20"/>
                <w:lang w:val="en-GB" w:eastAsia="en-GB"/>
              </w:rPr>
            </w:pPr>
            <w:r w:rsidRPr="008F37FB">
              <w:rPr>
                <w:rFonts w:ascii="Times New Roman" w:eastAsia="Times New Roman" w:hAnsi="Times New Roman" w:cs="Times New Roman"/>
                <w:sz w:val="20"/>
                <w:szCs w:val="20"/>
                <w:lang w:val="en-GB" w:eastAsia="en-GB"/>
              </w:rPr>
              <w:t>.000221</w:t>
            </w:r>
          </w:p>
        </w:tc>
      </w:tr>
    </w:tbl>
    <w:p w14:paraId="3EDB383B" w14:textId="77777777" w:rsidR="00E80380" w:rsidRDefault="00E80380" w:rsidP="00454A6A">
      <w:pPr>
        <w:spacing w:after="0" w:line="480" w:lineRule="auto"/>
        <w:rPr>
          <w:rFonts w:asciiTheme="majorBidi" w:eastAsia="Times New Roman" w:hAnsiTheme="majorBidi" w:cstheme="majorBidi"/>
          <w:b/>
          <w:bCs/>
          <w:color w:val="000000"/>
          <w:sz w:val="24"/>
          <w:szCs w:val="24"/>
          <w:u w:val="single"/>
          <w:lang w:val="en-GB" w:eastAsia="en-GB"/>
        </w:rPr>
      </w:pPr>
    </w:p>
    <w:p w14:paraId="0B45D4A1" w14:textId="63F3A722" w:rsidR="00F578AC" w:rsidRPr="00E80380" w:rsidRDefault="00E80380" w:rsidP="00E80380">
      <w:pPr>
        <w:pStyle w:val="ListParagraph"/>
        <w:numPr>
          <w:ilvl w:val="0"/>
          <w:numId w:val="39"/>
        </w:numPr>
        <w:spacing w:after="0" w:line="480" w:lineRule="auto"/>
        <w:jc w:val="both"/>
        <w:rPr>
          <w:rFonts w:asciiTheme="majorBidi" w:eastAsia="Times New Roman" w:hAnsiTheme="majorBidi" w:cstheme="majorBidi"/>
          <w:sz w:val="24"/>
          <w:szCs w:val="24"/>
          <w:lang w:val="en-GB" w:eastAsia="en-GB"/>
        </w:rPr>
      </w:pPr>
      <w:r>
        <w:rPr>
          <w:rFonts w:asciiTheme="majorBidi" w:eastAsia="Times New Roman" w:hAnsiTheme="majorBidi" w:cstheme="majorBidi"/>
          <w:b/>
          <w:bCs/>
          <w:color w:val="000000"/>
          <w:sz w:val="24"/>
          <w:szCs w:val="24"/>
          <w:lang w:val="en-GB" w:eastAsia="en-GB"/>
        </w:rPr>
        <w:t>Reliability</w:t>
      </w:r>
    </w:p>
    <w:p w14:paraId="10FAD3EC" w14:textId="719E0A7F" w:rsidR="00F578AC" w:rsidRPr="00454A6A" w:rsidRDefault="00B23349" w:rsidP="00E80380">
      <w:pPr>
        <w:pStyle w:val="NormalWeb"/>
        <w:spacing w:before="0" w:beforeAutospacing="0" w:after="0" w:afterAutospacing="0" w:line="480" w:lineRule="auto"/>
        <w:jc w:val="both"/>
        <w:rPr>
          <w:rFonts w:asciiTheme="majorBidi" w:hAnsiTheme="majorBidi" w:cstheme="majorBidi"/>
          <w:color w:val="000000"/>
          <w:lang w:val="en-GB" w:eastAsia="en-GB"/>
        </w:rPr>
      </w:pPr>
      <w:r w:rsidRPr="00271334">
        <w:rPr>
          <w:rFonts w:asciiTheme="majorBidi" w:hAnsiTheme="majorBidi" w:cstheme="majorBidi"/>
          <w:color w:val="000000"/>
          <w:lang w:val="en-GB" w:eastAsia="en-GB"/>
        </w:rPr>
        <w:t xml:space="preserve">Cronbach </w:t>
      </w:r>
      <w:r>
        <w:rPr>
          <w:rFonts w:asciiTheme="majorBidi" w:hAnsiTheme="majorBidi" w:cstheme="majorBidi"/>
          <w:color w:val="000000"/>
          <w:lang w:val="en-GB" w:eastAsia="en-GB"/>
        </w:rPr>
        <w:t>and</w:t>
      </w:r>
      <w:r w:rsidRPr="00271334">
        <w:rPr>
          <w:rFonts w:asciiTheme="majorBidi" w:hAnsiTheme="majorBidi" w:cstheme="majorBidi"/>
          <w:color w:val="000000"/>
          <w:lang w:val="en-GB" w:eastAsia="en-GB"/>
        </w:rPr>
        <w:t xml:space="preserve"> Shavelson</w:t>
      </w:r>
      <w:r>
        <w:rPr>
          <w:rFonts w:asciiTheme="majorBidi" w:hAnsiTheme="majorBidi" w:cstheme="majorBidi"/>
          <w:color w:val="000000"/>
          <w:lang w:val="en-GB" w:eastAsia="en-GB"/>
        </w:rPr>
        <w:t xml:space="preserve"> </w:t>
      </w:r>
      <w:r w:rsidR="007D4E31" w:rsidRPr="00EC1B72">
        <w:rPr>
          <w:rFonts w:asciiTheme="majorBidi" w:hAnsiTheme="majorBidi" w:cstheme="majorBidi"/>
          <w:color w:val="000000"/>
          <w:lang w:val="en-GB" w:eastAsia="en-GB"/>
        </w:rPr>
        <w:t xml:space="preserve">(2004) in </w:t>
      </w:r>
      <w:r>
        <w:rPr>
          <w:rFonts w:asciiTheme="majorBidi" w:hAnsiTheme="majorBidi" w:cstheme="majorBidi"/>
          <w:color w:val="000000"/>
          <w:lang w:val="en-GB" w:eastAsia="en-GB"/>
        </w:rPr>
        <w:t>their</w:t>
      </w:r>
      <w:r w:rsidR="007D4E31" w:rsidRPr="00EC1B72">
        <w:rPr>
          <w:rFonts w:asciiTheme="majorBidi" w:hAnsiTheme="majorBidi" w:cstheme="majorBidi"/>
          <w:color w:val="000000"/>
          <w:lang w:val="en-GB" w:eastAsia="en-GB"/>
        </w:rPr>
        <w:t xml:space="preserve"> research suggested the coefficient alpha as the best method to test the reliability of survey designed to inspect hypothesis. </w:t>
      </w:r>
      <w:r w:rsidR="00997A6C" w:rsidRPr="00EC1B72">
        <w:rPr>
          <w:rFonts w:asciiTheme="majorBidi" w:hAnsiTheme="majorBidi" w:cstheme="majorBidi"/>
          <w:color w:val="000000"/>
          <w:lang w:val="en-GB" w:eastAsia="en-GB"/>
        </w:rPr>
        <w:t>Cronbach’s</w:t>
      </w:r>
      <w:r w:rsidR="007D4E31" w:rsidRPr="00EC1B72">
        <w:rPr>
          <w:rFonts w:asciiTheme="majorBidi" w:hAnsiTheme="majorBidi" w:cstheme="majorBidi"/>
          <w:color w:val="000000"/>
          <w:lang w:val="en-GB" w:eastAsia="en-GB"/>
        </w:rPr>
        <w:t xml:space="preserve">’ Alpha Coefficient is considered to measure the reliability of the collected data, </w:t>
      </w:r>
      <w:r w:rsidR="00E80380">
        <w:rPr>
          <w:rFonts w:asciiTheme="majorBidi" w:hAnsiTheme="majorBidi" w:cstheme="majorBidi"/>
          <w:color w:val="000000"/>
          <w:lang w:val="en-GB" w:eastAsia="en-GB"/>
        </w:rPr>
        <w:t>t</w:t>
      </w:r>
      <w:r w:rsidR="007D4E31" w:rsidRPr="00EC1B72">
        <w:rPr>
          <w:rFonts w:asciiTheme="majorBidi" w:hAnsiTheme="majorBidi" w:cstheme="majorBidi"/>
          <w:color w:val="000000"/>
          <w:lang w:val="en-GB" w:eastAsia="en-GB"/>
        </w:rPr>
        <w:t xml:space="preserve">he range value of alpha will fall in scaled data between 0 to 1. The value of alpha must be higher </w:t>
      </w:r>
      <w:r w:rsidR="007D4E31" w:rsidRPr="00EC1B72">
        <w:rPr>
          <w:rFonts w:asciiTheme="majorBidi" w:hAnsiTheme="majorBidi" w:cstheme="majorBidi"/>
          <w:color w:val="000000"/>
          <w:lang w:val="en-GB" w:eastAsia="en-GB"/>
        </w:rPr>
        <w:lastRenderedPageBreak/>
        <w:t>than .7 to consider as reliable and consistent data, the closer to 1 the higher liability.</w:t>
      </w:r>
      <w:r w:rsidR="00EE0948">
        <w:rPr>
          <w:rFonts w:asciiTheme="majorBidi" w:hAnsiTheme="majorBidi" w:cstheme="majorBidi"/>
          <w:color w:val="000000"/>
          <w:lang w:val="en-GB" w:eastAsia="en-GB"/>
        </w:rPr>
        <w:t xml:space="preserve"> </w:t>
      </w:r>
      <w:r w:rsidR="006622D8" w:rsidRPr="00EC1B72">
        <w:rPr>
          <w:rFonts w:asciiTheme="majorBidi" w:hAnsiTheme="majorBidi" w:cstheme="majorBidi"/>
          <w:color w:val="000000"/>
          <w:lang w:val="en-GB" w:eastAsia="en-GB"/>
        </w:rPr>
        <w:t xml:space="preserve">The Cronbach value was calculated for the three </w:t>
      </w:r>
      <w:r w:rsidR="00F578AC" w:rsidRPr="00EC1B72">
        <w:rPr>
          <w:rFonts w:asciiTheme="majorBidi" w:hAnsiTheme="majorBidi" w:cstheme="majorBidi"/>
          <w:color w:val="000000"/>
          <w:lang w:val="en-GB" w:eastAsia="en-GB"/>
        </w:rPr>
        <w:t>variables</w:t>
      </w:r>
      <w:r w:rsidR="006622D8" w:rsidRPr="00EC1B72">
        <w:rPr>
          <w:rFonts w:asciiTheme="majorBidi" w:hAnsiTheme="majorBidi" w:cstheme="majorBidi"/>
          <w:color w:val="000000"/>
          <w:lang w:val="en-GB" w:eastAsia="en-GB"/>
        </w:rPr>
        <w:t xml:space="preserve"> beside the </w:t>
      </w:r>
      <w:r w:rsidR="00F578AC" w:rsidRPr="00EC1B72">
        <w:rPr>
          <w:rFonts w:asciiTheme="majorBidi" w:hAnsiTheme="majorBidi" w:cstheme="majorBidi"/>
          <w:color w:val="000000"/>
          <w:lang w:val="en-GB" w:eastAsia="en-GB"/>
        </w:rPr>
        <w:t>breakdown</w:t>
      </w:r>
      <w:r w:rsidR="006622D8" w:rsidRPr="00EC1B72">
        <w:rPr>
          <w:rFonts w:asciiTheme="majorBidi" w:hAnsiTheme="majorBidi" w:cstheme="majorBidi"/>
          <w:color w:val="000000"/>
          <w:lang w:val="en-GB" w:eastAsia="en-GB"/>
        </w:rPr>
        <w:t xml:space="preserve"> of these variable as follows:</w:t>
      </w:r>
    </w:p>
    <w:p w14:paraId="01A0B764" w14:textId="77777777" w:rsidR="00967846" w:rsidRPr="00E80380" w:rsidRDefault="006622D8" w:rsidP="00E80380">
      <w:pPr>
        <w:numPr>
          <w:ilvl w:val="0"/>
          <w:numId w:val="23"/>
        </w:numPr>
        <w:spacing w:after="0" w:line="480" w:lineRule="auto"/>
        <w:jc w:val="both"/>
        <w:textAlignment w:val="baseline"/>
        <w:rPr>
          <w:rFonts w:asciiTheme="majorBidi" w:eastAsia="Times New Roman" w:hAnsiTheme="majorBidi" w:cstheme="majorBidi"/>
          <w:b/>
          <w:bCs/>
          <w:color w:val="000000"/>
          <w:sz w:val="24"/>
          <w:szCs w:val="24"/>
          <w:lang w:val="en-GB" w:eastAsia="en-GB"/>
        </w:rPr>
      </w:pPr>
      <w:r w:rsidRPr="00E80380">
        <w:rPr>
          <w:rFonts w:asciiTheme="majorBidi" w:eastAsia="Times New Roman" w:hAnsiTheme="majorBidi" w:cstheme="majorBidi"/>
          <w:b/>
          <w:bCs/>
          <w:color w:val="000000"/>
          <w:sz w:val="24"/>
          <w:szCs w:val="24"/>
          <w:lang w:val="en-GB" w:eastAsia="en-GB"/>
        </w:rPr>
        <w:t>Level of Innovation:</w:t>
      </w:r>
    </w:p>
    <w:p w14:paraId="0DA822B7" w14:textId="425CC27C" w:rsidR="006622D8" w:rsidRDefault="006622D8" w:rsidP="00E80380">
      <w:pPr>
        <w:spacing w:after="0" w:line="480" w:lineRule="auto"/>
        <w:jc w:val="both"/>
        <w:rPr>
          <w:rFonts w:asciiTheme="majorBidi" w:hAnsiTheme="majorBidi" w:cstheme="majorBidi"/>
          <w:color w:val="000000"/>
          <w:sz w:val="24"/>
          <w:szCs w:val="24"/>
        </w:rPr>
      </w:pPr>
      <w:r w:rsidRPr="00EC1B72">
        <w:rPr>
          <w:rFonts w:asciiTheme="majorBidi" w:eastAsia="Times New Roman" w:hAnsiTheme="majorBidi" w:cstheme="majorBidi"/>
          <w:color w:val="000000"/>
          <w:sz w:val="24"/>
          <w:szCs w:val="24"/>
          <w:lang w:val="en-GB" w:eastAsia="en-GB"/>
        </w:rPr>
        <w:t>As illustrated in table (</w:t>
      </w:r>
      <w:r w:rsidR="00EC1B72">
        <w:rPr>
          <w:rFonts w:asciiTheme="majorBidi" w:eastAsia="Times New Roman" w:hAnsiTheme="majorBidi" w:cstheme="majorBidi"/>
          <w:color w:val="000000"/>
          <w:sz w:val="24"/>
          <w:szCs w:val="24"/>
          <w:lang w:val="en-GB" w:eastAsia="en-GB"/>
        </w:rPr>
        <w:t>3.2</w:t>
      </w:r>
      <w:r w:rsidRPr="00EC1B72">
        <w:rPr>
          <w:rFonts w:asciiTheme="majorBidi" w:eastAsia="Times New Roman" w:hAnsiTheme="majorBidi" w:cstheme="majorBidi"/>
          <w:color w:val="000000"/>
          <w:sz w:val="24"/>
          <w:szCs w:val="24"/>
          <w:lang w:val="en-GB" w:eastAsia="en-GB"/>
        </w:rPr>
        <w:t>) below, the Cronbach’s alpha for “level of innovation” survey questionnaires overall level was higher than 0.7 which was 0.</w:t>
      </w:r>
      <w:r w:rsidR="00FE1099" w:rsidRPr="00EC1B72">
        <w:rPr>
          <w:rFonts w:asciiTheme="majorBidi" w:eastAsia="Times New Roman" w:hAnsiTheme="majorBidi" w:cstheme="majorBidi"/>
          <w:color w:val="000000"/>
          <w:sz w:val="24"/>
          <w:szCs w:val="24"/>
          <w:lang w:val="en-GB" w:eastAsia="en-GB"/>
        </w:rPr>
        <w:t>9</w:t>
      </w:r>
      <w:r w:rsidR="00C2632F" w:rsidRPr="00EC1B72">
        <w:rPr>
          <w:rFonts w:asciiTheme="majorBidi" w:eastAsia="Times New Roman" w:hAnsiTheme="majorBidi" w:cstheme="majorBidi"/>
          <w:color w:val="000000"/>
          <w:sz w:val="24"/>
          <w:szCs w:val="24"/>
          <w:lang w:val="en-GB" w:eastAsia="en-GB"/>
        </w:rPr>
        <w:t>42</w:t>
      </w:r>
      <w:r w:rsidRPr="00EC1B72">
        <w:rPr>
          <w:rFonts w:asciiTheme="majorBidi" w:eastAsia="Times New Roman" w:hAnsiTheme="majorBidi" w:cstheme="majorBidi"/>
          <w:color w:val="000000"/>
          <w:sz w:val="24"/>
          <w:szCs w:val="24"/>
          <w:lang w:val="en-GB" w:eastAsia="en-GB"/>
        </w:rPr>
        <w:t>. In addition, the scaled criteria questions for “level of innovation” variable was calculated separately and all was lower than 0.</w:t>
      </w:r>
      <w:r w:rsidR="00FE1099" w:rsidRPr="00EC1B72">
        <w:rPr>
          <w:rFonts w:asciiTheme="majorBidi" w:eastAsia="Times New Roman" w:hAnsiTheme="majorBidi" w:cstheme="majorBidi"/>
          <w:color w:val="000000"/>
          <w:sz w:val="24"/>
          <w:szCs w:val="24"/>
          <w:lang w:val="en-GB" w:eastAsia="en-GB"/>
        </w:rPr>
        <w:t>9</w:t>
      </w:r>
      <w:r w:rsidR="00C2632F" w:rsidRPr="00EC1B72">
        <w:rPr>
          <w:rFonts w:asciiTheme="majorBidi" w:eastAsia="Times New Roman" w:hAnsiTheme="majorBidi" w:cstheme="majorBidi"/>
          <w:color w:val="000000"/>
          <w:sz w:val="24"/>
          <w:szCs w:val="24"/>
          <w:lang w:val="en-GB" w:eastAsia="en-GB"/>
        </w:rPr>
        <w:t>42</w:t>
      </w:r>
      <w:r w:rsidRPr="00EC1B72">
        <w:rPr>
          <w:rFonts w:asciiTheme="majorBidi" w:eastAsia="Times New Roman" w:hAnsiTheme="majorBidi" w:cstheme="majorBidi"/>
          <w:color w:val="000000"/>
          <w:sz w:val="24"/>
          <w:szCs w:val="24"/>
          <w:lang w:val="en-GB" w:eastAsia="en-GB"/>
        </w:rPr>
        <w:t xml:space="preserve"> which point out that all question has a suitable level of inter-item reliability,</w:t>
      </w:r>
      <w:r w:rsidRPr="00EC1B72">
        <w:rPr>
          <w:rFonts w:asciiTheme="majorBidi" w:hAnsiTheme="majorBidi" w:cstheme="majorBidi"/>
          <w:color w:val="000000"/>
          <w:sz w:val="24"/>
          <w:szCs w:val="24"/>
        </w:rPr>
        <w:t> and nothing required to remove to improve the reliability.</w:t>
      </w:r>
    </w:p>
    <w:p w14:paraId="7B9DF8B1" w14:textId="77777777" w:rsidR="00E80380" w:rsidRDefault="00E80380" w:rsidP="00454A6A">
      <w:pPr>
        <w:spacing w:after="0" w:line="480" w:lineRule="auto"/>
        <w:rPr>
          <w:rFonts w:asciiTheme="majorBidi" w:hAnsiTheme="majorBidi" w:cstheme="majorBidi"/>
          <w:color w:val="000000"/>
          <w:sz w:val="24"/>
          <w:szCs w:val="24"/>
        </w:rPr>
      </w:pPr>
    </w:p>
    <w:p w14:paraId="38AE602B" w14:textId="73F80A67" w:rsidR="00E80380" w:rsidRPr="00E80380" w:rsidRDefault="00E80380" w:rsidP="00E80380">
      <w:pPr>
        <w:pStyle w:val="Caption"/>
        <w:jc w:val="center"/>
        <w:rPr>
          <w:rFonts w:ascii="Times New Roman" w:eastAsia="Times New Roman" w:hAnsi="Times New Roman" w:cs="Times New Roman"/>
          <w:sz w:val="24"/>
          <w:szCs w:val="24"/>
          <w:u w:val="none"/>
          <w:lang w:val="en-GB" w:eastAsia="en-GB"/>
        </w:rPr>
      </w:pPr>
      <w:bookmarkStart w:id="57" w:name="_Toc23696934"/>
      <w:r w:rsidRPr="00E80380">
        <w:rPr>
          <w:b/>
          <w:bCs/>
          <w:u w:val="none"/>
        </w:rPr>
        <w:t xml:space="preserve">Table 3. </w:t>
      </w:r>
      <w:r w:rsidRPr="00E80380">
        <w:rPr>
          <w:b/>
          <w:bCs/>
          <w:u w:val="none"/>
        </w:rPr>
        <w:fldChar w:fldCharType="begin"/>
      </w:r>
      <w:r w:rsidRPr="00E80380">
        <w:rPr>
          <w:b/>
          <w:bCs/>
          <w:u w:val="none"/>
        </w:rPr>
        <w:instrText xml:space="preserve"> SEQ Table_3. \* ARABIC </w:instrText>
      </w:r>
      <w:r w:rsidRPr="00E80380">
        <w:rPr>
          <w:b/>
          <w:bCs/>
          <w:u w:val="none"/>
        </w:rPr>
        <w:fldChar w:fldCharType="separate"/>
      </w:r>
      <w:r w:rsidRPr="00E80380">
        <w:rPr>
          <w:b/>
          <w:bCs/>
          <w:noProof/>
          <w:u w:val="none"/>
        </w:rPr>
        <w:t>2</w:t>
      </w:r>
      <w:r w:rsidRPr="00E80380">
        <w:rPr>
          <w:b/>
          <w:bCs/>
          <w:noProof/>
          <w:u w:val="none"/>
        </w:rPr>
        <w:fldChar w:fldCharType="end"/>
      </w:r>
      <w:r w:rsidRPr="00E80380">
        <w:rPr>
          <w:b/>
          <w:bCs/>
          <w:u w:val="none"/>
        </w:rPr>
        <w:t>:</w:t>
      </w:r>
      <w:r w:rsidRPr="00E80380">
        <w:rPr>
          <w:u w:val="none"/>
        </w:rPr>
        <w:t xml:space="preserve"> reliability test for level of innovation factors</w:t>
      </w:r>
      <w:bookmarkEnd w:id="57"/>
    </w:p>
    <w:tbl>
      <w:tblPr>
        <w:tblW w:w="0" w:type="auto"/>
        <w:tblCellMar>
          <w:top w:w="15" w:type="dxa"/>
          <w:left w:w="15" w:type="dxa"/>
          <w:bottom w:w="15" w:type="dxa"/>
          <w:right w:w="15" w:type="dxa"/>
        </w:tblCellMar>
        <w:tblLook w:val="04A0" w:firstRow="1" w:lastRow="0" w:firstColumn="1" w:lastColumn="0" w:noHBand="0" w:noVBand="1"/>
      </w:tblPr>
      <w:tblGrid>
        <w:gridCol w:w="523"/>
        <w:gridCol w:w="6418"/>
        <w:gridCol w:w="1543"/>
      </w:tblGrid>
      <w:tr w:rsidR="006622D8" w:rsidRPr="006622D8" w14:paraId="53F5C53E" w14:textId="77777777" w:rsidTr="00454A6A">
        <w:trPr>
          <w:cantSplit/>
          <w:tblHeader/>
        </w:trPr>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0648807B" w14:textId="77777777" w:rsidR="006622D8" w:rsidRPr="00E80380" w:rsidRDefault="006622D8" w:rsidP="00454A6A">
            <w:pPr>
              <w:spacing w:after="0" w:line="276" w:lineRule="auto"/>
              <w:rPr>
                <w:rFonts w:ascii="Arial" w:eastAsia="Times New Roman" w:hAnsi="Arial" w:cs="Arial"/>
                <w:b/>
                <w:bCs/>
                <w:color w:val="000000"/>
                <w:sz w:val="20"/>
                <w:szCs w:val="20"/>
                <w:lang w:val="en-GB" w:eastAsia="en-GB"/>
              </w:rPr>
            </w:pPr>
            <w:r w:rsidRPr="00E80380">
              <w:rPr>
                <w:rFonts w:ascii="Arial" w:eastAsia="Times New Roman" w:hAnsi="Arial" w:cs="Arial"/>
                <w:b/>
                <w:bCs/>
                <w:color w:val="000000"/>
                <w:sz w:val="20"/>
                <w:szCs w:val="20"/>
                <w:lang w:val="en-GB" w:eastAsia="en-GB"/>
              </w:rPr>
              <w:t>No.</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26759DEE" w14:textId="77777777" w:rsidR="006622D8" w:rsidRPr="00E80380" w:rsidRDefault="006622D8" w:rsidP="00454A6A">
            <w:pPr>
              <w:spacing w:after="0" w:line="276" w:lineRule="auto"/>
              <w:rPr>
                <w:rFonts w:ascii="Arial" w:eastAsia="Times New Roman" w:hAnsi="Arial" w:cs="Arial"/>
                <w:b/>
                <w:bCs/>
                <w:color w:val="000000"/>
                <w:sz w:val="20"/>
                <w:szCs w:val="20"/>
                <w:lang w:val="en-GB" w:eastAsia="en-GB"/>
              </w:rPr>
            </w:pPr>
            <w:r w:rsidRPr="00E80380">
              <w:rPr>
                <w:rFonts w:ascii="Arial" w:eastAsia="Times New Roman" w:hAnsi="Arial" w:cs="Arial"/>
                <w:b/>
                <w:bCs/>
                <w:color w:val="000000"/>
                <w:sz w:val="20"/>
                <w:szCs w:val="20"/>
                <w:lang w:val="en-GB" w:eastAsia="en-GB"/>
              </w:rPr>
              <w:t>Variable</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093867E0" w14:textId="77777777" w:rsidR="006622D8" w:rsidRPr="00E80380" w:rsidRDefault="006622D8" w:rsidP="00454A6A">
            <w:pPr>
              <w:spacing w:after="0" w:line="276" w:lineRule="auto"/>
              <w:rPr>
                <w:rFonts w:ascii="Times New Roman" w:eastAsia="Times New Roman" w:hAnsi="Times New Roman" w:cs="Times New Roman"/>
                <w:sz w:val="20"/>
                <w:szCs w:val="20"/>
                <w:lang w:val="en-GB" w:eastAsia="en-GB"/>
              </w:rPr>
            </w:pPr>
            <w:r w:rsidRPr="00E80380">
              <w:rPr>
                <w:rFonts w:ascii="Arial" w:eastAsia="Times New Roman" w:hAnsi="Arial" w:cs="Arial"/>
                <w:b/>
                <w:bCs/>
                <w:color w:val="000000"/>
                <w:sz w:val="20"/>
                <w:szCs w:val="20"/>
                <w:lang w:val="en-GB" w:eastAsia="en-GB"/>
              </w:rPr>
              <w:t>Cronbach’s Alpha</w:t>
            </w:r>
          </w:p>
        </w:tc>
      </w:tr>
      <w:tr w:rsidR="006622D8" w:rsidRPr="006622D8" w14:paraId="0B269095" w14:textId="77777777" w:rsidTr="00454A6A">
        <w:trPr>
          <w:cantSplit/>
          <w:tblHeader/>
        </w:trPr>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169CBAF3" w14:textId="77777777" w:rsidR="006622D8" w:rsidRPr="00E80380" w:rsidRDefault="006622D8" w:rsidP="00454A6A">
            <w:pPr>
              <w:spacing w:after="0" w:line="276" w:lineRule="auto"/>
              <w:rPr>
                <w:rFonts w:ascii="Arial" w:eastAsia="Times New Roman" w:hAnsi="Arial" w:cs="Arial"/>
                <w:b/>
                <w:bCs/>
                <w:color w:val="000000"/>
                <w:sz w:val="20"/>
                <w:szCs w:val="20"/>
                <w:lang w:val="en-GB" w:eastAsia="en-GB"/>
              </w:rPr>
            </w:pPr>
            <w:r w:rsidRPr="00E80380">
              <w:rPr>
                <w:rFonts w:ascii="Arial" w:eastAsia="Times New Roman" w:hAnsi="Arial" w:cs="Arial"/>
                <w:b/>
                <w:bCs/>
                <w:color w:val="000000"/>
                <w:sz w:val="20"/>
                <w:szCs w:val="20"/>
                <w:lang w:val="en-GB" w:eastAsia="en-GB"/>
              </w:rPr>
              <w:t>1</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15BCA8CA" w14:textId="77777777" w:rsidR="006622D8" w:rsidRPr="00E80380" w:rsidRDefault="006622D8" w:rsidP="00454A6A">
            <w:pPr>
              <w:spacing w:after="0" w:line="276" w:lineRule="auto"/>
              <w:rPr>
                <w:rFonts w:ascii="Arial" w:eastAsia="Times New Roman" w:hAnsi="Arial" w:cs="Arial"/>
                <w:b/>
                <w:bCs/>
                <w:color w:val="000000"/>
                <w:sz w:val="20"/>
                <w:szCs w:val="20"/>
                <w:lang w:val="en-GB" w:eastAsia="en-GB"/>
              </w:rPr>
            </w:pPr>
            <w:r w:rsidRPr="00E80380">
              <w:rPr>
                <w:rFonts w:ascii="Arial" w:eastAsia="Times New Roman" w:hAnsi="Arial" w:cs="Arial"/>
                <w:b/>
                <w:bCs/>
                <w:color w:val="000000"/>
                <w:sz w:val="20"/>
                <w:szCs w:val="20"/>
                <w:lang w:val="en-GB" w:eastAsia="en-GB"/>
              </w:rPr>
              <w:t>Level of Innovation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A3FCD1" w14:textId="77777777" w:rsidR="006622D8" w:rsidRPr="00E80380" w:rsidRDefault="00027E83" w:rsidP="00454A6A">
            <w:pPr>
              <w:spacing w:after="0" w:line="276" w:lineRule="auto"/>
              <w:rPr>
                <w:rFonts w:ascii="Times New Roman" w:eastAsia="Times New Roman" w:hAnsi="Times New Roman" w:cs="Times New Roman"/>
                <w:sz w:val="20"/>
                <w:szCs w:val="20"/>
                <w:lang w:val="en-GB" w:eastAsia="en-GB"/>
              </w:rPr>
            </w:pPr>
            <w:r w:rsidRPr="00E80380">
              <w:rPr>
                <w:rFonts w:ascii="Times New Roman" w:eastAsia="Times New Roman" w:hAnsi="Times New Roman" w:cs="Times New Roman"/>
                <w:sz w:val="20"/>
                <w:szCs w:val="20"/>
                <w:lang w:val="en-GB" w:eastAsia="en-GB"/>
              </w:rPr>
              <w:t>.942</w:t>
            </w:r>
          </w:p>
        </w:tc>
      </w:tr>
      <w:tr w:rsidR="006622D8" w:rsidRPr="006622D8" w14:paraId="1DFF4203" w14:textId="77777777" w:rsidTr="00454A6A">
        <w:trPr>
          <w:cantSplit/>
          <w:tblHeader/>
        </w:trPr>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61854F83" w14:textId="77777777" w:rsidR="006622D8" w:rsidRPr="00E80380" w:rsidRDefault="006622D8"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1.a</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52484073" w14:textId="77777777" w:rsidR="006622D8" w:rsidRPr="00E80380" w:rsidRDefault="006622D8"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Your company can be considered as a pioneer of managing, designing or executing new systems/processes in the market.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DD547E" w14:textId="77777777" w:rsidR="006622D8" w:rsidRPr="00E80380" w:rsidRDefault="00027E83" w:rsidP="00454A6A">
            <w:pPr>
              <w:spacing w:after="0" w:line="276" w:lineRule="auto"/>
              <w:rPr>
                <w:rFonts w:ascii="Times New Roman" w:eastAsia="Times New Roman" w:hAnsi="Times New Roman" w:cs="Times New Roman"/>
                <w:sz w:val="20"/>
                <w:szCs w:val="20"/>
                <w:lang w:val="en-GB" w:eastAsia="en-GB"/>
              </w:rPr>
            </w:pPr>
            <w:r w:rsidRPr="00E80380">
              <w:rPr>
                <w:rFonts w:ascii="Times New Roman" w:eastAsia="Times New Roman" w:hAnsi="Times New Roman" w:cs="Times New Roman"/>
                <w:sz w:val="20"/>
                <w:szCs w:val="20"/>
                <w:lang w:val="en-GB" w:eastAsia="en-GB"/>
              </w:rPr>
              <w:t>.926</w:t>
            </w:r>
          </w:p>
        </w:tc>
      </w:tr>
      <w:tr w:rsidR="006622D8" w:rsidRPr="006622D8" w14:paraId="1E8A54AF" w14:textId="77777777" w:rsidTr="00454A6A">
        <w:trPr>
          <w:cantSplit/>
          <w:tblHeader/>
        </w:trPr>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64943791" w14:textId="77777777" w:rsidR="006622D8" w:rsidRPr="00E80380" w:rsidRDefault="006622D8"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1.b</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2524A4A6" w14:textId="77777777" w:rsidR="006622D8" w:rsidRPr="00E80380" w:rsidRDefault="006622D8"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Your company can be considered as a pioneer in introducing a new construction or construction management methods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CD2829" w14:textId="77777777" w:rsidR="006622D8" w:rsidRPr="00E80380" w:rsidRDefault="00027E83" w:rsidP="00454A6A">
            <w:pPr>
              <w:spacing w:after="0" w:line="276" w:lineRule="auto"/>
              <w:rPr>
                <w:rFonts w:ascii="Times New Roman" w:eastAsia="Times New Roman" w:hAnsi="Times New Roman" w:cs="Times New Roman"/>
                <w:sz w:val="20"/>
                <w:szCs w:val="20"/>
                <w:lang w:val="en-GB" w:eastAsia="en-GB"/>
              </w:rPr>
            </w:pPr>
            <w:r w:rsidRPr="00E80380">
              <w:rPr>
                <w:rFonts w:ascii="Times New Roman" w:eastAsia="Times New Roman" w:hAnsi="Times New Roman" w:cs="Times New Roman"/>
                <w:sz w:val="20"/>
                <w:szCs w:val="20"/>
                <w:lang w:val="en-GB" w:eastAsia="en-GB"/>
              </w:rPr>
              <w:t>.931</w:t>
            </w:r>
          </w:p>
        </w:tc>
      </w:tr>
      <w:tr w:rsidR="006622D8" w:rsidRPr="006622D8" w14:paraId="556FF7B1" w14:textId="77777777" w:rsidTr="00454A6A">
        <w:trPr>
          <w:cantSplit/>
          <w:tblHeader/>
        </w:trPr>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3BDF825C" w14:textId="77777777" w:rsidR="006622D8" w:rsidRPr="00E80380" w:rsidRDefault="006622D8"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1.c</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0898D386" w14:textId="77777777" w:rsidR="006622D8" w:rsidRPr="00E80380" w:rsidRDefault="006622D8"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Your company responds intelligently to the new method and process introduced from similar firms in construction.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F775D2" w14:textId="77777777" w:rsidR="006622D8" w:rsidRPr="00E80380" w:rsidRDefault="00027E83" w:rsidP="00454A6A">
            <w:pPr>
              <w:spacing w:after="0" w:line="276" w:lineRule="auto"/>
              <w:rPr>
                <w:rFonts w:ascii="Times New Roman" w:eastAsia="Times New Roman" w:hAnsi="Times New Roman" w:cs="Times New Roman"/>
                <w:sz w:val="20"/>
                <w:szCs w:val="20"/>
                <w:lang w:val="en-GB" w:eastAsia="en-GB"/>
              </w:rPr>
            </w:pPr>
            <w:r w:rsidRPr="00E80380">
              <w:rPr>
                <w:rFonts w:ascii="Times New Roman" w:eastAsia="Times New Roman" w:hAnsi="Times New Roman" w:cs="Times New Roman"/>
                <w:sz w:val="20"/>
                <w:szCs w:val="20"/>
                <w:lang w:val="en-GB" w:eastAsia="en-GB"/>
              </w:rPr>
              <w:t>.927</w:t>
            </w:r>
          </w:p>
        </w:tc>
      </w:tr>
      <w:tr w:rsidR="006622D8" w:rsidRPr="006622D8" w14:paraId="7AFCC1D7" w14:textId="77777777" w:rsidTr="00454A6A">
        <w:trPr>
          <w:cantSplit/>
          <w:tblHeader/>
        </w:trPr>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437E2B8D" w14:textId="77777777" w:rsidR="006622D8" w:rsidRPr="00E80380" w:rsidRDefault="006622D8"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1.d</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0DCC7FB6" w14:textId="37B6DF3F" w:rsidR="006622D8" w:rsidRPr="00E80380" w:rsidRDefault="006622D8" w:rsidP="00E80380">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The newly created product/system is effective in term of Time, Cost and Quality.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4C30E5" w14:textId="77777777" w:rsidR="006622D8" w:rsidRPr="00E80380" w:rsidRDefault="00027E83" w:rsidP="00454A6A">
            <w:pPr>
              <w:spacing w:after="0" w:line="276" w:lineRule="auto"/>
              <w:rPr>
                <w:rFonts w:ascii="Times New Roman" w:eastAsia="Times New Roman" w:hAnsi="Times New Roman" w:cs="Times New Roman"/>
                <w:sz w:val="20"/>
                <w:szCs w:val="20"/>
                <w:lang w:val="en-GB" w:eastAsia="en-GB"/>
              </w:rPr>
            </w:pPr>
            <w:r w:rsidRPr="00E80380">
              <w:rPr>
                <w:rFonts w:ascii="Times New Roman" w:eastAsia="Times New Roman" w:hAnsi="Times New Roman" w:cs="Times New Roman"/>
                <w:sz w:val="20"/>
                <w:szCs w:val="20"/>
                <w:lang w:val="en-GB" w:eastAsia="en-GB"/>
              </w:rPr>
              <w:t>.937</w:t>
            </w:r>
          </w:p>
        </w:tc>
      </w:tr>
      <w:tr w:rsidR="006622D8" w:rsidRPr="006622D8" w14:paraId="2AF59B77" w14:textId="77777777" w:rsidTr="00454A6A">
        <w:trPr>
          <w:cantSplit/>
          <w:tblHeader/>
        </w:trPr>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4DA550A9" w14:textId="77777777" w:rsidR="006622D8" w:rsidRPr="00E80380" w:rsidRDefault="006622D8"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1.e</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5A145177" w14:textId="77777777" w:rsidR="006622D8" w:rsidRPr="00E80380" w:rsidRDefault="006622D8"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The Exploratory Projects in your company have introduced big changes in project management or construction methods.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86158D" w14:textId="77777777" w:rsidR="006622D8" w:rsidRPr="00E80380" w:rsidRDefault="00027E83" w:rsidP="00454A6A">
            <w:pPr>
              <w:spacing w:after="0" w:line="276" w:lineRule="auto"/>
              <w:rPr>
                <w:rFonts w:ascii="Times New Roman" w:eastAsia="Times New Roman" w:hAnsi="Times New Roman" w:cs="Times New Roman"/>
                <w:sz w:val="20"/>
                <w:szCs w:val="20"/>
                <w:lang w:val="en-GB" w:eastAsia="en-GB"/>
              </w:rPr>
            </w:pPr>
            <w:r w:rsidRPr="00E80380">
              <w:rPr>
                <w:rFonts w:ascii="Times New Roman" w:eastAsia="Times New Roman" w:hAnsi="Times New Roman" w:cs="Times New Roman"/>
                <w:sz w:val="20"/>
                <w:szCs w:val="20"/>
                <w:lang w:val="en-GB" w:eastAsia="en-GB"/>
              </w:rPr>
              <w:t>.932</w:t>
            </w:r>
          </w:p>
        </w:tc>
      </w:tr>
      <w:tr w:rsidR="006622D8" w:rsidRPr="006622D8" w14:paraId="599C6CCF" w14:textId="77777777" w:rsidTr="00454A6A">
        <w:trPr>
          <w:cantSplit/>
          <w:tblHeader/>
        </w:trPr>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2B59E485" w14:textId="77777777" w:rsidR="006622D8" w:rsidRPr="00E80380" w:rsidRDefault="006622D8"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1.f</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32A09650" w14:textId="77777777" w:rsidR="006622D8" w:rsidRPr="00E80380" w:rsidRDefault="006622D8"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The Exploratory Projects in your company have introduced a large number of the new design, service, systems (Civil, MEP</w:t>
            </w:r>
            <w:r w:rsidR="00AD5688" w:rsidRPr="00E80380">
              <w:rPr>
                <w:rFonts w:ascii="Arial" w:eastAsia="Times New Roman" w:hAnsi="Arial" w:cs="Arial"/>
                <w:color w:val="000000"/>
                <w:sz w:val="20"/>
                <w:szCs w:val="20"/>
                <w:lang w:val="en-GB" w:eastAsia="en-GB"/>
              </w:rPr>
              <w:t xml:space="preserve"> ...</w:t>
            </w:r>
            <w:r w:rsidRPr="00E80380">
              <w:rPr>
                <w:rFonts w:ascii="Arial" w:eastAsia="Times New Roman" w:hAnsi="Arial" w:cs="Arial"/>
                <w:color w:val="000000"/>
                <w:sz w:val="20"/>
                <w:szCs w:val="20"/>
                <w:lang w:val="en-GB" w:eastAsia="en-GB"/>
              </w:rPr>
              <w:t>), material or Facilities.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B3464A" w14:textId="77777777" w:rsidR="006622D8" w:rsidRPr="00E80380" w:rsidRDefault="00027E83" w:rsidP="00454A6A">
            <w:pPr>
              <w:spacing w:after="0" w:line="276" w:lineRule="auto"/>
              <w:rPr>
                <w:rFonts w:ascii="Times New Roman" w:eastAsia="Times New Roman" w:hAnsi="Times New Roman" w:cs="Times New Roman"/>
                <w:sz w:val="20"/>
                <w:szCs w:val="20"/>
                <w:lang w:val="en-GB" w:eastAsia="en-GB"/>
              </w:rPr>
            </w:pPr>
            <w:r w:rsidRPr="00E80380">
              <w:rPr>
                <w:rFonts w:ascii="Times New Roman" w:eastAsia="Times New Roman" w:hAnsi="Times New Roman" w:cs="Times New Roman"/>
                <w:sz w:val="20"/>
                <w:szCs w:val="20"/>
                <w:lang w:val="en-GB" w:eastAsia="en-GB"/>
              </w:rPr>
              <w:t>.936</w:t>
            </w:r>
          </w:p>
        </w:tc>
      </w:tr>
    </w:tbl>
    <w:p w14:paraId="323ED900" w14:textId="77777777" w:rsidR="00E80380" w:rsidRDefault="00E80380" w:rsidP="00E80380">
      <w:pPr>
        <w:spacing w:after="0" w:line="480" w:lineRule="auto"/>
        <w:ind w:left="720"/>
        <w:textAlignment w:val="baseline"/>
        <w:rPr>
          <w:rFonts w:asciiTheme="majorBidi" w:eastAsia="Times New Roman" w:hAnsiTheme="majorBidi" w:cstheme="majorBidi"/>
          <w:b/>
          <w:bCs/>
          <w:color w:val="000000"/>
          <w:sz w:val="24"/>
          <w:szCs w:val="24"/>
          <w:u w:val="single"/>
          <w:lang w:val="en-GB" w:eastAsia="en-GB"/>
        </w:rPr>
      </w:pPr>
    </w:p>
    <w:p w14:paraId="5DE95905" w14:textId="77777777" w:rsidR="00E80380" w:rsidRDefault="00E80380" w:rsidP="00E80380">
      <w:pPr>
        <w:spacing w:after="0" w:line="480" w:lineRule="auto"/>
        <w:ind w:left="720"/>
        <w:textAlignment w:val="baseline"/>
        <w:rPr>
          <w:rFonts w:asciiTheme="majorBidi" w:eastAsia="Times New Roman" w:hAnsiTheme="majorBidi" w:cstheme="majorBidi"/>
          <w:b/>
          <w:bCs/>
          <w:color w:val="000000"/>
          <w:sz w:val="24"/>
          <w:szCs w:val="24"/>
          <w:u w:val="single"/>
          <w:lang w:val="en-GB" w:eastAsia="en-GB"/>
        </w:rPr>
      </w:pPr>
    </w:p>
    <w:p w14:paraId="4C481994" w14:textId="77777777" w:rsidR="00E80380" w:rsidRDefault="00E80380" w:rsidP="00E80380">
      <w:pPr>
        <w:spacing w:after="0" w:line="480" w:lineRule="auto"/>
        <w:ind w:left="720"/>
        <w:textAlignment w:val="baseline"/>
        <w:rPr>
          <w:rFonts w:asciiTheme="majorBidi" w:eastAsia="Times New Roman" w:hAnsiTheme="majorBidi" w:cstheme="majorBidi"/>
          <w:b/>
          <w:bCs/>
          <w:color w:val="000000"/>
          <w:sz w:val="24"/>
          <w:szCs w:val="24"/>
          <w:u w:val="single"/>
          <w:lang w:val="en-GB" w:eastAsia="en-GB"/>
        </w:rPr>
      </w:pPr>
    </w:p>
    <w:p w14:paraId="68464492" w14:textId="301C647F" w:rsidR="002A00C2" w:rsidRPr="00454A6A" w:rsidRDefault="006622D8" w:rsidP="00454A6A">
      <w:pPr>
        <w:numPr>
          <w:ilvl w:val="0"/>
          <w:numId w:val="23"/>
        </w:numPr>
        <w:spacing w:after="0" w:line="480" w:lineRule="auto"/>
        <w:textAlignment w:val="baseline"/>
        <w:rPr>
          <w:rFonts w:asciiTheme="majorBidi" w:eastAsia="Times New Roman" w:hAnsiTheme="majorBidi" w:cstheme="majorBidi"/>
          <w:b/>
          <w:bCs/>
          <w:color w:val="000000"/>
          <w:sz w:val="24"/>
          <w:szCs w:val="24"/>
          <w:u w:val="single"/>
          <w:lang w:val="en-GB" w:eastAsia="en-GB"/>
        </w:rPr>
      </w:pPr>
      <w:r w:rsidRPr="00C253BF">
        <w:rPr>
          <w:rFonts w:asciiTheme="majorBidi" w:eastAsia="Times New Roman" w:hAnsiTheme="majorBidi" w:cstheme="majorBidi"/>
          <w:b/>
          <w:bCs/>
          <w:color w:val="000000"/>
          <w:sz w:val="24"/>
          <w:szCs w:val="24"/>
          <w:u w:val="single"/>
          <w:lang w:val="en-GB" w:eastAsia="en-GB"/>
        </w:rPr>
        <w:lastRenderedPageBreak/>
        <w:t>Procurement Management</w:t>
      </w:r>
    </w:p>
    <w:p w14:paraId="6AC18355" w14:textId="56BBA33E" w:rsidR="00A710F9" w:rsidRDefault="00A710F9" w:rsidP="00E80380">
      <w:pPr>
        <w:spacing w:after="0" w:line="480" w:lineRule="auto"/>
        <w:ind w:left="360"/>
        <w:jc w:val="both"/>
        <w:rPr>
          <w:rFonts w:asciiTheme="majorBidi" w:hAnsiTheme="majorBidi" w:cstheme="majorBidi"/>
          <w:color w:val="000000"/>
          <w:sz w:val="24"/>
          <w:szCs w:val="24"/>
        </w:rPr>
      </w:pPr>
      <w:r w:rsidRPr="00EC1B72">
        <w:rPr>
          <w:rFonts w:asciiTheme="majorBidi" w:eastAsia="Times New Roman" w:hAnsiTheme="majorBidi" w:cstheme="majorBidi"/>
          <w:color w:val="000000"/>
          <w:sz w:val="24"/>
          <w:szCs w:val="24"/>
          <w:lang w:val="en-GB" w:eastAsia="en-GB"/>
        </w:rPr>
        <w:t>As illustrated in table (</w:t>
      </w:r>
      <w:r w:rsidR="00322437">
        <w:rPr>
          <w:rFonts w:asciiTheme="majorBidi" w:eastAsia="Times New Roman" w:hAnsiTheme="majorBidi" w:cstheme="majorBidi"/>
          <w:color w:val="000000"/>
          <w:sz w:val="24"/>
          <w:szCs w:val="24"/>
          <w:lang w:val="en-GB" w:eastAsia="en-GB"/>
        </w:rPr>
        <w:t>3.3</w:t>
      </w:r>
      <w:r w:rsidRPr="00EC1B72">
        <w:rPr>
          <w:rFonts w:asciiTheme="majorBidi" w:eastAsia="Times New Roman" w:hAnsiTheme="majorBidi" w:cstheme="majorBidi"/>
          <w:color w:val="000000"/>
          <w:sz w:val="24"/>
          <w:szCs w:val="24"/>
          <w:lang w:val="en-GB" w:eastAsia="en-GB"/>
        </w:rPr>
        <w:t>) below, the Cronbach’s alpha for “Procurement Management” survey questionnaires overall level was higher than 0.7 which was 0.8</w:t>
      </w:r>
      <w:r w:rsidR="00FE1099" w:rsidRPr="00EC1B72">
        <w:rPr>
          <w:rFonts w:asciiTheme="majorBidi" w:eastAsia="Times New Roman" w:hAnsiTheme="majorBidi" w:cstheme="majorBidi"/>
          <w:color w:val="000000"/>
          <w:sz w:val="24"/>
          <w:szCs w:val="24"/>
          <w:lang w:val="en-GB" w:eastAsia="en-GB"/>
        </w:rPr>
        <w:t>7</w:t>
      </w:r>
      <w:r w:rsidR="004E0B26" w:rsidRPr="00EC1B72">
        <w:rPr>
          <w:rFonts w:asciiTheme="majorBidi" w:eastAsia="Times New Roman" w:hAnsiTheme="majorBidi" w:cstheme="majorBidi"/>
          <w:color w:val="000000"/>
          <w:sz w:val="24"/>
          <w:szCs w:val="24"/>
          <w:lang w:val="en-GB" w:eastAsia="en-GB"/>
        </w:rPr>
        <w:t>7</w:t>
      </w:r>
      <w:r w:rsidRPr="00EC1B72">
        <w:rPr>
          <w:rFonts w:asciiTheme="majorBidi" w:eastAsia="Times New Roman" w:hAnsiTheme="majorBidi" w:cstheme="majorBidi"/>
          <w:color w:val="000000"/>
          <w:sz w:val="24"/>
          <w:szCs w:val="24"/>
          <w:lang w:val="en-GB" w:eastAsia="en-GB"/>
        </w:rPr>
        <w:t xml:space="preserve">. In addition, the scaled criteria questions for “Procurement Management” variable was calculated separately and </w:t>
      </w:r>
      <w:r w:rsidR="00FE1099" w:rsidRPr="00EC1B72">
        <w:rPr>
          <w:rFonts w:asciiTheme="majorBidi" w:eastAsia="Times New Roman" w:hAnsiTheme="majorBidi" w:cstheme="majorBidi"/>
          <w:color w:val="000000"/>
          <w:sz w:val="24"/>
          <w:szCs w:val="24"/>
          <w:lang w:val="en-GB" w:eastAsia="en-GB"/>
        </w:rPr>
        <w:t>nothing was higher</w:t>
      </w:r>
      <w:r w:rsidRPr="00EC1B72">
        <w:rPr>
          <w:rFonts w:asciiTheme="majorBidi" w:eastAsia="Times New Roman" w:hAnsiTheme="majorBidi" w:cstheme="majorBidi"/>
          <w:color w:val="000000"/>
          <w:sz w:val="24"/>
          <w:szCs w:val="24"/>
          <w:lang w:val="en-GB" w:eastAsia="en-GB"/>
        </w:rPr>
        <w:t xml:space="preserve"> than 0.</w:t>
      </w:r>
      <w:r w:rsidR="00FE1099" w:rsidRPr="00EC1B72">
        <w:rPr>
          <w:rFonts w:asciiTheme="majorBidi" w:eastAsia="Times New Roman" w:hAnsiTheme="majorBidi" w:cstheme="majorBidi"/>
          <w:color w:val="000000"/>
          <w:sz w:val="24"/>
          <w:szCs w:val="24"/>
          <w:lang w:val="en-GB" w:eastAsia="en-GB"/>
        </w:rPr>
        <w:t>87</w:t>
      </w:r>
      <w:r w:rsidR="004E0B26" w:rsidRPr="00EC1B72">
        <w:rPr>
          <w:rFonts w:asciiTheme="majorBidi" w:eastAsia="Times New Roman" w:hAnsiTheme="majorBidi" w:cstheme="majorBidi"/>
          <w:color w:val="000000"/>
          <w:sz w:val="24"/>
          <w:szCs w:val="24"/>
          <w:lang w:val="en-GB" w:eastAsia="en-GB"/>
        </w:rPr>
        <w:t>7</w:t>
      </w:r>
      <w:r w:rsidRPr="00EC1B72">
        <w:rPr>
          <w:rFonts w:asciiTheme="majorBidi" w:eastAsia="Times New Roman" w:hAnsiTheme="majorBidi" w:cstheme="majorBidi"/>
          <w:color w:val="000000"/>
          <w:sz w:val="24"/>
          <w:szCs w:val="24"/>
          <w:lang w:val="en-GB" w:eastAsia="en-GB"/>
        </w:rPr>
        <w:t xml:space="preserve"> which </w:t>
      </w:r>
      <w:r w:rsidR="002A00C2" w:rsidRPr="00EC1B72">
        <w:rPr>
          <w:rFonts w:asciiTheme="majorBidi" w:eastAsia="Times New Roman" w:hAnsiTheme="majorBidi" w:cstheme="majorBidi"/>
          <w:color w:val="000000"/>
          <w:sz w:val="24"/>
          <w:szCs w:val="24"/>
          <w:lang w:val="en-GB" w:eastAsia="en-GB"/>
        </w:rPr>
        <w:t>highlight</w:t>
      </w:r>
      <w:r w:rsidRPr="00EC1B72">
        <w:rPr>
          <w:rFonts w:asciiTheme="majorBidi" w:eastAsia="Times New Roman" w:hAnsiTheme="majorBidi" w:cstheme="majorBidi"/>
          <w:color w:val="000000"/>
          <w:sz w:val="24"/>
          <w:szCs w:val="24"/>
          <w:lang w:val="en-GB" w:eastAsia="en-GB"/>
        </w:rPr>
        <w:t xml:space="preserve"> that all question has a</w:t>
      </w:r>
      <w:r w:rsidR="00DE05A6">
        <w:rPr>
          <w:rFonts w:asciiTheme="majorBidi" w:eastAsia="Times New Roman" w:hAnsiTheme="majorBidi" w:cstheme="majorBidi"/>
          <w:color w:val="000000"/>
          <w:sz w:val="24"/>
          <w:szCs w:val="24"/>
          <w:lang w:val="en-GB" w:eastAsia="en-GB"/>
        </w:rPr>
        <w:t xml:space="preserve"> </w:t>
      </w:r>
      <w:r w:rsidRPr="00EC1B72">
        <w:rPr>
          <w:rFonts w:asciiTheme="majorBidi" w:eastAsia="Times New Roman" w:hAnsiTheme="majorBidi" w:cstheme="majorBidi"/>
          <w:color w:val="000000"/>
          <w:sz w:val="24"/>
          <w:szCs w:val="24"/>
          <w:lang w:val="en-GB" w:eastAsia="en-GB"/>
        </w:rPr>
        <w:t>suitable level of inter-item reliability,</w:t>
      </w:r>
      <w:r w:rsidRPr="00EC1B72">
        <w:rPr>
          <w:rFonts w:asciiTheme="majorBidi" w:hAnsiTheme="majorBidi" w:cstheme="majorBidi"/>
          <w:color w:val="000000"/>
          <w:sz w:val="24"/>
          <w:szCs w:val="24"/>
        </w:rPr>
        <w:t xml:space="preserve"> and </w:t>
      </w:r>
      <w:r w:rsidR="002A00C2" w:rsidRPr="00EC1B72">
        <w:rPr>
          <w:rFonts w:asciiTheme="majorBidi" w:hAnsiTheme="majorBidi" w:cstheme="majorBidi"/>
          <w:color w:val="000000"/>
          <w:sz w:val="24"/>
          <w:szCs w:val="24"/>
        </w:rPr>
        <w:t>removing any question will not</w:t>
      </w:r>
      <w:r w:rsidRPr="00EC1B72">
        <w:rPr>
          <w:rFonts w:asciiTheme="majorBidi" w:hAnsiTheme="majorBidi" w:cstheme="majorBidi"/>
          <w:color w:val="000000"/>
          <w:sz w:val="24"/>
          <w:szCs w:val="24"/>
        </w:rPr>
        <w:t xml:space="preserve"> improve the reliability.</w:t>
      </w:r>
    </w:p>
    <w:p w14:paraId="777265D9" w14:textId="7ABA3E59" w:rsidR="00060C34" w:rsidRDefault="00060C34" w:rsidP="00454A6A">
      <w:pPr>
        <w:spacing w:after="0" w:line="480" w:lineRule="auto"/>
        <w:ind w:left="360"/>
        <w:rPr>
          <w:rFonts w:asciiTheme="majorBidi" w:hAnsiTheme="majorBidi" w:cstheme="majorBidi"/>
          <w:color w:val="000000"/>
          <w:sz w:val="24"/>
          <w:szCs w:val="24"/>
        </w:rPr>
      </w:pPr>
    </w:p>
    <w:p w14:paraId="27125D22" w14:textId="365E38D9" w:rsidR="00E80380" w:rsidRPr="00E80380" w:rsidRDefault="00E80380" w:rsidP="00E80380">
      <w:pPr>
        <w:pStyle w:val="Caption"/>
        <w:jc w:val="center"/>
        <w:rPr>
          <w:u w:val="none"/>
        </w:rPr>
      </w:pPr>
      <w:bookmarkStart w:id="58" w:name="_Toc23696935"/>
      <w:r w:rsidRPr="00E80380">
        <w:rPr>
          <w:b/>
          <w:bCs/>
          <w:u w:val="none"/>
        </w:rPr>
        <w:t xml:space="preserve">Table 3. </w:t>
      </w:r>
      <w:r w:rsidRPr="00E80380">
        <w:rPr>
          <w:b/>
          <w:bCs/>
          <w:u w:val="none"/>
        </w:rPr>
        <w:fldChar w:fldCharType="begin"/>
      </w:r>
      <w:r w:rsidRPr="00E80380">
        <w:rPr>
          <w:b/>
          <w:bCs/>
          <w:u w:val="none"/>
        </w:rPr>
        <w:instrText xml:space="preserve"> SEQ Table_3. \* ARABIC </w:instrText>
      </w:r>
      <w:r w:rsidRPr="00E80380">
        <w:rPr>
          <w:b/>
          <w:bCs/>
          <w:u w:val="none"/>
        </w:rPr>
        <w:fldChar w:fldCharType="separate"/>
      </w:r>
      <w:r w:rsidRPr="00E80380">
        <w:rPr>
          <w:b/>
          <w:bCs/>
          <w:noProof/>
          <w:u w:val="none"/>
        </w:rPr>
        <w:t>3</w:t>
      </w:r>
      <w:r w:rsidRPr="00E80380">
        <w:rPr>
          <w:b/>
          <w:bCs/>
          <w:noProof/>
          <w:u w:val="none"/>
        </w:rPr>
        <w:fldChar w:fldCharType="end"/>
      </w:r>
      <w:r>
        <w:rPr>
          <w:b/>
          <w:bCs/>
          <w:noProof/>
          <w:u w:val="none"/>
        </w:rPr>
        <w:t>:</w:t>
      </w:r>
      <w:r w:rsidRPr="00E80380">
        <w:rPr>
          <w:u w:val="none"/>
        </w:rPr>
        <w:t xml:space="preserve"> reliability test for procurement management</w:t>
      </w:r>
      <w:bookmarkEnd w:id="58"/>
    </w:p>
    <w:tbl>
      <w:tblPr>
        <w:tblW w:w="0" w:type="auto"/>
        <w:tblCellMar>
          <w:top w:w="15" w:type="dxa"/>
          <w:left w:w="15" w:type="dxa"/>
          <w:bottom w:w="15" w:type="dxa"/>
          <w:right w:w="15" w:type="dxa"/>
        </w:tblCellMar>
        <w:tblLook w:val="04A0" w:firstRow="1" w:lastRow="0" w:firstColumn="1" w:lastColumn="0" w:noHBand="0" w:noVBand="1"/>
      </w:tblPr>
      <w:tblGrid>
        <w:gridCol w:w="523"/>
        <w:gridCol w:w="6349"/>
        <w:gridCol w:w="1612"/>
      </w:tblGrid>
      <w:tr w:rsidR="00A710F9" w:rsidRPr="006622D8" w14:paraId="12020721" w14:textId="77777777" w:rsidTr="001D673F">
        <w:trPr>
          <w:tblHeader/>
        </w:trPr>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1CD83C1B" w14:textId="77777777" w:rsidR="00A710F9" w:rsidRPr="00E80380" w:rsidRDefault="00A710F9" w:rsidP="00454A6A">
            <w:pPr>
              <w:spacing w:after="0" w:line="276" w:lineRule="auto"/>
              <w:rPr>
                <w:rFonts w:ascii="Arial" w:eastAsia="Times New Roman" w:hAnsi="Arial" w:cs="Arial"/>
                <w:b/>
                <w:bCs/>
                <w:color w:val="000000"/>
                <w:sz w:val="20"/>
                <w:szCs w:val="20"/>
                <w:lang w:val="en-GB" w:eastAsia="en-GB"/>
              </w:rPr>
            </w:pPr>
            <w:r w:rsidRPr="00E80380">
              <w:rPr>
                <w:rFonts w:ascii="Arial" w:eastAsia="Times New Roman" w:hAnsi="Arial" w:cs="Arial"/>
                <w:b/>
                <w:bCs/>
                <w:color w:val="000000"/>
                <w:sz w:val="20"/>
                <w:szCs w:val="20"/>
                <w:lang w:val="en-GB" w:eastAsia="en-GB"/>
              </w:rPr>
              <w:t>No.</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2E86A4B0" w14:textId="77777777" w:rsidR="00A710F9" w:rsidRPr="00E80380" w:rsidRDefault="00A710F9" w:rsidP="00454A6A">
            <w:pPr>
              <w:spacing w:after="0" w:line="276" w:lineRule="auto"/>
              <w:rPr>
                <w:rFonts w:ascii="Times New Roman" w:eastAsia="Times New Roman" w:hAnsi="Times New Roman" w:cs="Times New Roman"/>
                <w:sz w:val="20"/>
                <w:szCs w:val="20"/>
                <w:lang w:val="en-GB" w:eastAsia="en-GB"/>
              </w:rPr>
            </w:pPr>
            <w:r w:rsidRPr="00E80380">
              <w:rPr>
                <w:rFonts w:ascii="Arial" w:eastAsia="Times New Roman" w:hAnsi="Arial" w:cs="Arial"/>
                <w:b/>
                <w:bCs/>
                <w:color w:val="000000"/>
                <w:sz w:val="20"/>
                <w:szCs w:val="20"/>
                <w:lang w:val="en-GB" w:eastAsia="en-GB"/>
              </w:rPr>
              <w:t>Variable</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7E68B559" w14:textId="77777777" w:rsidR="00A710F9" w:rsidRPr="00E80380" w:rsidRDefault="00A710F9" w:rsidP="00454A6A">
            <w:pPr>
              <w:spacing w:after="0" w:line="276" w:lineRule="auto"/>
              <w:rPr>
                <w:rFonts w:ascii="Times New Roman" w:eastAsia="Times New Roman" w:hAnsi="Times New Roman" w:cs="Times New Roman"/>
                <w:sz w:val="20"/>
                <w:szCs w:val="20"/>
                <w:lang w:val="en-GB" w:eastAsia="en-GB"/>
              </w:rPr>
            </w:pPr>
            <w:r w:rsidRPr="00E80380">
              <w:rPr>
                <w:rFonts w:ascii="Arial" w:eastAsia="Times New Roman" w:hAnsi="Arial" w:cs="Arial"/>
                <w:b/>
                <w:bCs/>
                <w:color w:val="000000"/>
                <w:sz w:val="20"/>
                <w:szCs w:val="20"/>
                <w:lang w:val="en-GB" w:eastAsia="en-GB"/>
              </w:rPr>
              <w:t>Cronbach’s Alpha</w:t>
            </w:r>
          </w:p>
        </w:tc>
      </w:tr>
      <w:tr w:rsidR="00A710F9" w:rsidRPr="006622D8" w14:paraId="0D8F268E" w14:textId="77777777" w:rsidTr="00EC1B72">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72D830C3" w14:textId="77777777" w:rsidR="00A710F9" w:rsidRPr="00E80380" w:rsidRDefault="002A00C2" w:rsidP="00454A6A">
            <w:pPr>
              <w:spacing w:after="0" w:line="276" w:lineRule="auto"/>
              <w:rPr>
                <w:rFonts w:ascii="Times New Roman" w:eastAsia="Times New Roman" w:hAnsi="Times New Roman" w:cs="Times New Roman"/>
                <w:sz w:val="20"/>
                <w:szCs w:val="20"/>
                <w:lang w:val="en-GB" w:eastAsia="en-GB"/>
              </w:rPr>
            </w:pPr>
            <w:r w:rsidRPr="00E80380">
              <w:rPr>
                <w:rFonts w:ascii="Arial" w:eastAsia="Times New Roman" w:hAnsi="Arial" w:cs="Arial"/>
                <w:b/>
                <w:bCs/>
                <w:color w:val="000000"/>
                <w:sz w:val="20"/>
                <w:szCs w:val="20"/>
                <w:lang w:val="en-GB" w:eastAsia="en-GB"/>
              </w:rPr>
              <w:t>2</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6AD39662" w14:textId="77777777" w:rsidR="00A710F9" w:rsidRPr="00E80380" w:rsidRDefault="00027E83" w:rsidP="00454A6A">
            <w:pPr>
              <w:spacing w:after="0" w:line="276" w:lineRule="auto"/>
              <w:rPr>
                <w:rFonts w:ascii="Arial" w:eastAsia="Times New Roman" w:hAnsi="Arial" w:cs="Arial"/>
                <w:b/>
                <w:bCs/>
                <w:color w:val="000000"/>
                <w:sz w:val="20"/>
                <w:szCs w:val="20"/>
                <w:lang w:val="en-GB" w:eastAsia="en-GB"/>
              </w:rPr>
            </w:pPr>
            <w:r w:rsidRPr="00E80380">
              <w:rPr>
                <w:rFonts w:ascii="Arial" w:eastAsia="Times New Roman" w:hAnsi="Arial" w:cs="Arial"/>
                <w:b/>
                <w:bCs/>
                <w:color w:val="000000"/>
                <w:sz w:val="20"/>
                <w:szCs w:val="20"/>
                <w:lang w:val="en-GB" w:eastAsia="en-GB"/>
              </w:rPr>
              <w:t>Procurement Management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3D1D05" w14:textId="77777777" w:rsidR="00A710F9" w:rsidRPr="00E80380" w:rsidRDefault="00027E83" w:rsidP="00454A6A">
            <w:pPr>
              <w:spacing w:after="0" w:line="276" w:lineRule="auto"/>
              <w:rPr>
                <w:rFonts w:ascii="Times New Roman" w:eastAsia="Times New Roman" w:hAnsi="Times New Roman" w:cs="Times New Roman"/>
                <w:sz w:val="20"/>
                <w:szCs w:val="20"/>
                <w:lang w:val="en-GB" w:eastAsia="en-GB"/>
              </w:rPr>
            </w:pPr>
            <w:r w:rsidRPr="00E80380">
              <w:rPr>
                <w:rFonts w:ascii="Times New Roman" w:eastAsia="Times New Roman" w:hAnsi="Times New Roman" w:cs="Times New Roman"/>
                <w:sz w:val="20"/>
                <w:szCs w:val="20"/>
                <w:lang w:val="en-GB" w:eastAsia="en-GB"/>
              </w:rPr>
              <w:t>.87</w:t>
            </w:r>
            <w:r w:rsidR="004E0B26" w:rsidRPr="00E80380">
              <w:rPr>
                <w:rFonts w:ascii="Times New Roman" w:eastAsia="Times New Roman" w:hAnsi="Times New Roman" w:cs="Times New Roman"/>
                <w:sz w:val="20"/>
                <w:szCs w:val="20"/>
                <w:lang w:val="en-GB" w:eastAsia="en-GB"/>
              </w:rPr>
              <w:t>7</w:t>
            </w:r>
          </w:p>
        </w:tc>
      </w:tr>
      <w:tr w:rsidR="00A710F9" w:rsidRPr="006622D8" w14:paraId="0ACCF10C" w14:textId="77777777" w:rsidTr="00EC1B72">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47C6D1FA" w14:textId="77777777" w:rsidR="00A710F9" w:rsidRPr="00E80380" w:rsidRDefault="002A00C2" w:rsidP="00454A6A">
            <w:pPr>
              <w:spacing w:after="0" w:line="276" w:lineRule="auto"/>
              <w:rPr>
                <w:rFonts w:ascii="Times New Roman" w:eastAsia="Times New Roman" w:hAnsi="Times New Roman" w:cs="Times New Roman"/>
                <w:sz w:val="20"/>
                <w:szCs w:val="20"/>
                <w:lang w:val="en-GB" w:eastAsia="en-GB"/>
              </w:rPr>
            </w:pPr>
            <w:r w:rsidRPr="00E80380">
              <w:rPr>
                <w:rFonts w:ascii="Arial" w:eastAsia="Times New Roman" w:hAnsi="Arial" w:cs="Arial"/>
                <w:color w:val="000000"/>
                <w:sz w:val="20"/>
                <w:szCs w:val="20"/>
                <w:lang w:val="en-GB" w:eastAsia="en-GB"/>
              </w:rPr>
              <w:t>2</w:t>
            </w:r>
            <w:r w:rsidR="00A710F9" w:rsidRPr="00E80380">
              <w:rPr>
                <w:rFonts w:ascii="Arial" w:eastAsia="Times New Roman" w:hAnsi="Arial" w:cs="Arial"/>
                <w:color w:val="000000"/>
                <w:sz w:val="20"/>
                <w:szCs w:val="20"/>
                <w:lang w:val="en-GB" w:eastAsia="en-GB"/>
              </w:rPr>
              <w:t>.a</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31724D19" w14:textId="77777777" w:rsidR="00A710F9" w:rsidRPr="00E80380" w:rsidRDefault="002A00C2"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In your company, the subcontractor is involved at the early stage of the project (tender stage).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04736E" w14:textId="77777777" w:rsidR="00A710F9" w:rsidRPr="00E80380" w:rsidRDefault="00027E83" w:rsidP="00454A6A">
            <w:pPr>
              <w:spacing w:after="0" w:line="276" w:lineRule="auto"/>
              <w:rPr>
                <w:rFonts w:ascii="Times New Roman" w:eastAsia="Times New Roman" w:hAnsi="Times New Roman" w:cs="Times New Roman"/>
                <w:sz w:val="20"/>
                <w:szCs w:val="20"/>
                <w:lang w:val="en-GB" w:eastAsia="en-GB"/>
              </w:rPr>
            </w:pPr>
            <w:r w:rsidRPr="00E80380">
              <w:rPr>
                <w:rFonts w:ascii="Times New Roman" w:eastAsia="Times New Roman" w:hAnsi="Times New Roman" w:cs="Times New Roman"/>
                <w:sz w:val="20"/>
                <w:szCs w:val="20"/>
                <w:lang w:val="en-GB" w:eastAsia="en-GB"/>
              </w:rPr>
              <w:t>.86</w:t>
            </w:r>
            <w:r w:rsidR="004E0B26" w:rsidRPr="00E80380">
              <w:rPr>
                <w:rFonts w:ascii="Times New Roman" w:eastAsia="Times New Roman" w:hAnsi="Times New Roman" w:cs="Times New Roman"/>
                <w:sz w:val="20"/>
                <w:szCs w:val="20"/>
                <w:lang w:val="en-GB" w:eastAsia="en-GB"/>
              </w:rPr>
              <w:t>8</w:t>
            </w:r>
          </w:p>
        </w:tc>
      </w:tr>
      <w:tr w:rsidR="00A710F9" w:rsidRPr="006622D8" w14:paraId="1196DD71" w14:textId="77777777" w:rsidTr="00EC1B72">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734801AB" w14:textId="77777777" w:rsidR="00A710F9" w:rsidRPr="00E80380" w:rsidRDefault="002A00C2" w:rsidP="00454A6A">
            <w:pPr>
              <w:spacing w:after="0" w:line="276" w:lineRule="auto"/>
              <w:rPr>
                <w:rFonts w:ascii="Times New Roman" w:eastAsia="Times New Roman" w:hAnsi="Times New Roman" w:cs="Times New Roman"/>
                <w:sz w:val="20"/>
                <w:szCs w:val="20"/>
                <w:lang w:val="en-GB" w:eastAsia="en-GB"/>
              </w:rPr>
            </w:pPr>
            <w:r w:rsidRPr="00E80380">
              <w:rPr>
                <w:rFonts w:ascii="Arial" w:eastAsia="Times New Roman" w:hAnsi="Arial" w:cs="Arial"/>
                <w:color w:val="000000"/>
                <w:sz w:val="20"/>
                <w:szCs w:val="20"/>
                <w:lang w:val="en-GB" w:eastAsia="en-GB"/>
              </w:rPr>
              <w:t>2</w:t>
            </w:r>
            <w:r w:rsidR="00A710F9" w:rsidRPr="00E80380">
              <w:rPr>
                <w:rFonts w:ascii="Arial" w:eastAsia="Times New Roman" w:hAnsi="Arial" w:cs="Arial"/>
                <w:color w:val="000000"/>
                <w:sz w:val="20"/>
                <w:szCs w:val="20"/>
                <w:lang w:val="en-GB" w:eastAsia="en-GB"/>
              </w:rPr>
              <w:t>.b</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2C74F2AF" w14:textId="77777777" w:rsidR="00A710F9" w:rsidRPr="00E80380" w:rsidRDefault="002A00C2"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The selection of the Subcontractor is NOT mainly based on the lowest price.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8EFD44" w14:textId="77777777" w:rsidR="00A710F9" w:rsidRPr="00E80380" w:rsidRDefault="004E0B26" w:rsidP="00454A6A">
            <w:pPr>
              <w:spacing w:after="0" w:line="276" w:lineRule="auto"/>
              <w:rPr>
                <w:rFonts w:ascii="Times New Roman" w:eastAsia="Times New Roman" w:hAnsi="Times New Roman" w:cs="Times New Roman"/>
                <w:sz w:val="20"/>
                <w:szCs w:val="20"/>
                <w:lang w:val="en-GB" w:eastAsia="en-GB"/>
              </w:rPr>
            </w:pPr>
            <w:r w:rsidRPr="00E80380">
              <w:rPr>
                <w:rFonts w:ascii="Times New Roman" w:eastAsia="Times New Roman" w:hAnsi="Times New Roman" w:cs="Times New Roman"/>
                <w:sz w:val="20"/>
                <w:szCs w:val="20"/>
                <w:lang w:val="en-GB" w:eastAsia="en-GB"/>
              </w:rPr>
              <w:t>.868</w:t>
            </w:r>
          </w:p>
        </w:tc>
      </w:tr>
      <w:tr w:rsidR="00A710F9" w:rsidRPr="006622D8" w14:paraId="5415E266" w14:textId="77777777" w:rsidTr="00EC1B72">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63B9F351" w14:textId="77777777" w:rsidR="00A710F9" w:rsidRPr="00E80380" w:rsidRDefault="002A00C2" w:rsidP="00454A6A">
            <w:pPr>
              <w:spacing w:after="0" w:line="276" w:lineRule="auto"/>
              <w:rPr>
                <w:rFonts w:ascii="Times New Roman" w:eastAsia="Times New Roman" w:hAnsi="Times New Roman" w:cs="Times New Roman"/>
                <w:sz w:val="20"/>
                <w:szCs w:val="20"/>
                <w:lang w:val="en-GB" w:eastAsia="en-GB"/>
              </w:rPr>
            </w:pPr>
            <w:r w:rsidRPr="00E80380">
              <w:rPr>
                <w:rFonts w:ascii="Arial" w:eastAsia="Times New Roman" w:hAnsi="Arial" w:cs="Arial"/>
                <w:color w:val="000000"/>
                <w:sz w:val="20"/>
                <w:szCs w:val="20"/>
                <w:lang w:val="en-GB" w:eastAsia="en-GB"/>
              </w:rPr>
              <w:t>2</w:t>
            </w:r>
            <w:r w:rsidR="00A710F9" w:rsidRPr="00E80380">
              <w:rPr>
                <w:rFonts w:ascii="Arial" w:eastAsia="Times New Roman" w:hAnsi="Arial" w:cs="Arial"/>
                <w:color w:val="000000"/>
                <w:sz w:val="20"/>
                <w:szCs w:val="20"/>
                <w:lang w:val="en-GB" w:eastAsia="en-GB"/>
              </w:rPr>
              <w:t>.c</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6FB85E43" w14:textId="77777777" w:rsidR="00A710F9" w:rsidRPr="00E80380" w:rsidRDefault="002A00C2"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The subcontractor is considered compensation including joint profit sharing.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052981" w14:textId="77777777" w:rsidR="00A710F9" w:rsidRPr="00E80380" w:rsidRDefault="004E0B26" w:rsidP="00454A6A">
            <w:pPr>
              <w:spacing w:after="0" w:line="276" w:lineRule="auto"/>
              <w:rPr>
                <w:rFonts w:ascii="Times New Roman" w:eastAsia="Times New Roman" w:hAnsi="Times New Roman" w:cs="Times New Roman"/>
                <w:sz w:val="20"/>
                <w:szCs w:val="20"/>
                <w:lang w:val="en-GB" w:eastAsia="en-GB"/>
              </w:rPr>
            </w:pPr>
            <w:r w:rsidRPr="00E80380">
              <w:rPr>
                <w:rFonts w:ascii="Times New Roman" w:eastAsia="Times New Roman" w:hAnsi="Times New Roman" w:cs="Times New Roman"/>
                <w:sz w:val="20"/>
                <w:szCs w:val="20"/>
                <w:lang w:val="en-GB" w:eastAsia="en-GB"/>
              </w:rPr>
              <w:t>.877</w:t>
            </w:r>
          </w:p>
        </w:tc>
      </w:tr>
      <w:tr w:rsidR="00A710F9" w:rsidRPr="006622D8" w14:paraId="6DCA2A05" w14:textId="77777777" w:rsidTr="00EC1B72">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669B4728" w14:textId="77777777" w:rsidR="00A710F9" w:rsidRPr="00E80380" w:rsidRDefault="002A00C2" w:rsidP="00454A6A">
            <w:pPr>
              <w:spacing w:after="0" w:line="276" w:lineRule="auto"/>
              <w:rPr>
                <w:rFonts w:ascii="Times New Roman" w:eastAsia="Times New Roman" w:hAnsi="Times New Roman" w:cs="Times New Roman"/>
                <w:sz w:val="20"/>
                <w:szCs w:val="20"/>
                <w:lang w:val="en-GB" w:eastAsia="en-GB"/>
              </w:rPr>
            </w:pPr>
            <w:r w:rsidRPr="00E80380">
              <w:rPr>
                <w:rFonts w:ascii="Arial" w:eastAsia="Times New Roman" w:hAnsi="Arial" w:cs="Arial"/>
                <w:color w:val="000000"/>
                <w:sz w:val="20"/>
                <w:szCs w:val="20"/>
                <w:lang w:val="en-GB" w:eastAsia="en-GB"/>
              </w:rPr>
              <w:t>2</w:t>
            </w:r>
            <w:r w:rsidR="00A710F9" w:rsidRPr="00E80380">
              <w:rPr>
                <w:rFonts w:ascii="Arial" w:eastAsia="Times New Roman" w:hAnsi="Arial" w:cs="Arial"/>
                <w:color w:val="000000"/>
                <w:sz w:val="20"/>
                <w:szCs w:val="20"/>
                <w:lang w:val="en-GB" w:eastAsia="en-GB"/>
              </w:rPr>
              <w:t>.d</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6E05BD25" w14:textId="77777777" w:rsidR="00A710F9" w:rsidRPr="00E80380" w:rsidRDefault="002A00C2"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The procurement strategy for construction projects is a part of business strategic vision, mission and long/short term plans.</w:t>
            </w:r>
            <w:r w:rsidR="00A710F9" w:rsidRPr="00E80380">
              <w:rPr>
                <w:rFonts w:ascii="Arial" w:eastAsia="Times New Roman" w:hAnsi="Arial" w:cs="Arial"/>
                <w:color w:val="000000"/>
                <w:sz w:val="20"/>
                <w:szCs w:val="20"/>
                <w:lang w:val="en-GB" w:eastAsia="en-GB"/>
              </w:rPr>
              <w:t> </w:t>
            </w:r>
          </w:p>
          <w:p w14:paraId="6D3618B1" w14:textId="77777777" w:rsidR="00A710F9" w:rsidRPr="00E80380" w:rsidRDefault="00A710F9" w:rsidP="00454A6A">
            <w:pPr>
              <w:spacing w:after="0" w:line="276" w:lineRule="auto"/>
              <w:rPr>
                <w:rFonts w:ascii="Arial" w:eastAsia="Times New Roman" w:hAnsi="Arial" w:cs="Arial"/>
                <w:color w:val="000000"/>
                <w:sz w:val="20"/>
                <w:szCs w:val="20"/>
                <w:lang w:val="en-GB" w:eastAsia="en-GB"/>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5E4000" w14:textId="77777777" w:rsidR="00A710F9" w:rsidRPr="00E80380" w:rsidRDefault="00027E83" w:rsidP="00454A6A">
            <w:pPr>
              <w:spacing w:after="0" w:line="276" w:lineRule="auto"/>
              <w:rPr>
                <w:rFonts w:ascii="Times New Roman" w:eastAsia="Times New Roman" w:hAnsi="Times New Roman" w:cs="Times New Roman"/>
                <w:sz w:val="20"/>
                <w:szCs w:val="20"/>
                <w:lang w:val="en-GB" w:eastAsia="en-GB"/>
              </w:rPr>
            </w:pPr>
            <w:r w:rsidRPr="00E80380">
              <w:rPr>
                <w:rFonts w:ascii="Times New Roman" w:eastAsia="Times New Roman" w:hAnsi="Times New Roman" w:cs="Times New Roman"/>
                <w:sz w:val="20"/>
                <w:szCs w:val="20"/>
                <w:lang w:val="en-GB" w:eastAsia="en-GB"/>
              </w:rPr>
              <w:t>.8</w:t>
            </w:r>
            <w:r w:rsidR="004E0B26" w:rsidRPr="00E80380">
              <w:rPr>
                <w:rFonts w:ascii="Times New Roman" w:eastAsia="Times New Roman" w:hAnsi="Times New Roman" w:cs="Times New Roman"/>
                <w:sz w:val="20"/>
                <w:szCs w:val="20"/>
                <w:lang w:val="en-GB" w:eastAsia="en-GB"/>
              </w:rPr>
              <w:t>50</w:t>
            </w:r>
          </w:p>
        </w:tc>
      </w:tr>
      <w:tr w:rsidR="00A710F9" w:rsidRPr="006622D8" w14:paraId="555E5394" w14:textId="77777777" w:rsidTr="00EC1B72">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7FBB02D7" w14:textId="77777777" w:rsidR="00A710F9" w:rsidRPr="00E80380" w:rsidRDefault="002A00C2" w:rsidP="00454A6A">
            <w:pPr>
              <w:spacing w:after="0" w:line="276" w:lineRule="auto"/>
              <w:rPr>
                <w:rFonts w:ascii="Times New Roman" w:eastAsia="Times New Roman" w:hAnsi="Times New Roman" w:cs="Times New Roman"/>
                <w:sz w:val="20"/>
                <w:szCs w:val="20"/>
                <w:lang w:val="en-GB" w:eastAsia="en-GB"/>
              </w:rPr>
            </w:pPr>
            <w:r w:rsidRPr="00E80380">
              <w:rPr>
                <w:rFonts w:ascii="Arial" w:eastAsia="Times New Roman" w:hAnsi="Arial" w:cs="Arial"/>
                <w:color w:val="000000"/>
                <w:sz w:val="20"/>
                <w:szCs w:val="20"/>
                <w:lang w:val="en-GB" w:eastAsia="en-GB"/>
              </w:rPr>
              <w:t>2</w:t>
            </w:r>
            <w:r w:rsidR="00A710F9" w:rsidRPr="00E80380">
              <w:rPr>
                <w:rFonts w:ascii="Arial" w:eastAsia="Times New Roman" w:hAnsi="Arial" w:cs="Arial"/>
                <w:color w:val="000000"/>
                <w:sz w:val="20"/>
                <w:szCs w:val="20"/>
                <w:lang w:val="en-GB" w:eastAsia="en-GB"/>
              </w:rPr>
              <w:t>.e</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4468EA37" w14:textId="77777777" w:rsidR="00A710F9" w:rsidRPr="00E80380" w:rsidRDefault="002A00C2"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The procurement strategy for construction projects aims to achieve overall organization objective.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EE206B" w14:textId="77777777" w:rsidR="00A710F9" w:rsidRPr="00E80380" w:rsidRDefault="00027E83" w:rsidP="00454A6A">
            <w:pPr>
              <w:spacing w:after="0" w:line="276" w:lineRule="auto"/>
              <w:rPr>
                <w:rFonts w:ascii="Times New Roman" w:eastAsia="Times New Roman" w:hAnsi="Times New Roman" w:cs="Times New Roman"/>
                <w:sz w:val="20"/>
                <w:szCs w:val="20"/>
                <w:lang w:val="en-GB" w:eastAsia="en-GB"/>
              </w:rPr>
            </w:pPr>
            <w:r w:rsidRPr="00E80380">
              <w:rPr>
                <w:rFonts w:ascii="Times New Roman" w:eastAsia="Times New Roman" w:hAnsi="Times New Roman" w:cs="Times New Roman"/>
                <w:sz w:val="20"/>
                <w:szCs w:val="20"/>
                <w:lang w:val="en-GB" w:eastAsia="en-GB"/>
              </w:rPr>
              <w:t>.8</w:t>
            </w:r>
            <w:r w:rsidR="004E0B26" w:rsidRPr="00E80380">
              <w:rPr>
                <w:rFonts w:ascii="Times New Roman" w:eastAsia="Times New Roman" w:hAnsi="Times New Roman" w:cs="Times New Roman"/>
                <w:sz w:val="20"/>
                <w:szCs w:val="20"/>
                <w:lang w:val="en-GB" w:eastAsia="en-GB"/>
              </w:rPr>
              <w:t>52</w:t>
            </w:r>
          </w:p>
        </w:tc>
      </w:tr>
      <w:tr w:rsidR="00A710F9" w:rsidRPr="006622D8" w14:paraId="51A3142F" w14:textId="77777777" w:rsidTr="00EC1B72">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1EB94323" w14:textId="77777777" w:rsidR="00A710F9" w:rsidRPr="00E80380" w:rsidRDefault="002A00C2" w:rsidP="00454A6A">
            <w:pPr>
              <w:spacing w:after="0" w:line="276" w:lineRule="auto"/>
              <w:rPr>
                <w:rFonts w:ascii="Times New Roman" w:eastAsia="Times New Roman" w:hAnsi="Times New Roman" w:cs="Times New Roman"/>
                <w:sz w:val="20"/>
                <w:szCs w:val="20"/>
                <w:lang w:val="en-GB" w:eastAsia="en-GB"/>
              </w:rPr>
            </w:pPr>
            <w:r w:rsidRPr="00E80380">
              <w:rPr>
                <w:rFonts w:ascii="Arial" w:eastAsia="Times New Roman" w:hAnsi="Arial" w:cs="Arial"/>
                <w:color w:val="000000"/>
                <w:sz w:val="20"/>
                <w:szCs w:val="20"/>
                <w:lang w:val="en-GB" w:eastAsia="en-GB"/>
              </w:rPr>
              <w:t>2</w:t>
            </w:r>
            <w:r w:rsidR="00A710F9" w:rsidRPr="00E80380">
              <w:rPr>
                <w:rFonts w:ascii="Arial" w:eastAsia="Times New Roman" w:hAnsi="Arial" w:cs="Arial"/>
                <w:color w:val="000000"/>
                <w:sz w:val="20"/>
                <w:szCs w:val="20"/>
                <w:lang w:val="en-GB" w:eastAsia="en-GB"/>
              </w:rPr>
              <w:t>.f</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44515E8C" w14:textId="77777777" w:rsidR="00A710F9" w:rsidRPr="00E80380" w:rsidRDefault="002A00C2"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Higher management in the organization is involved in setting procurement strategy.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A4E99E" w14:textId="77777777" w:rsidR="00A710F9" w:rsidRPr="00E80380" w:rsidRDefault="00027E83" w:rsidP="00454A6A">
            <w:pPr>
              <w:spacing w:after="0" w:line="276" w:lineRule="auto"/>
              <w:rPr>
                <w:rFonts w:ascii="Times New Roman" w:eastAsia="Times New Roman" w:hAnsi="Times New Roman" w:cs="Times New Roman"/>
                <w:sz w:val="20"/>
                <w:szCs w:val="20"/>
                <w:lang w:val="en-GB" w:eastAsia="en-GB"/>
              </w:rPr>
            </w:pPr>
            <w:r w:rsidRPr="00E80380">
              <w:rPr>
                <w:rFonts w:ascii="Times New Roman" w:eastAsia="Times New Roman" w:hAnsi="Times New Roman" w:cs="Times New Roman"/>
                <w:sz w:val="20"/>
                <w:szCs w:val="20"/>
                <w:lang w:val="en-GB" w:eastAsia="en-GB"/>
              </w:rPr>
              <w:t>.85</w:t>
            </w:r>
            <w:r w:rsidR="004E0B26" w:rsidRPr="00E80380">
              <w:rPr>
                <w:rFonts w:ascii="Times New Roman" w:eastAsia="Times New Roman" w:hAnsi="Times New Roman" w:cs="Times New Roman"/>
                <w:sz w:val="20"/>
                <w:szCs w:val="20"/>
                <w:lang w:val="en-GB" w:eastAsia="en-GB"/>
              </w:rPr>
              <w:t>6</w:t>
            </w:r>
          </w:p>
        </w:tc>
      </w:tr>
      <w:tr w:rsidR="002A00C2" w:rsidRPr="006622D8" w14:paraId="63E21331" w14:textId="77777777" w:rsidTr="00EC1B72">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tcPr>
          <w:p w14:paraId="784A3B58" w14:textId="77777777" w:rsidR="002A00C2" w:rsidRPr="00E80380" w:rsidRDefault="002A00C2"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2.g</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tcPr>
          <w:p w14:paraId="52D39654" w14:textId="77777777" w:rsidR="002A00C2" w:rsidRPr="00E80380" w:rsidRDefault="002A00C2"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The procurement strategy of construction projects improves organizational and business relationships.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A3AFBFF" w14:textId="77777777" w:rsidR="002A00C2" w:rsidRPr="00E80380" w:rsidRDefault="00027E83" w:rsidP="00454A6A">
            <w:pPr>
              <w:spacing w:after="0" w:line="276" w:lineRule="auto"/>
              <w:rPr>
                <w:rFonts w:ascii="Times New Roman" w:eastAsia="Times New Roman" w:hAnsi="Times New Roman" w:cs="Times New Roman"/>
                <w:sz w:val="20"/>
                <w:szCs w:val="20"/>
                <w:lang w:val="en-GB" w:eastAsia="en-GB"/>
              </w:rPr>
            </w:pPr>
            <w:r w:rsidRPr="00E80380">
              <w:rPr>
                <w:rFonts w:ascii="Times New Roman" w:eastAsia="Times New Roman" w:hAnsi="Times New Roman" w:cs="Times New Roman"/>
                <w:sz w:val="20"/>
                <w:szCs w:val="20"/>
                <w:lang w:val="en-GB" w:eastAsia="en-GB"/>
              </w:rPr>
              <w:t>.8</w:t>
            </w:r>
            <w:r w:rsidR="004E0B26" w:rsidRPr="00E80380">
              <w:rPr>
                <w:rFonts w:ascii="Times New Roman" w:eastAsia="Times New Roman" w:hAnsi="Times New Roman" w:cs="Times New Roman"/>
                <w:sz w:val="20"/>
                <w:szCs w:val="20"/>
                <w:lang w:val="en-GB" w:eastAsia="en-GB"/>
              </w:rPr>
              <w:t>43</w:t>
            </w:r>
          </w:p>
        </w:tc>
      </w:tr>
    </w:tbl>
    <w:p w14:paraId="74CD0047" w14:textId="5516144C" w:rsidR="00454A6A" w:rsidRDefault="00454A6A" w:rsidP="00454A6A"/>
    <w:p w14:paraId="4B159A66" w14:textId="4096269B" w:rsidR="00E80380" w:rsidRDefault="00E80380" w:rsidP="00454A6A"/>
    <w:p w14:paraId="5B53D09D" w14:textId="00035EC4" w:rsidR="00E80380" w:rsidRDefault="00E80380" w:rsidP="00454A6A"/>
    <w:p w14:paraId="1C5727BF" w14:textId="77777777" w:rsidR="00E80380" w:rsidRPr="00454A6A" w:rsidRDefault="00E80380" w:rsidP="00454A6A"/>
    <w:p w14:paraId="7790A14B" w14:textId="77777777" w:rsidR="002A00C2" w:rsidRPr="00E80380" w:rsidRDefault="006622D8" w:rsidP="00454A6A">
      <w:pPr>
        <w:numPr>
          <w:ilvl w:val="0"/>
          <w:numId w:val="23"/>
        </w:numPr>
        <w:spacing w:after="0" w:line="480" w:lineRule="auto"/>
        <w:textAlignment w:val="baseline"/>
        <w:rPr>
          <w:rFonts w:asciiTheme="majorBidi" w:eastAsia="Times New Roman" w:hAnsiTheme="majorBidi" w:cstheme="majorBidi"/>
          <w:b/>
          <w:bCs/>
          <w:color w:val="000000"/>
          <w:sz w:val="24"/>
          <w:szCs w:val="24"/>
          <w:lang w:val="en-GB" w:eastAsia="en-GB"/>
        </w:rPr>
      </w:pPr>
      <w:r w:rsidRPr="00E80380">
        <w:rPr>
          <w:rFonts w:asciiTheme="majorBidi" w:eastAsia="Times New Roman" w:hAnsiTheme="majorBidi" w:cstheme="majorBidi"/>
          <w:b/>
          <w:bCs/>
          <w:color w:val="000000"/>
          <w:sz w:val="24"/>
          <w:szCs w:val="24"/>
          <w:lang w:val="en-GB" w:eastAsia="en-GB"/>
        </w:rPr>
        <w:lastRenderedPageBreak/>
        <w:t>Performance</w:t>
      </w:r>
    </w:p>
    <w:p w14:paraId="617F9C0E" w14:textId="3711B25B" w:rsidR="00E80380" w:rsidRDefault="002A00C2" w:rsidP="00E80380">
      <w:pPr>
        <w:spacing w:after="0" w:line="480" w:lineRule="auto"/>
        <w:ind w:left="360"/>
        <w:jc w:val="both"/>
        <w:rPr>
          <w:rFonts w:asciiTheme="majorBidi" w:hAnsiTheme="majorBidi" w:cstheme="majorBidi"/>
          <w:color w:val="000000"/>
          <w:sz w:val="24"/>
          <w:szCs w:val="24"/>
        </w:rPr>
      </w:pPr>
      <w:r w:rsidRPr="00322437">
        <w:rPr>
          <w:rFonts w:asciiTheme="majorBidi" w:eastAsia="Times New Roman" w:hAnsiTheme="majorBidi" w:cstheme="majorBidi"/>
          <w:color w:val="000000"/>
          <w:sz w:val="24"/>
          <w:szCs w:val="24"/>
          <w:lang w:val="en-GB" w:eastAsia="en-GB"/>
        </w:rPr>
        <w:t>Finally, table (</w:t>
      </w:r>
      <w:r w:rsidR="00D2439E">
        <w:rPr>
          <w:rFonts w:asciiTheme="majorBidi" w:eastAsia="Times New Roman" w:hAnsiTheme="majorBidi" w:cstheme="majorBidi"/>
          <w:color w:val="000000"/>
          <w:sz w:val="24"/>
          <w:szCs w:val="24"/>
          <w:lang w:val="en-GB" w:eastAsia="en-GB"/>
        </w:rPr>
        <w:t>3.4</w:t>
      </w:r>
      <w:r w:rsidRPr="00322437">
        <w:rPr>
          <w:rFonts w:asciiTheme="majorBidi" w:eastAsia="Times New Roman" w:hAnsiTheme="majorBidi" w:cstheme="majorBidi"/>
          <w:color w:val="000000"/>
          <w:sz w:val="24"/>
          <w:szCs w:val="24"/>
          <w:lang w:val="en-GB" w:eastAsia="en-GB"/>
        </w:rPr>
        <w:t xml:space="preserve">) below shows </w:t>
      </w:r>
      <w:r w:rsidR="00FC11C4" w:rsidRPr="00322437">
        <w:rPr>
          <w:rFonts w:asciiTheme="majorBidi" w:eastAsia="Times New Roman" w:hAnsiTheme="majorBidi" w:cstheme="majorBidi"/>
          <w:color w:val="000000"/>
          <w:sz w:val="24"/>
          <w:szCs w:val="24"/>
          <w:lang w:val="en-GB" w:eastAsia="en-GB"/>
        </w:rPr>
        <w:t>Cronbach’s alpha</w:t>
      </w:r>
      <w:r w:rsidRPr="00322437">
        <w:rPr>
          <w:rFonts w:asciiTheme="majorBidi" w:eastAsia="Times New Roman" w:hAnsiTheme="majorBidi" w:cstheme="majorBidi"/>
          <w:color w:val="000000"/>
          <w:sz w:val="24"/>
          <w:szCs w:val="24"/>
          <w:lang w:val="en-GB" w:eastAsia="en-GB"/>
        </w:rPr>
        <w:t xml:space="preserve"> value </w:t>
      </w:r>
      <w:r w:rsidR="00FC11C4" w:rsidRPr="00322437">
        <w:rPr>
          <w:rFonts w:asciiTheme="majorBidi" w:eastAsia="Times New Roman" w:hAnsiTheme="majorBidi" w:cstheme="majorBidi"/>
          <w:color w:val="000000"/>
          <w:sz w:val="24"/>
          <w:szCs w:val="24"/>
          <w:lang w:val="en-GB" w:eastAsia="en-GB"/>
        </w:rPr>
        <w:t xml:space="preserve">for the overall performance and </w:t>
      </w:r>
      <w:r w:rsidR="0088688E" w:rsidRPr="00322437">
        <w:rPr>
          <w:rFonts w:asciiTheme="majorBidi" w:eastAsia="Times New Roman" w:hAnsiTheme="majorBidi" w:cstheme="majorBidi"/>
          <w:color w:val="000000"/>
          <w:sz w:val="24"/>
          <w:szCs w:val="24"/>
          <w:lang w:val="en-GB" w:eastAsia="en-GB"/>
        </w:rPr>
        <w:t>the three</w:t>
      </w:r>
      <w:r w:rsidR="00FC11C4" w:rsidRPr="00322437">
        <w:rPr>
          <w:rFonts w:asciiTheme="majorBidi" w:eastAsia="Times New Roman" w:hAnsiTheme="majorBidi" w:cstheme="majorBidi"/>
          <w:color w:val="000000"/>
          <w:sz w:val="24"/>
          <w:szCs w:val="24"/>
          <w:lang w:val="en-GB" w:eastAsia="en-GB"/>
        </w:rPr>
        <w:t xml:space="preserve"> component of performance (time, cost, quality)</w:t>
      </w:r>
      <w:r w:rsidRPr="00322437">
        <w:rPr>
          <w:rFonts w:asciiTheme="majorBidi" w:eastAsia="Times New Roman" w:hAnsiTheme="majorBidi" w:cstheme="majorBidi"/>
          <w:color w:val="000000"/>
          <w:sz w:val="24"/>
          <w:szCs w:val="24"/>
          <w:lang w:val="en-GB" w:eastAsia="en-GB"/>
        </w:rPr>
        <w:t xml:space="preserve"> survey questionnaires overall level was higher than 0.7 which </w:t>
      </w:r>
      <w:r w:rsidR="00FE1099" w:rsidRPr="00322437">
        <w:rPr>
          <w:rFonts w:asciiTheme="majorBidi" w:eastAsia="Times New Roman" w:hAnsiTheme="majorBidi" w:cstheme="majorBidi"/>
          <w:color w:val="000000"/>
          <w:sz w:val="24"/>
          <w:szCs w:val="24"/>
          <w:lang w:val="en-GB" w:eastAsia="en-GB"/>
        </w:rPr>
        <w:t>were</w:t>
      </w:r>
      <w:r w:rsidR="00FE1099" w:rsidRPr="00D2439E">
        <w:rPr>
          <w:rFonts w:asciiTheme="majorBidi" w:eastAsia="Times New Roman" w:hAnsiTheme="majorBidi" w:cstheme="majorBidi"/>
          <w:color w:val="000000"/>
          <w:sz w:val="24"/>
          <w:szCs w:val="24"/>
          <w:lang w:val="en-GB" w:eastAsia="en-GB"/>
        </w:rPr>
        <w:t>0.80</w:t>
      </w:r>
      <w:r w:rsidR="004E0B26" w:rsidRPr="00D2439E">
        <w:rPr>
          <w:rFonts w:asciiTheme="majorBidi" w:eastAsia="Times New Roman" w:hAnsiTheme="majorBidi" w:cstheme="majorBidi"/>
          <w:color w:val="000000"/>
          <w:sz w:val="24"/>
          <w:szCs w:val="24"/>
          <w:lang w:val="en-GB" w:eastAsia="en-GB"/>
        </w:rPr>
        <w:t>6</w:t>
      </w:r>
      <w:r w:rsidR="00FE1099" w:rsidRPr="00D2439E">
        <w:rPr>
          <w:rFonts w:asciiTheme="majorBidi" w:eastAsia="Times New Roman" w:hAnsiTheme="majorBidi" w:cstheme="majorBidi"/>
          <w:color w:val="000000"/>
          <w:sz w:val="24"/>
          <w:szCs w:val="24"/>
          <w:lang w:val="en-GB" w:eastAsia="en-GB"/>
        </w:rPr>
        <w:t xml:space="preserve"> for cost, 0.8</w:t>
      </w:r>
      <w:r w:rsidR="004E0B26" w:rsidRPr="00D2439E">
        <w:rPr>
          <w:rFonts w:asciiTheme="majorBidi" w:eastAsia="Times New Roman" w:hAnsiTheme="majorBidi" w:cstheme="majorBidi"/>
          <w:color w:val="000000"/>
          <w:sz w:val="24"/>
          <w:szCs w:val="24"/>
          <w:lang w:val="en-GB" w:eastAsia="en-GB"/>
        </w:rPr>
        <w:t>43</w:t>
      </w:r>
      <w:r w:rsidR="00FE1099" w:rsidRPr="00D2439E">
        <w:rPr>
          <w:rFonts w:asciiTheme="majorBidi" w:eastAsia="Times New Roman" w:hAnsiTheme="majorBidi" w:cstheme="majorBidi"/>
          <w:color w:val="000000"/>
          <w:sz w:val="24"/>
          <w:szCs w:val="24"/>
          <w:lang w:val="en-GB" w:eastAsia="en-GB"/>
        </w:rPr>
        <w:t xml:space="preserve"> for time and.9</w:t>
      </w:r>
      <w:r w:rsidR="004E0B26" w:rsidRPr="00D2439E">
        <w:rPr>
          <w:rFonts w:asciiTheme="majorBidi" w:eastAsia="Times New Roman" w:hAnsiTheme="majorBidi" w:cstheme="majorBidi"/>
          <w:color w:val="000000"/>
          <w:sz w:val="24"/>
          <w:szCs w:val="24"/>
          <w:lang w:val="en-GB" w:eastAsia="en-GB"/>
        </w:rPr>
        <w:t>50</w:t>
      </w:r>
      <w:r w:rsidR="00FE1099" w:rsidRPr="00D2439E">
        <w:rPr>
          <w:rFonts w:asciiTheme="majorBidi" w:eastAsia="Times New Roman" w:hAnsiTheme="majorBidi" w:cstheme="majorBidi"/>
          <w:color w:val="000000"/>
          <w:sz w:val="24"/>
          <w:szCs w:val="24"/>
          <w:lang w:val="en-GB" w:eastAsia="en-GB"/>
        </w:rPr>
        <w:t xml:space="preserve"> for quality</w:t>
      </w:r>
      <w:r w:rsidRPr="00322437">
        <w:rPr>
          <w:rFonts w:asciiTheme="majorBidi" w:eastAsia="Times New Roman" w:hAnsiTheme="majorBidi" w:cstheme="majorBidi"/>
          <w:color w:val="000000"/>
          <w:sz w:val="24"/>
          <w:szCs w:val="24"/>
          <w:lang w:val="en-GB" w:eastAsia="en-GB"/>
        </w:rPr>
        <w:t xml:space="preserve">. In addition, the scaled criteria questions </w:t>
      </w:r>
      <w:r w:rsidR="0088688E" w:rsidRPr="00322437">
        <w:rPr>
          <w:rFonts w:asciiTheme="majorBidi" w:eastAsia="Times New Roman" w:hAnsiTheme="majorBidi" w:cstheme="majorBidi"/>
          <w:color w:val="000000"/>
          <w:sz w:val="24"/>
          <w:szCs w:val="24"/>
          <w:lang w:val="en-GB" w:eastAsia="en-GB"/>
        </w:rPr>
        <w:t>for each</w:t>
      </w:r>
      <w:r w:rsidR="00FC11C4" w:rsidRPr="00322437">
        <w:rPr>
          <w:rFonts w:asciiTheme="majorBidi" w:eastAsia="Times New Roman" w:hAnsiTheme="majorBidi" w:cstheme="majorBidi"/>
          <w:color w:val="000000"/>
          <w:sz w:val="24"/>
          <w:szCs w:val="24"/>
          <w:lang w:val="en-GB" w:eastAsia="en-GB"/>
        </w:rPr>
        <w:t xml:space="preserve"> component of performance </w:t>
      </w:r>
      <w:r w:rsidRPr="00322437">
        <w:rPr>
          <w:rFonts w:asciiTheme="majorBidi" w:eastAsia="Times New Roman" w:hAnsiTheme="majorBidi" w:cstheme="majorBidi"/>
          <w:color w:val="000000"/>
          <w:sz w:val="24"/>
          <w:szCs w:val="24"/>
          <w:lang w:val="en-GB" w:eastAsia="en-GB"/>
        </w:rPr>
        <w:t>was calculated separately and all was lower than</w:t>
      </w:r>
      <w:r w:rsidR="00FE1099" w:rsidRPr="00D2439E">
        <w:rPr>
          <w:rFonts w:asciiTheme="majorBidi" w:eastAsia="Times New Roman" w:hAnsiTheme="majorBidi" w:cstheme="majorBidi"/>
          <w:color w:val="000000"/>
          <w:sz w:val="24"/>
          <w:szCs w:val="24"/>
          <w:lang w:val="en-GB" w:eastAsia="en-GB"/>
        </w:rPr>
        <w:t>0.80</w:t>
      </w:r>
      <w:r w:rsidR="004E0B26" w:rsidRPr="00D2439E">
        <w:rPr>
          <w:rFonts w:asciiTheme="majorBidi" w:eastAsia="Times New Roman" w:hAnsiTheme="majorBidi" w:cstheme="majorBidi"/>
          <w:color w:val="000000"/>
          <w:sz w:val="24"/>
          <w:szCs w:val="24"/>
          <w:lang w:val="en-GB" w:eastAsia="en-GB"/>
        </w:rPr>
        <w:t>6</w:t>
      </w:r>
      <w:r w:rsidR="00FE1099" w:rsidRPr="00D2439E">
        <w:rPr>
          <w:rFonts w:asciiTheme="majorBidi" w:eastAsia="Times New Roman" w:hAnsiTheme="majorBidi" w:cstheme="majorBidi"/>
          <w:color w:val="000000"/>
          <w:sz w:val="24"/>
          <w:szCs w:val="24"/>
          <w:lang w:val="en-GB" w:eastAsia="en-GB"/>
        </w:rPr>
        <w:t>, 0.8</w:t>
      </w:r>
      <w:r w:rsidR="004E0B26" w:rsidRPr="00D2439E">
        <w:rPr>
          <w:rFonts w:asciiTheme="majorBidi" w:eastAsia="Times New Roman" w:hAnsiTheme="majorBidi" w:cstheme="majorBidi"/>
          <w:color w:val="000000"/>
          <w:sz w:val="24"/>
          <w:szCs w:val="24"/>
          <w:lang w:val="en-GB" w:eastAsia="en-GB"/>
        </w:rPr>
        <w:t>43</w:t>
      </w:r>
      <w:r w:rsidR="00FE1099" w:rsidRPr="00D2439E">
        <w:rPr>
          <w:rFonts w:asciiTheme="majorBidi" w:eastAsia="Times New Roman" w:hAnsiTheme="majorBidi" w:cstheme="majorBidi"/>
          <w:color w:val="000000"/>
          <w:sz w:val="24"/>
          <w:szCs w:val="24"/>
          <w:lang w:val="en-GB" w:eastAsia="en-GB"/>
        </w:rPr>
        <w:t xml:space="preserve"> and 0.9</w:t>
      </w:r>
      <w:r w:rsidR="004E0B26" w:rsidRPr="00D2439E">
        <w:rPr>
          <w:rFonts w:asciiTheme="majorBidi" w:eastAsia="Times New Roman" w:hAnsiTheme="majorBidi" w:cstheme="majorBidi"/>
          <w:color w:val="000000"/>
          <w:sz w:val="24"/>
          <w:szCs w:val="24"/>
          <w:lang w:val="en-GB" w:eastAsia="en-GB"/>
        </w:rPr>
        <w:t>50</w:t>
      </w:r>
      <w:r w:rsidR="00FE1099" w:rsidRPr="00D2439E">
        <w:rPr>
          <w:rFonts w:asciiTheme="majorBidi" w:eastAsia="Times New Roman" w:hAnsiTheme="majorBidi" w:cstheme="majorBidi"/>
          <w:color w:val="000000"/>
          <w:sz w:val="24"/>
          <w:szCs w:val="24"/>
          <w:lang w:val="en-GB" w:eastAsia="en-GB"/>
        </w:rPr>
        <w:t xml:space="preserve"> for cost time and quality</w:t>
      </w:r>
      <w:r w:rsidR="00FE1099" w:rsidRPr="00322437">
        <w:rPr>
          <w:rFonts w:asciiTheme="majorBidi" w:eastAsia="Times New Roman" w:hAnsiTheme="majorBidi" w:cstheme="majorBidi"/>
          <w:color w:val="000000"/>
          <w:sz w:val="24"/>
          <w:szCs w:val="24"/>
          <w:lang w:val="en-GB" w:eastAsia="en-GB"/>
        </w:rPr>
        <w:t xml:space="preserve"> consequently, </w:t>
      </w:r>
      <w:r w:rsidRPr="00322437">
        <w:rPr>
          <w:rFonts w:asciiTheme="majorBidi" w:eastAsia="Times New Roman" w:hAnsiTheme="majorBidi" w:cstheme="majorBidi"/>
          <w:color w:val="000000"/>
          <w:sz w:val="24"/>
          <w:szCs w:val="24"/>
          <w:lang w:val="en-GB" w:eastAsia="en-GB"/>
        </w:rPr>
        <w:t>which highlight that all question has a suitable level of inter-item reliability,</w:t>
      </w:r>
      <w:r w:rsidRPr="00322437">
        <w:rPr>
          <w:rFonts w:asciiTheme="majorBidi" w:hAnsiTheme="majorBidi" w:cstheme="majorBidi"/>
          <w:color w:val="000000"/>
          <w:sz w:val="24"/>
          <w:szCs w:val="24"/>
        </w:rPr>
        <w:t> and removing any question will not improve the reliability.</w:t>
      </w:r>
    </w:p>
    <w:p w14:paraId="3CF41C68" w14:textId="77777777" w:rsidR="00E80380" w:rsidRDefault="00E80380" w:rsidP="00E80380">
      <w:pPr>
        <w:spacing w:after="0" w:line="480" w:lineRule="auto"/>
        <w:ind w:left="360"/>
        <w:rPr>
          <w:rFonts w:asciiTheme="majorBidi" w:hAnsiTheme="majorBidi" w:cstheme="majorBidi"/>
          <w:color w:val="000000"/>
          <w:sz w:val="24"/>
          <w:szCs w:val="24"/>
        </w:rPr>
      </w:pPr>
    </w:p>
    <w:p w14:paraId="42575CEC" w14:textId="5DDEC17C" w:rsidR="00E80380" w:rsidRPr="00E80380" w:rsidRDefault="00E80380" w:rsidP="00E80380">
      <w:pPr>
        <w:pStyle w:val="Caption"/>
        <w:jc w:val="center"/>
        <w:rPr>
          <w:rFonts w:ascii="Times New Roman" w:eastAsia="Times New Roman" w:hAnsi="Times New Roman" w:cs="Times New Roman"/>
          <w:sz w:val="24"/>
          <w:szCs w:val="24"/>
          <w:u w:val="none"/>
          <w:lang w:val="en-GB" w:eastAsia="en-GB"/>
        </w:rPr>
      </w:pPr>
      <w:bookmarkStart w:id="59" w:name="_Toc23696936"/>
      <w:r w:rsidRPr="00E80380">
        <w:rPr>
          <w:b/>
          <w:bCs/>
          <w:u w:val="none"/>
        </w:rPr>
        <w:t xml:space="preserve">Table 3. </w:t>
      </w:r>
      <w:r w:rsidRPr="00E80380">
        <w:rPr>
          <w:b/>
          <w:bCs/>
          <w:u w:val="none"/>
        </w:rPr>
        <w:fldChar w:fldCharType="begin"/>
      </w:r>
      <w:r w:rsidRPr="00E80380">
        <w:rPr>
          <w:b/>
          <w:bCs/>
          <w:u w:val="none"/>
        </w:rPr>
        <w:instrText xml:space="preserve"> SEQ Table_3. \* ARABIC </w:instrText>
      </w:r>
      <w:r w:rsidRPr="00E80380">
        <w:rPr>
          <w:b/>
          <w:bCs/>
          <w:u w:val="none"/>
        </w:rPr>
        <w:fldChar w:fldCharType="separate"/>
      </w:r>
      <w:r w:rsidRPr="00E80380">
        <w:rPr>
          <w:b/>
          <w:bCs/>
          <w:noProof/>
          <w:u w:val="none"/>
        </w:rPr>
        <w:t>4</w:t>
      </w:r>
      <w:r w:rsidRPr="00E80380">
        <w:rPr>
          <w:b/>
          <w:bCs/>
          <w:noProof/>
          <w:u w:val="none"/>
        </w:rPr>
        <w:fldChar w:fldCharType="end"/>
      </w:r>
      <w:r w:rsidRPr="00E80380">
        <w:rPr>
          <w:b/>
          <w:bCs/>
          <w:noProof/>
          <w:u w:val="none"/>
        </w:rPr>
        <w:t>:</w:t>
      </w:r>
      <w:r w:rsidRPr="00E80380">
        <w:rPr>
          <w:u w:val="none"/>
        </w:rPr>
        <w:t xml:space="preserve"> reliability test for performance (time, cost and quality)</w:t>
      </w:r>
      <w:bookmarkEnd w:id="59"/>
    </w:p>
    <w:tbl>
      <w:tblPr>
        <w:tblW w:w="0" w:type="auto"/>
        <w:tblCellMar>
          <w:top w:w="15" w:type="dxa"/>
          <w:left w:w="15" w:type="dxa"/>
          <w:bottom w:w="15" w:type="dxa"/>
          <w:right w:w="15" w:type="dxa"/>
        </w:tblCellMar>
        <w:tblLook w:val="04A0" w:firstRow="1" w:lastRow="0" w:firstColumn="1" w:lastColumn="0" w:noHBand="0" w:noVBand="1"/>
      </w:tblPr>
      <w:tblGrid>
        <w:gridCol w:w="701"/>
        <w:gridCol w:w="6262"/>
        <w:gridCol w:w="1521"/>
      </w:tblGrid>
      <w:tr w:rsidR="002A00C2" w:rsidRPr="006622D8" w14:paraId="5C034350" w14:textId="77777777" w:rsidTr="001D673F">
        <w:trPr>
          <w:tblHeader/>
        </w:trPr>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53D58EF8" w14:textId="77777777" w:rsidR="002A00C2" w:rsidRPr="00E80380" w:rsidRDefault="002A00C2" w:rsidP="00454A6A">
            <w:pPr>
              <w:spacing w:after="0" w:line="276" w:lineRule="auto"/>
              <w:rPr>
                <w:rFonts w:ascii="Times New Roman" w:eastAsia="Times New Roman" w:hAnsi="Times New Roman" w:cs="Times New Roman"/>
                <w:sz w:val="20"/>
                <w:szCs w:val="20"/>
                <w:lang w:val="en-GB" w:eastAsia="en-GB"/>
              </w:rPr>
            </w:pPr>
            <w:r w:rsidRPr="00E80380">
              <w:rPr>
                <w:rFonts w:ascii="Arial" w:eastAsia="Times New Roman" w:hAnsi="Arial" w:cs="Arial"/>
                <w:b/>
                <w:bCs/>
                <w:color w:val="000000"/>
                <w:sz w:val="20"/>
                <w:szCs w:val="20"/>
                <w:lang w:val="en-GB" w:eastAsia="en-GB"/>
              </w:rPr>
              <w:t>No.</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42DAAA0B" w14:textId="77777777" w:rsidR="002A00C2" w:rsidRPr="00E80380" w:rsidRDefault="002A00C2" w:rsidP="00454A6A">
            <w:pPr>
              <w:spacing w:after="0" w:line="276" w:lineRule="auto"/>
              <w:rPr>
                <w:rFonts w:ascii="Times New Roman" w:eastAsia="Times New Roman" w:hAnsi="Times New Roman" w:cs="Times New Roman"/>
                <w:sz w:val="20"/>
                <w:szCs w:val="20"/>
                <w:lang w:val="en-GB" w:eastAsia="en-GB"/>
              </w:rPr>
            </w:pPr>
            <w:r w:rsidRPr="00E80380">
              <w:rPr>
                <w:rFonts w:ascii="Arial" w:eastAsia="Times New Roman" w:hAnsi="Arial" w:cs="Arial"/>
                <w:b/>
                <w:bCs/>
                <w:color w:val="000000"/>
                <w:sz w:val="20"/>
                <w:szCs w:val="20"/>
                <w:lang w:val="en-GB" w:eastAsia="en-GB"/>
              </w:rPr>
              <w:t>Variable</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59BA52B1" w14:textId="77777777" w:rsidR="002A00C2" w:rsidRPr="00E80380" w:rsidRDefault="002A00C2" w:rsidP="00454A6A">
            <w:pPr>
              <w:spacing w:after="0" w:line="276" w:lineRule="auto"/>
              <w:rPr>
                <w:rFonts w:ascii="Times New Roman" w:eastAsia="Times New Roman" w:hAnsi="Times New Roman" w:cs="Times New Roman"/>
                <w:sz w:val="20"/>
                <w:szCs w:val="20"/>
                <w:lang w:val="en-GB" w:eastAsia="en-GB"/>
              </w:rPr>
            </w:pPr>
            <w:r w:rsidRPr="00E80380">
              <w:rPr>
                <w:rFonts w:ascii="Arial" w:eastAsia="Times New Roman" w:hAnsi="Arial" w:cs="Arial"/>
                <w:b/>
                <w:bCs/>
                <w:color w:val="000000"/>
                <w:sz w:val="20"/>
                <w:szCs w:val="20"/>
                <w:lang w:val="en-GB" w:eastAsia="en-GB"/>
              </w:rPr>
              <w:t>Cronbach’s Alpha</w:t>
            </w:r>
          </w:p>
        </w:tc>
      </w:tr>
      <w:tr w:rsidR="002A00C2" w:rsidRPr="006622D8" w14:paraId="6E78DE12" w14:textId="77777777" w:rsidTr="001D673F">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043A4D4D" w14:textId="77777777" w:rsidR="002A00C2" w:rsidRPr="00E80380" w:rsidRDefault="00FC11C4" w:rsidP="00454A6A">
            <w:pPr>
              <w:spacing w:after="0" w:line="276" w:lineRule="auto"/>
              <w:rPr>
                <w:rFonts w:ascii="Times New Roman" w:eastAsia="Times New Roman" w:hAnsi="Times New Roman" w:cs="Times New Roman"/>
                <w:sz w:val="20"/>
                <w:szCs w:val="20"/>
                <w:lang w:val="en-GB" w:eastAsia="en-GB"/>
              </w:rPr>
            </w:pPr>
            <w:r w:rsidRPr="00E80380">
              <w:rPr>
                <w:rFonts w:ascii="Arial" w:eastAsia="Times New Roman" w:hAnsi="Arial" w:cs="Arial"/>
                <w:b/>
                <w:bCs/>
                <w:color w:val="000000"/>
                <w:sz w:val="20"/>
                <w:szCs w:val="20"/>
                <w:lang w:val="en-GB" w:eastAsia="en-GB"/>
              </w:rPr>
              <w:t>3</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4BB43267" w14:textId="77777777" w:rsidR="002A00C2" w:rsidRPr="00E80380" w:rsidRDefault="00FC11C4" w:rsidP="00454A6A">
            <w:pPr>
              <w:spacing w:after="0" w:line="276" w:lineRule="auto"/>
              <w:rPr>
                <w:rFonts w:ascii="Arial" w:eastAsia="Times New Roman" w:hAnsi="Arial" w:cs="Arial"/>
                <w:b/>
                <w:bCs/>
                <w:color w:val="000000"/>
                <w:sz w:val="20"/>
                <w:szCs w:val="20"/>
                <w:lang w:val="en-GB" w:eastAsia="en-GB"/>
              </w:rPr>
            </w:pPr>
            <w:r w:rsidRPr="00E80380">
              <w:rPr>
                <w:rFonts w:ascii="Arial" w:eastAsia="Times New Roman" w:hAnsi="Arial" w:cs="Arial"/>
                <w:b/>
                <w:bCs/>
                <w:color w:val="000000"/>
                <w:sz w:val="20"/>
                <w:szCs w:val="20"/>
                <w:lang w:val="en-GB" w:eastAsia="en-GB"/>
              </w:rPr>
              <w:t>Performance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FE726E" w14:textId="77777777" w:rsidR="002A00C2" w:rsidRPr="00E80380" w:rsidRDefault="002A00C2" w:rsidP="00454A6A">
            <w:pPr>
              <w:spacing w:after="0" w:line="276" w:lineRule="auto"/>
              <w:rPr>
                <w:rFonts w:ascii="Times New Roman" w:eastAsia="Times New Roman" w:hAnsi="Times New Roman" w:cs="Times New Roman"/>
                <w:sz w:val="20"/>
                <w:szCs w:val="20"/>
                <w:lang w:val="en-GB" w:eastAsia="en-GB"/>
              </w:rPr>
            </w:pPr>
          </w:p>
        </w:tc>
      </w:tr>
      <w:tr w:rsidR="00FC11C4" w:rsidRPr="006622D8" w14:paraId="509514EA" w14:textId="77777777" w:rsidTr="001D673F">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tcPr>
          <w:p w14:paraId="2DEC38E6" w14:textId="77777777" w:rsidR="00FC11C4" w:rsidRPr="00E80380" w:rsidRDefault="00FC11C4" w:rsidP="00454A6A">
            <w:pPr>
              <w:spacing w:after="0" w:line="276" w:lineRule="auto"/>
              <w:rPr>
                <w:rFonts w:ascii="Arial" w:eastAsia="Times New Roman" w:hAnsi="Arial" w:cs="Arial"/>
                <w:b/>
                <w:bCs/>
                <w:color w:val="000000"/>
                <w:sz w:val="20"/>
                <w:szCs w:val="20"/>
                <w:lang w:val="en-GB" w:eastAsia="en-GB"/>
              </w:rPr>
            </w:pPr>
            <w:r w:rsidRPr="00E80380">
              <w:rPr>
                <w:rFonts w:ascii="Arial" w:eastAsia="Times New Roman" w:hAnsi="Arial" w:cs="Arial"/>
                <w:b/>
                <w:bCs/>
                <w:color w:val="000000"/>
                <w:sz w:val="20"/>
                <w:szCs w:val="20"/>
                <w:lang w:val="en-GB" w:eastAsia="en-GB"/>
              </w:rPr>
              <w:t>3.1</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tcPr>
          <w:p w14:paraId="5A4F99CF" w14:textId="77777777" w:rsidR="00FC11C4" w:rsidRPr="00E80380" w:rsidRDefault="00FC11C4" w:rsidP="00454A6A">
            <w:pPr>
              <w:spacing w:after="0" w:line="276" w:lineRule="auto"/>
              <w:rPr>
                <w:rFonts w:ascii="Arial" w:eastAsia="Times New Roman" w:hAnsi="Arial" w:cs="Arial"/>
                <w:b/>
                <w:bCs/>
                <w:color w:val="000000"/>
                <w:sz w:val="20"/>
                <w:szCs w:val="20"/>
                <w:lang w:val="en-GB" w:eastAsia="en-GB"/>
              </w:rPr>
            </w:pPr>
            <w:r w:rsidRPr="00E80380">
              <w:rPr>
                <w:rFonts w:ascii="Arial" w:eastAsia="Times New Roman" w:hAnsi="Arial" w:cs="Arial"/>
                <w:b/>
                <w:bCs/>
                <w:color w:val="000000"/>
                <w:sz w:val="20"/>
                <w:szCs w:val="20"/>
                <w:lang w:val="en-GB" w:eastAsia="en-GB"/>
              </w:rPr>
              <w:t>Cost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ACC7443" w14:textId="77777777" w:rsidR="00FC11C4" w:rsidRPr="00E80380" w:rsidRDefault="00027E83" w:rsidP="00454A6A">
            <w:pPr>
              <w:spacing w:after="0" w:line="276" w:lineRule="auto"/>
              <w:rPr>
                <w:rFonts w:ascii="Times New Roman" w:eastAsia="Times New Roman" w:hAnsi="Times New Roman" w:cs="Times New Roman"/>
                <w:sz w:val="20"/>
                <w:szCs w:val="20"/>
                <w:lang w:val="en-GB" w:eastAsia="en-GB"/>
              </w:rPr>
            </w:pPr>
            <w:r w:rsidRPr="00E80380">
              <w:rPr>
                <w:rFonts w:ascii="Times New Roman" w:eastAsia="Times New Roman" w:hAnsi="Times New Roman" w:cs="Times New Roman"/>
                <w:sz w:val="20"/>
                <w:szCs w:val="20"/>
                <w:lang w:val="en-GB" w:eastAsia="en-GB"/>
              </w:rPr>
              <w:t>.80</w:t>
            </w:r>
            <w:r w:rsidR="004E0B26" w:rsidRPr="00E80380">
              <w:rPr>
                <w:rFonts w:ascii="Times New Roman" w:eastAsia="Times New Roman" w:hAnsi="Times New Roman" w:cs="Times New Roman"/>
                <w:sz w:val="20"/>
                <w:szCs w:val="20"/>
                <w:lang w:val="en-GB" w:eastAsia="en-GB"/>
              </w:rPr>
              <w:t>6</w:t>
            </w:r>
          </w:p>
        </w:tc>
      </w:tr>
      <w:tr w:rsidR="00FC11C4" w:rsidRPr="006622D8" w14:paraId="33D999FC" w14:textId="77777777" w:rsidTr="001D673F">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02504867" w14:textId="77777777" w:rsidR="00FC11C4" w:rsidRPr="00E80380" w:rsidRDefault="001B554F" w:rsidP="00454A6A">
            <w:pPr>
              <w:spacing w:after="0" w:line="276" w:lineRule="auto"/>
              <w:rPr>
                <w:rFonts w:ascii="Times New Roman" w:eastAsia="Times New Roman" w:hAnsi="Times New Roman" w:cs="Times New Roman"/>
                <w:sz w:val="20"/>
                <w:szCs w:val="20"/>
                <w:lang w:val="en-GB" w:eastAsia="en-GB"/>
              </w:rPr>
            </w:pPr>
            <w:r w:rsidRPr="00E80380">
              <w:rPr>
                <w:rFonts w:ascii="Arial" w:eastAsia="Times New Roman" w:hAnsi="Arial" w:cs="Arial"/>
                <w:color w:val="000000"/>
                <w:sz w:val="20"/>
                <w:szCs w:val="20"/>
                <w:lang w:val="en-GB" w:eastAsia="en-GB"/>
              </w:rPr>
              <w:t>3</w:t>
            </w:r>
            <w:r w:rsidR="00FC11C4" w:rsidRPr="00E80380">
              <w:rPr>
                <w:rFonts w:ascii="Arial" w:eastAsia="Times New Roman" w:hAnsi="Arial" w:cs="Arial"/>
                <w:color w:val="000000"/>
                <w:sz w:val="20"/>
                <w:szCs w:val="20"/>
                <w:lang w:val="en-GB" w:eastAsia="en-GB"/>
              </w:rPr>
              <w:t>.</w:t>
            </w:r>
            <w:r w:rsidRPr="00E80380">
              <w:rPr>
                <w:rFonts w:ascii="Arial" w:eastAsia="Times New Roman" w:hAnsi="Arial" w:cs="Arial"/>
                <w:color w:val="000000"/>
                <w:sz w:val="20"/>
                <w:szCs w:val="20"/>
                <w:lang w:val="en-GB" w:eastAsia="en-GB"/>
              </w:rPr>
              <w:t>1.</w:t>
            </w:r>
            <w:r w:rsidR="00FC11C4" w:rsidRPr="00E80380">
              <w:rPr>
                <w:rFonts w:ascii="Arial" w:eastAsia="Times New Roman" w:hAnsi="Arial" w:cs="Arial"/>
                <w:color w:val="000000"/>
                <w:sz w:val="20"/>
                <w:szCs w:val="20"/>
                <w:lang w:val="en-GB" w:eastAsia="en-GB"/>
              </w:rPr>
              <w:t>a</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5CF64067" w14:textId="77777777" w:rsidR="00FC11C4" w:rsidRPr="00E80380" w:rsidRDefault="00FC11C4"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Normally, the cost to complete projects in my company is equal or less than the approved estimated budget.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1196F8" w14:textId="77777777" w:rsidR="00FC11C4" w:rsidRPr="00E80380" w:rsidRDefault="00027E83" w:rsidP="00454A6A">
            <w:pPr>
              <w:spacing w:after="0" w:line="276" w:lineRule="auto"/>
              <w:rPr>
                <w:rFonts w:ascii="Times New Roman" w:eastAsia="Times New Roman" w:hAnsi="Times New Roman" w:cs="Times New Roman"/>
                <w:sz w:val="20"/>
                <w:szCs w:val="20"/>
                <w:lang w:val="en-GB" w:eastAsia="en-GB"/>
              </w:rPr>
            </w:pPr>
            <w:r w:rsidRPr="00E80380">
              <w:rPr>
                <w:rFonts w:ascii="Times New Roman" w:eastAsia="Times New Roman" w:hAnsi="Times New Roman" w:cs="Times New Roman"/>
                <w:sz w:val="20"/>
                <w:szCs w:val="20"/>
                <w:lang w:val="en-GB" w:eastAsia="en-GB"/>
              </w:rPr>
              <w:t>.7</w:t>
            </w:r>
            <w:r w:rsidR="004E0B26" w:rsidRPr="00E80380">
              <w:rPr>
                <w:rFonts w:ascii="Times New Roman" w:eastAsia="Times New Roman" w:hAnsi="Times New Roman" w:cs="Times New Roman"/>
                <w:sz w:val="20"/>
                <w:szCs w:val="20"/>
                <w:lang w:val="en-GB" w:eastAsia="en-GB"/>
              </w:rPr>
              <w:t>15</w:t>
            </w:r>
          </w:p>
        </w:tc>
      </w:tr>
      <w:tr w:rsidR="00FC11C4" w:rsidRPr="006622D8" w14:paraId="653C9944" w14:textId="77777777" w:rsidTr="001D673F">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3DF535FC" w14:textId="77777777" w:rsidR="00FC11C4" w:rsidRPr="00E80380" w:rsidRDefault="001B554F" w:rsidP="00454A6A">
            <w:pPr>
              <w:spacing w:after="0" w:line="276" w:lineRule="auto"/>
              <w:rPr>
                <w:rFonts w:ascii="Times New Roman" w:eastAsia="Times New Roman" w:hAnsi="Times New Roman" w:cs="Times New Roman"/>
                <w:sz w:val="20"/>
                <w:szCs w:val="20"/>
                <w:lang w:val="en-GB" w:eastAsia="en-GB"/>
              </w:rPr>
            </w:pPr>
            <w:r w:rsidRPr="00E80380">
              <w:rPr>
                <w:rFonts w:ascii="Arial" w:eastAsia="Times New Roman" w:hAnsi="Arial" w:cs="Arial"/>
                <w:color w:val="000000"/>
                <w:sz w:val="20"/>
                <w:szCs w:val="20"/>
                <w:lang w:val="en-GB" w:eastAsia="en-GB"/>
              </w:rPr>
              <w:t>3.1.b</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0324CB6F" w14:textId="77777777" w:rsidR="00FC11C4" w:rsidRPr="00E80380" w:rsidRDefault="00FC11C4"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The management is usually satisfied with the final cost of construction project.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9D0E5B" w14:textId="77777777" w:rsidR="00FC11C4" w:rsidRPr="00E80380" w:rsidRDefault="00027E83" w:rsidP="00454A6A">
            <w:pPr>
              <w:spacing w:after="0" w:line="276" w:lineRule="auto"/>
              <w:rPr>
                <w:rFonts w:ascii="Times New Roman" w:eastAsia="Times New Roman" w:hAnsi="Times New Roman" w:cs="Times New Roman"/>
                <w:sz w:val="20"/>
                <w:szCs w:val="20"/>
                <w:lang w:val="en-GB" w:eastAsia="en-GB"/>
              </w:rPr>
            </w:pPr>
            <w:r w:rsidRPr="00E80380">
              <w:rPr>
                <w:rFonts w:ascii="Times New Roman" w:eastAsia="Times New Roman" w:hAnsi="Times New Roman" w:cs="Times New Roman"/>
                <w:sz w:val="20"/>
                <w:szCs w:val="20"/>
                <w:lang w:val="en-GB" w:eastAsia="en-GB"/>
              </w:rPr>
              <w:t>.7</w:t>
            </w:r>
            <w:r w:rsidR="004E0B26" w:rsidRPr="00E80380">
              <w:rPr>
                <w:rFonts w:ascii="Times New Roman" w:eastAsia="Times New Roman" w:hAnsi="Times New Roman" w:cs="Times New Roman"/>
                <w:sz w:val="20"/>
                <w:szCs w:val="20"/>
                <w:lang w:val="en-GB" w:eastAsia="en-GB"/>
              </w:rPr>
              <w:t>1</w:t>
            </w:r>
            <w:r w:rsidRPr="00E80380">
              <w:rPr>
                <w:rFonts w:ascii="Times New Roman" w:eastAsia="Times New Roman" w:hAnsi="Times New Roman" w:cs="Times New Roman"/>
                <w:sz w:val="20"/>
                <w:szCs w:val="20"/>
                <w:lang w:val="en-GB" w:eastAsia="en-GB"/>
              </w:rPr>
              <w:t>4</w:t>
            </w:r>
          </w:p>
        </w:tc>
      </w:tr>
      <w:tr w:rsidR="00FC11C4" w:rsidRPr="006622D8" w14:paraId="2D8E7716" w14:textId="77777777" w:rsidTr="001D673F">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60D0BF3C" w14:textId="77777777" w:rsidR="00FC11C4" w:rsidRPr="00E80380" w:rsidRDefault="001B554F" w:rsidP="00454A6A">
            <w:pPr>
              <w:spacing w:after="0" w:line="276" w:lineRule="auto"/>
              <w:rPr>
                <w:rFonts w:ascii="Times New Roman" w:eastAsia="Times New Roman" w:hAnsi="Times New Roman" w:cs="Times New Roman"/>
                <w:sz w:val="20"/>
                <w:szCs w:val="20"/>
                <w:lang w:val="en-GB" w:eastAsia="en-GB"/>
              </w:rPr>
            </w:pPr>
            <w:r w:rsidRPr="00E80380">
              <w:rPr>
                <w:rFonts w:ascii="Arial" w:eastAsia="Times New Roman" w:hAnsi="Arial" w:cs="Arial"/>
                <w:color w:val="000000"/>
                <w:sz w:val="20"/>
                <w:szCs w:val="20"/>
                <w:lang w:val="en-GB" w:eastAsia="en-GB"/>
              </w:rPr>
              <w:t>3.1.</w:t>
            </w:r>
            <w:r w:rsidR="00FC11C4" w:rsidRPr="00E80380">
              <w:rPr>
                <w:rFonts w:ascii="Arial" w:eastAsia="Times New Roman" w:hAnsi="Arial" w:cs="Arial"/>
                <w:color w:val="000000"/>
                <w:sz w:val="20"/>
                <w:szCs w:val="20"/>
                <w:lang w:val="en-GB" w:eastAsia="en-GB"/>
              </w:rPr>
              <w:t>c</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43455277" w14:textId="77777777" w:rsidR="00FC11C4" w:rsidRPr="00E80380" w:rsidRDefault="00FC11C4"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The wastage of the ordered material to the construction projects in my company is reasonable and within the planned tolerance.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7967C3" w14:textId="77777777" w:rsidR="00FC11C4" w:rsidRPr="00E80380" w:rsidRDefault="00027E83" w:rsidP="00454A6A">
            <w:pPr>
              <w:spacing w:after="0" w:line="276" w:lineRule="auto"/>
              <w:rPr>
                <w:rFonts w:ascii="Times New Roman" w:eastAsia="Times New Roman" w:hAnsi="Times New Roman" w:cs="Times New Roman"/>
                <w:sz w:val="20"/>
                <w:szCs w:val="20"/>
                <w:lang w:val="en-GB" w:eastAsia="en-GB"/>
              </w:rPr>
            </w:pPr>
            <w:r w:rsidRPr="00E80380">
              <w:rPr>
                <w:rFonts w:ascii="Times New Roman" w:eastAsia="Times New Roman" w:hAnsi="Times New Roman" w:cs="Times New Roman"/>
                <w:sz w:val="20"/>
                <w:szCs w:val="20"/>
                <w:lang w:val="en-GB" w:eastAsia="en-GB"/>
              </w:rPr>
              <w:t>.7</w:t>
            </w:r>
            <w:r w:rsidR="004E0B26" w:rsidRPr="00E80380">
              <w:rPr>
                <w:rFonts w:ascii="Times New Roman" w:eastAsia="Times New Roman" w:hAnsi="Times New Roman" w:cs="Times New Roman"/>
                <w:sz w:val="20"/>
                <w:szCs w:val="20"/>
                <w:lang w:val="en-GB" w:eastAsia="en-GB"/>
              </w:rPr>
              <w:t>73</w:t>
            </w:r>
          </w:p>
        </w:tc>
      </w:tr>
      <w:tr w:rsidR="00FC11C4" w:rsidRPr="006622D8" w14:paraId="3BAFE348" w14:textId="77777777" w:rsidTr="001D673F">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tcPr>
          <w:p w14:paraId="4D7B5943" w14:textId="77777777" w:rsidR="00FC11C4" w:rsidRPr="00E80380" w:rsidRDefault="00FC11C4"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b/>
                <w:bCs/>
                <w:color w:val="000000"/>
                <w:sz w:val="20"/>
                <w:szCs w:val="20"/>
                <w:lang w:val="en-GB" w:eastAsia="en-GB"/>
              </w:rPr>
              <w:t>3.2</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tcPr>
          <w:p w14:paraId="101C4A1E" w14:textId="77777777" w:rsidR="00FC11C4" w:rsidRPr="00E80380" w:rsidRDefault="00FC11C4" w:rsidP="00454A6A">
            <w:pPr>
              <w:spacing w:after="0" w:line="276" w:lineRule="auto"/>
              <w:rPr>
                <w:rFonts w:ascii="Arial" w:eastAsia="Times New Roman" w:hAnsi="Arial" w:cs="Arial"/>
                <w:b/>
                <w:bCs/>
                <w:color w:val="000000"/>
                <w:sz w:val="20"/>
                <w:szCs w:val="20"/>
                <w:lang w:val="en-GB" w:eastAsia="en-GB"/>
              </w:rPr>
            </w:pPr>
            <w:r w:rsidRPr="00E80380">
              <w:rPr>
                <w:rFonts w:ascii="Arial" w:eastAsia="Times New Roman" w:hAnsi="Arial" w:cs="Arial"/>
                <w:b/>
                <w:bCs/>
                <w:color w:val="000000"/>
                <w:sz w:val="20"/>
                <w:szCs w:val="20"/>
                <w:lang w:val="en-GB" w:eastAsia="en-GB"/>
              </w:rPr>
              <w:t xml:space="preserve">Time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8540E28" w14:textId="77777777" w:rsidR="00FC11C4" w:rsidRPr="00E80380" w:rsidRDefault="00027E83" w:rsidP="00454A6A">
            <w:pPr>
              <w:spacing w:after="0" w:line="276" w:lineRule="auto"/>
              <w:rPr>
                <w:rFonts w:ascii="Times New Roman" w:eastAsia="Times New Roman" w:hAnsi="Times New Roman" w:cs="Times New Roman"/>
                <w:sz w:val="20"/>
                <w:szCs w:val="20"/>
                <w:lang w:val="en-GB" w:eastAsia="en-GB"/>
              </w:rPr>
            </w:pPr>
            <w:r w:rsidRPr="00E80380">
              <w:rPr>
                <w:rFonts w:ascii="Times New Roman" w:eastAsia="Times New Roman" w:hAnsi="Times New Roman" w:cs="Times New Roman"/>
                <w:sz w:val="20"/>
                <w:szCs w:val="20"/>
                <w:lang w:val="en-GB" w:eastAsia="en-GB"/>
              </w:rPr>
              <w:t>.8</w:t>
            </w:r>
            <w:r w:rsidR="004E0B26" w:rsidRPr="00E80380">
              <w:rPr>
                <w:rFonts w:ascii="Times New Roman" w:eastAsia="Times New Roman" w:hAnsi="Times New Roman" w:cs="Times New Roman"/>
                <w:sz w:val="20"/>
                <w:szCs w:val="20"/>
                <w:lang w:val="en-GB" w:eastAsia="en-GB"/>
              </w:rPr>
              <w:t>43</w:t>
            </w:r>
          </w:p>
        </w:tc>
      </w:tr>
      <w:tr w:rsidR="00FC11C4" w:rsidRPr="006622D8" w14:paraId="3241A0A5" w14:textId="77777777" w:rsidTr="001D673F">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65AF1752" w14:textId="77777777" w:rsidR="00FC11C4" w:rsidRPr="00E80380" w:rsidRDefault="001B554F" w:rsidP="00454A6A">
            <w:pPr>
              <w:spacing w:after="0" w:line="276" w:lineRule="auto"/>
              <w:rPr>
                <w:rFonts w:ascii="Times New Roman" w:eastAsia="Times New Roman" w:hAnsi="Times New Roman" w:cs="Times New Roman"/>
                <w:sz w:val="20"/>
                <w:szCs w:val="20"/>
                <w:lang w:val="en-GB" w:eastAsia="en-GB"/>
              </w:rPr>
            </w:pPr>
            <w:r w:rsidRPr="00E80380">
              <w:rPr>
                <w:rFonts w:ascii="Arial" w:eastAsia="Times New Roman" w:hAnsi="Arial" w:cs="Arial"/>
                <w:color w:val="000000"/>
                <w:sz w:val="20"/>
                <w:szCs w:val="20"/>
                <w:lang w:val="en-GB" w:eastAsia="en-GB"/>
              </w:rPr>
              <w:t>3.2.</w:t>
            </w:r>
            <w:r w:rsidR="00FC11C4" w:rsidRPr="00E80380">
              <w:rPr>
                <w:rFonts w:ascii="Arial" w:eastAsia="Times New Roman" w:hAnsi="Arial" w:cs="Arial"/>
                <w:color w:val="000000"/>
                <w:sz w:val="20"/>
                <w:szCs w:val="20"/>
                <w:lang w:val="en-GB" w:eastAsia="en-GB"/>
              </w:rPr>
              <w:t>d</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091EA0A6" w14:textId="77777777" w:rsidR="00FC11C4" w:rsidRPr="00E80380" w:rsidRDefault="00FC11C4"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The completion date and milestones of construction projects in my company were achieved as per the contractual date (on time).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05BD71" w14:textId="77777777" w:rsidR="00FC11C4" w:rsidRPr="00E80380" w:rsidRDefault="00027E83" w:rsidP="00454A6A">
            <w:pPr>
              <w:spacing w:after="0" w:line="276" w:lineRule="auto"/>
              <w:rPr>
                <w:rFonts w:ascii="Times New Roman" w:eastAsia="Times New Roman" w:hAnsi="Times New Roman" w:cs="Times New Roman"/>
                <w:sz w:val="20"/>
                <w:szCs w:val="20"/>
                <w:lang w:val="en-GB" w:eastAsia="en-GB"/>
              </w:rPr>
            </w:pPr>
            <w:r w:rsidRPr="00E80380">
              <w:rPr>
                <w:rFonts w:ascii="Times New Roman" w:eastAsia="Times New Roman" w:hAnsi="Times New Roman" w:cs="Times New Roman"/>
                <w:sz w:val="20"/>
                <w:szCs w:val="20"/>
                <w:lang w:val="en-GB" w:eastAsia="en-GB"/>
              </w:rPr>
              <w:t>.7</w:t>
            </w:r>
            <w:r w:rsidR="004E0B26" w:rsidRPr="00E80380">
              <w:rPr>
                <w:rFonts w:ascii="Times New Roman" w:eastAsia="Times New Roman" w:hAnsi="Times New Roman" w:cs="Times New Roman"/>
                <w:sz w:val="20"/>
                <w:szCs w:val="20"/>
                <w:lang w:val="en-GB" w:eastAsia="en-GB"/>
              </w:rPr>
              <w:t>74</w:t>
            </w:r>
          </w:p>
        </w:tc>
      </w:tr>
      <w:tr w:rsidR="00FC11C4" w:rsidRPr="006622D8" w14:paraId="366E4C4C" w14:textId="77777777" w:rsidTr="001D673F">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1ABCB8E1" w14:textId="77777777" w:rsidR="00FC11C4" w:rsidRPr="00E80380" w:rsidRDefault="001B554F" w:rsidP="00454A6A">
            <w:pPr>
              <w:spacing w:after="0" w:line="276" w:lineRule="auto"/>
              <w:rPr>
                <w:rFonts w:ascii="Times New Roman" w:eastAsia="Times New Roman" w:hAnsi="Times New Roman" w:cs="Times New Roman"/>
                <w:sz w:val="20"/>
                <w:szCs w:val="20"/>
                <w:lang w:val="en-GB" w:eastAsia="en-GB"/>
              </w:rPr>
            </w:pPr>
            <w:r w:rsidRPr="00E80380">
              <w:rPr>
                <w:rFonts w:ascii="Arial" w:eastAsia="Times New Roman" w:hAnsi="Arial" w:cs="Arial"/>
                <w:color w:val="000000"/>
                <w:sz w:val="20"/>
                <w:szCs w:val="20"/>
                <w:lang w:val="en-GB" w:eastAsia="en-GB"/>
              </w:rPr>
              <w:t>3.2</w:t>
            </w:r>
            <w:r w:rsidR="00FC11C4" w:rsidRPr="00E80380">
              <w:rPr>
                <w:rFonts w:ascii="Arial" w:eastAsia="Times New Roman" w:hAnsi="Arial" w:cs="Arial"/>
                <w:color w:val="000000"/>
                <w:sz w:val="20"/>
                <w:szCs w:val="20"/>
                <w:lang w:val="en-GB" w:eastAsia="en-GB"/>
              </w:rPr>
              <w:t>.e</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550D4888" w14:textId="77777777" w:rsidR="00FC11C4" w:rsidRPr="00E80380" w:rsidRDefault="00FC11C4"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the subcontractor affects positively in the project completion time.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A47D78" w14:textId="77777777" w:rsidR="00FC11C4" w:rsidRPr="00E80380" w:rsidRDefault="00027E83" w:rsidP="00454A6A">
            <w:pPr>
              <w:spacing w:after="0" w:line="276" w:lineRule="auto"/>
              <w:rPr>
                <w:rFonts w:ascii="Times New Roman" w:eastAsia="Times New Roman" w:hAnsi="Times New Roman" w:cs="Times New Roman"/>
                <w:sz w:val="20"/>
                <w:szCs w:val="20"/>
                <w:lang w:val="en-GB" w:eastAsia="en-GB"/>
              </w:rPr>
            </w:pPr>
            <w:r w:rsidRPr="00E80380">
              <w:rPr>
                <w:rFonts w:ascii="Times New Roman" w:eastAsia="Times New Roman" w:hAnsi="Times New Roman" w:cs="Times New Roman"/>
                <w:sz w:val="20"/>
                <w:szCs w:val="20"/>
                <w:lang w:val="en-GB" w:eastAsia="en-GB"/>
              </w:rPr>
              <w:t>.82</w:t>
            </w:r>
            <w:r w:rsidR="004E0B26" w:rsidRPr="00E80380">
              <w:rPr>
                <w:rFonts w:ascii="Times New Roman" w:eastAsia="Times New Roman" w:hAnsi="Times New Roman" w:cs="Times New Roman"/>
                <w:sz w:val="20"/>
                <w:szCs w:val="20"/>
                <w:lang w:val="en-GB" w:eastAsia="en-GB"/>
              </w:rPr>
              <w:t>6</w:t>
            </w:r>
          </w:p>
        </w:tc>
      </w:tr>
      <w:tr w:rsidR="00FC11C4" w:rsidRPr="006622D8" w14:paraId="230F9396" w14:textId="77777777" w:rsidTr="001D673F">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4071C212" w14:textId="77777777" w:rsidR="00FC11C4" w:rsidRPr="00E80380" w:rsidRDefault="001B554F" w:rsidP="00454A6A">
            <w:pPr>
              <w:spacing w:after="0" w:line="276" w:lineRule="auto"/>
              <w:rPr>
                <w:rFonts w:ascii="Times New Roman" w:eastAsia="Times New Roman" w:hAnsi="Times New Roman" w:cs="Times New Roman"/>
                <w:sz w:val="20"/>
                <w:szCs w:val="20"/>
                <w:lang w:val="en-GB" w:eastAsia="en-GB"/>
              </w:rPr>
            </w:pPr>
            <w:r w:rsidRPr="00E80380">
              <w:rPr>
                <w:rFonts w:ascii="Arial" w:eastAsia="Times New Roman" w:hAnsi="Arial" w:cs="Arial"/>
                <w:color w:val="000000"/>
                <w:sz w:val="20"/>
                <w:szCs w:val="20"/>
                <w:lang w:val="en-GB" w:eastAsia="en-GB"/>
              </w:rPr>
              <w:t>3.2</w:t>
            </w:r>
            <w:r w:rsidR="00FC11C4" w:rsidRPr="00E80380">
              <w:rPr>
                <w:rFonts w:ascii="Arial" w:eastAsia="Times New Roman" w:hAnsi="Arial" w:cs="Arial"/>
                <w:color w:val="000000"/>
                <w:sz w:val="20"/>
                <w:szCs w:val="20"/>
                <w:lang w:val="en-GB" w:eastAsia="en-GB"/>
              </w:rPr>
              <w:t>.f</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672F0ACC" w14:textId="77777777" w:rsidR="00FC11C4" w:rsidRPr="00E80380" w:rsidRDefault="00FC11C4"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The management is satisfied with construction projects schedule, duration and completion date.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BE2148" w14:textId="77777777" w:rsidR="00FC11C4" w:rsidRPr="00E80380" w:rsidRDefault="00027E83" w:rsidP="00454A6A">
            <w:pPr>
              <w:spacing w:after="0" w:line="276" w:lineRule="auto"/>
              <w:rPr>
                <w:rFonts w:ascii="Times New Roman" w:eastAsia="Times New Roman" w:hAnsi="Times New Roman" w:cs="Times New Roman"/>
                <w:sz w:val="20"/>
                <w:szCs w:val="20"/>
                <w:lang w:val="en-GB" w:eastAsia="en-GB"/>
              </w:rPr>
            </w:pPr>
            <w:r w:rsidRPr="00E80380">
              <w:rPr>
                <w:rFonts w:ascii="Times New Roman" w:eastAsia="Times New Roman" w:hAnsi="Times New Roman" w:cs="Times New Roman"/>
                <w:sz w:val="20"/>
                <w:szCs w:val="20"/>
                <w:lang w:val="en-GB" w:eastAsia="en-GB"/>
              </w:rPr>
              <w:t>.73</w:t>
            </w:r>
            <w:r w:rsidR="004E0B26" w:rsidRPr="00E80380">
              <w:rPr>
                <w:rFonts w:ascii="Times New Roman" w:eastAsia="Times New Roman" w:hAnsi="Times New Roman" w:cs="Times New Roman"/>
                <w:sz w:val="20"/>
                <w:szCs w:val="20"/>
                <w:lang w:val="en-GB" w:eastAsia="en-GB"/>
              </w:rPr>
              <w:t>9</w:t>
            </w:r>
          </w:p>
        </w:tc>
      </w:tr>
      <w:tr w:rsidR="00FC11C4" w:rsidRPr="006622D8" w14:paraId="6EC6C0D4" w14:textId="77777777" w:rsidTr="001D673F">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tcPr>
          <w:p w14:paraId="279D9F76" w14:textId="77777777" w:rsidR="00FC11C4" w:rsidRPr="00E80380" w:rsidRDefault="001B554F"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b/>
                <w:bCs/>
                <w:color w:val="000000"/>
                <w:sz w:val="20"/>
                <w:szCs w:val="20"/>
                <w:lang w:val="en-GB" w:eastAsia="en-GB"/>
              </w:rPr>
              <w:t>3.3</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tcPr>
          <w:p w14:paraId="64FB2DA8" w14:textId="77777777" w:rsidR="00FC11C4" w:rsidRPr="00E80380" w:rsidRDefault="00FC11C4" w:rsidP="00454A6A">
            <w:pPr>
              <w:spacing w:after="0" w:line="276" w:lineRule="auto"/>
              <w:rPr>
                <w:rFonts w:ascii="Arial" w:eastAsia="Times New Roman" w:hAnsi="Arial" w:cs="Arial"/>
                <w:b/>
                <w:bCs/>
                <w:color w:val="000000"/>
                <w:sz w:val="20"/>
                <w:szCs w:val="20"/>
                <w:lang w:val="en-GB" w:eastAsia="en-GB"/>
              </w:rPr>
            </w:pPr>
            <w:r w:rsidRPr="00E80380">
              <w:rPr>
                <w:rFonts w:ascii="Arial" w:eastAsia="Times New Roman" w:hAnsi="Arial" w:cs="Arial"/>
                <w:b/>
                <w:bCs/>
                <w:color w:val="000000"/>
                <w:sz w:val="20"/>
                <w:szCs w:val="20"/>
                <w:lang w:val="en-GB" w:eastAsia="en-GB"/>
              </w:rPr>
              <w:t>Quality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313844A" w14:textId="77777777" w:rsidR="00FC11C4" w:rsidRPr="00E80380" w:rsidRDefault="00027E83" w:rsidP="00454A6A">
            <w:pPr>
              <w:spacing w:after="0" w:line="276" w:lineRule="auto"/>
              <w:rPr>
                <w:rFonts w:ascii="Times New Roman" w:eastAsia="Times New Roman" w:hAnsi="Times New Roman" w:cs="Times New Roman"/>
                <w:sz w:val="20"/>
                <w:szCs w:val="20"/>
                <w:lang w:val="en-GB" w:eastAsia="en-GB"/>
              </w:rPr>
            </w:pPr>
            <w:r w:rsidRPr="00E80380">
              <w:rPr>
                <w:rFonts w:ascii="Times New Roman" w:eastAsia="Times New Roman" w:hAnsi="Times New Roman" w:cs="Times New Roman"/>
                <w:sz w:val="20"/>
                <w:szCs w:val="20"/>
                <w:lang w:val="en-GB" w:eastAsia="en-GB"/>
              </w:rPr>
              <w:t>.9</w:t>
            </w:r>
            <w:r w:rsidR="004E0B26" w:rsidRPr="00E80380">
              <w:rPr>
                <w:rFonts w:ascii="Times New Roman" w:eastAsia="Times New Roman" w:hAnsi="Times New Roman" w:cs="Times New Roman"/>
                <w:sz w:val="20"/>
                <w:szCs w:val="20"/>
                <w:lang w:val="en-GB" w:eastAsia="en-GB"/>
              </w:rPr>
              <w:t>50</w:t>
            </w:r>
          </w:p>
        </w:tc>
      </w:tr>
      <w:tr w:rsidR="00FC11C4" w:rsidRPr="006622D8" w14:paraId="69AEE8DF" w14:textId="77777777" w:rsidTr="001D673F">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tcPr>
          <w:p w14:paraId="59E07CD3" w14:textId="77777777" w:rsidR="00FC11C4" w:rsidRPr="00E80380" w:rsidRDefault="001B554F"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lastRenderedPageBreak/>
              <w:t>3.3</w:t>
            </w:r>
            <w:r w:rsidR="00FC11C4" w:rsidRPr="00E80380">
              <w:rPr>
                <w:rFonts w:ascii="Arial" w:eastAsia="Times New Roman" w:hAnsi="Arial" w:cs="Arial"/>
                <w:color w:val="000000"/>
                <w:sz w:val="20"/>
                <w:szCs w:val="20"/>
                <w:lang w:val="en-GB" w:eastAsia="en-GB"/>
              </w:rPr>
              <w:t>.g</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tcPr>
          <w:p w14:paraId="14219594" w14:textId="77777777" w:rsidR="00FC11C4" w:rsidRPr="00E80380" w:rsidRDefault="00FC11C4"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The quality of construction projects in your company are acceptable comparing to similar projects in other companies.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77409F5" w14:textId="77777777" w:rsidR="00FC11C4" w:rsidRPr="00E80380" w:rsidRDefault="00C427AC" w:rsidP="00454A6A">
            <w:pPr>
              <w:spacing w:after="0" w:line="276" w:lineRule="auto"/>
              <w:rPr>
                <w:rFonts w:ascii="Times New Roman" w:eastAsia="Times New Roman" w:hAnsi="Times New Roman" w:cs="Times New Roman"/>
                <w:sz w:val="20"/>
                <w:szCs w:val="20"/>
                <w:lang w:val="en-GB" w:eastAsia="en-GB"/>
              </w:rPr>
            </w:pPr>
            <w:r w:rsidRPr="00E80380">
              <w:rPr>
                <w:rFonts w:ascii="Times New Roman" w:eastAsia="Times New Roman" w:hAnsi="Times New Roman" w:cs="Times New Roman"/>
                <w:sz w:val="20"/>
                <w:szCs w:val="20"/>
                <w:lang w:val="en-GB" w:eastAsia="en-GB"/>
              </w:rPr>
              <w:t>.9</w:t>
            </w:r>
            <w:r w:rsidR="004E0B26" w:rsidRPr="00E80380">
              <w:rPr>
                <w:rFonts w:ascii="Times New Roman" w:eastAsia="Times New Roman" w:hAnsi="Times New Roman" w:cs="Times New Roman"/>
                <w:sz w:val="20"/>
                <w:szCs w:val="20"/>
                <w:lang w:val="en-GB" w:eastAsia="en-GB"/>
              </w:rPr>
              <w:t>41</w:t>
            </w:r>
          </w:p>
        </w:tc>
      </w:tr>
      <w:tr w:rsidR="00FC11C4" w:rsidRPr="006622D8" w14:paraId="3AB35BA3" w14:textId="77777777" w:rsidTr="001D673F">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tcPr>
          <w:p w14:paraId="7628B04A" w14:textId="77777777" w:rsidR="00FC11C4" w:rsidRPr="00E80380" w:rsidRDefault="001B554F"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3.3.h</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tcPr>
          <w:p w14:paraId="11FFFBB3" w14:textId="77777777" w:rsidR="00FC11C4" w:rsidRPr="00E80380" w:rsidRDefault="00FC11C4"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The management of your company is satisfied with the project quality.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467BC66" w14:textId="77777777" w:rsidR="00FC11C4" w:rsidRPr="00E80380" w:rsidRDefault="00C427AC" w:rsidP="00454A6A">
            <w:pPr>
              <w:spacing w:after="0" w:line="276" w:lineRule="auto"/>
              <w:rPr>
                <w:rFonts w:ascii="Times New Roman" w:eastAsia="Times New Roman" w:hAnsi="Times New Roman" w:cs="Times New Roman"/>
                <w:sz w:val="20"/>
                <w:szCs w:val="20"/>
                <w:lang w:val="en-GB" w:eastAsia="en-GB"/>
              </w:rPr>
            </w:pPr>
            <w:r w:rsidRPr="00E80380">
              <w:rPr>
                <w:rFonts w:ascii="Times New Roman" w:eastAsia="Times New Roman" w:hAnsi="Times New Roman" w:cs="Times New Roman"/>
                <w:sz w:val="20"/>
                <w:szCs w:val="20"/>
                <w:lang w:val="en-GB" w:eastAsia="en-GB"/>
              </w:rPr>
              <w:t>.9</w:t>
            </w:r>
            <w:r w:rsidR="004E0B26" w:rsidRPr="00E80380">
              <w:rPr>
                <w:rFonts w:ascii="Times New Roman" w:eastAsia="Times New Roman" w:hAnsi="Times New Roman" w:cs="Times New Roman"/>
                <w:sz w:val="20"/>
                <w:szCs w:val="20"/>
                <w:lang w:val="en-GB" w:eastAsia="en-GB"/>
              </w:rPr>
              <w:t>40</w:t>
            </w:r>
          </w:p>
        </w:tc>
      </w:tr>
      <w:tr w:rsidR="00FC11C4" w:rsidRPr="006622D8" w14:paraId="5E17C4D2" w14:textId="77777777" w:rsidTr="001D673F">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tcPr>
          <w:p w14:paraId="0DCF5A1A" w14:textId="77777777" w:rsidR="00FC11C4" w:rsidRPr="00E80380" w:rsidRDefault="001B554F"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3.3.j</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tcPr>
          <w:p w14:paraId="66C061C6" w14:textId="77777777" w:rsidR="00FC11C4" w:rsidRPr="00E80380" w:rsidRDefault="00FC11C4"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The planned objectives and aims of construction projects in your company are achieved.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D73C9F5" w14:textId="77777777" w:rsidR="00FC11C4" w:rsidRPr="00E80380" w:rsidRDefault="00C427AC" w:rsidP="00454A6A">
            <w:pPr>
              <w:spacing w:after="0" w:line="276" w:lineRule="auto"/>
              <w:rPr>
                <w:rFonts w:ascii="Times New Roman" w:eastAsia="Times New Roman" w:hAnsi="Times New Roman" w:cs="Times New Roman"/>
                <w:sz w:val="20"/>
                <w:szCs w:val="20"/>
                <w:lang w:val="en-GB" w:eastAsia="en-GB"/>
              </w:rPr>
            </w:pPr>
            <w:r w:rsidRPr="00E80380">
              <w:rPr>
                <w:rFonts w:ascii="Times New Roman" w:eastAsia="Times New Roman" w:hAnsi="Times New Roman" w:cs="Times New Roman"/>
                <w:sz w:val="20"/>
                <w:szCs w:val="20"/>
                <w:lang w:val="en-GB" w:eastAsia="en-GB"/>
              </w:rPr>
              <w:t>93</w:t>
            </w:r>
            <w:r w:rsidR="004E0B26" w:rsidRPr="00E80380">
              <w:rPr>
                <w:rFonts w:ascii="Times New Roman" w:eastAsia="Times New Roman" w:hAnsi="Times New Roman" w:cs="Times New Roman"/>
                <w:sz w:val="20"/>
                <w:szCs w:val="20"/>
                <w:lang w:val="en-GB" w:eastAsia="en-GB"/>
              </w:rPr>
              <w:t>9</w:t>
            </w:r>
          </w:p>
        </w:tc>
      </w:tr>
      <w:tr w:rsidR="00FC11C4" w:rsidRPr="006622D8" w14:paraId="1867A8CF" w14:textId="77777777" w:rsidTr="001D673F">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tcPr>
          <w:p w14:paraId="50E6A034" w14:textId="77777777" w:rsidR="00FC11C4" w:rsidRPr="00E80380" w:rsidRDefault="001B554F"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3.3.k</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tcPr>
          <w:p w14:paraId="3A9CC4A8" w14:textId="77777777" w:rsidR="00FC11C4" w:rsidRPr="00E80380" w:rsidRDefault="00FC11C4"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Most of the inspection on the completed activities/works of construction projects is usually approved and it meets the project's quality requirement and specification.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B312BBD" w14:textId="77777777" w:rsidR="00FC11C4" w:rsidRPr="00E80380" w:rsidRDefault="00C427AC" w:rsidP="00454A6A">
            <w:pPr>
              <w:spacing w:after="0" w:line="276" w:lineRule="auto"/>
              <w:rPr>
                <w:rFonts w:ascii="Times New Roman" w:eastAsia="Times New Roman" w:hAnsi="Times New Roman" w:cs="Times New Roman"/>
                <w:sz w:val="20"/>
                <w:szCs w:val="20"/>
                <w:lang w:val="en-GB" w:eastAsia="en-GB"/>
              </w:rPr>
            </w:pPr>
            <w:r w:rsidRPr="00E80380">
              <w:rPr>
                <w:rFonts w:ascii="Times New Roman" w:eastAsia="Times New Roman" w:hAnsi="Times New Roman" w:cs="Times New Roman"/>
                <w:sz w:val="20"/>
                <w:szCs w:val="20"/>
                <w:lang w:val="en-GB" w:eastAsia="en-GB"/>
              </w:rPr>
              <w:t>.9</w:t>
            </w:r>
            <w:r w:rsidR="004E0B26" w:rsidRPr="00E80380">
              <w:rPr>
                <w:rFonts w:ascii="Times New Roman" w:eastAsia="Times New Roman" w:hAnsi="Times New Roman" w:cs="Times New Roman"/>
                <w:sz w:val="20"/>
                <w:szCs w:val="20"/>
                <w:lang w:val="en-GB" w:eastAsia="en-GB"/>
              </w:rPr>
              <w:t>41</w:t>
            </w:r>
          </w:p>
        </w:tc>
      </w:tr>
      <w:tr w:rsidR="00FC11C4" w:rsidRPr="006622D8" w14:paraId="030C6E5B" w14:textId="77777777" w:rsidTr="001D673F">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tcPr>
          <w:p w14:paraId="5BC3DB0C" w14:textId="77777777" w:rsidR="00FC11C4" w:rsidRPr="00E80380" w:rsidRDefault="001B554F"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3.3.l</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tcPr>
          <w:p w14:paraId="03B75100" w14:textId="77777777" w:rsidR="00FC11C4" w:rsidRPr="00E80380" w:rsidRDefault="00FC11C4"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The number of safety accidents during the construction was less comparing to other similar projects.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AAB2739" w14:textId="77777777" w:rsidR="00FC11C4" w:rsidRPr="00E80380" w:rsidRDefault="00C427AC" w:rsidP="00454A6A">
            <w:pPr>
              <w:spacing w:after="0" w:line="276" w:lineRule="auto"/>
              <w:rPr>
                <w:rFonts w:ascii="Times New Roman" w:eastAsia="Times New Roman" w:hAnsi="Times New Roman" w:cs="Times New Roman"/>
                <w:sz w:val="20"/>
                <w:szCs w:val="20"/>
                <w:lang w:val="en-GB" w:eastAsia="en-GB"/>
              </w:rPr>
            </w:pPr>
            <w:r w:rsidRPr="00E80380">
              <w:rPr>
                <w:rFonts w:ascii="Times New Roman" w:eastAsia="Times New Roman" w:hAnsi="Times New Roman" w:cs="Times New Roman"/>
                <w:sz w:val="20"/>
                <w:szCs w:val="20"/>
                <w:lang w:val="en-GB" w:eastAsia="en-GB"/>
              </w:rPr>
              <w:t>.94</w:t>
            </w:r>
            <w:r w:rsidR="004E0B26" w:rsidRPr="00E80380">
              <w:rPr>
                <w:rFonts w:ascii="Times New Roman" w:eastAsia="Times New Roman" w:hAnsi="Times New Roman" w:cs="Times New Roman"/>
                <w:sz w:val="20"/>
                <w:szCs w:val="20"/>
                <w:lang w:val="en-GB" w:eastAsia="en-GB"/>
              </w:rPr>
              <w:t>7</w:t>
            </w:r>
          </w:p>
        </w:tc>
      </w:tr>
      <w:tr w:rsidR="00FC11C4" w:rsidRPr="006622D8" w14:paraId="0DF49BD5" w14:textId="77777777" w:rsidTr="001D673F">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tcPr>
          <w:p w14:paraId="0EF258D3" w14:textId="77777777" w:rsidR="00FC11C4" w:rsidRPr="00E80380" w:rsidRDefault="001B554F"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3.3.m</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tcPr>
          <w:p w14:paraId="0246603D" w14:textId="77777777" w:rsidR="00FC11C4" w:rsidRPr="00E80380" w:rsidRDefault="00FC11C4"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The management of your company is satisfied with the project documents control and practices.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0E6B683" w14:textId="77777777" w:rsidR="00FC11C4" w:rsidRPr="00E80380" w:rsidRDefault="00C427AC" w:rsidP="00454A6A">
            <w:pPr>
              <w:spacing w:after="0" w:line="276" w:lineRule="auto"/>
              <w:rPr>
                <w:rFonts w:ascii="Times New Roman" w:eastAsia="Times New Roman" w:hAnsi="Times New Roman" w:cs="Times New Roman"/>
                <w:sz w:val="20"/>
                <w:szCs w:val="20"/>
                <w:lang w:val="en-GB" w:eastAsia="en-GB"/>
              </w:rPr>
            </w:pPr>
            <w:r w:rsidRPr="00E80380">
              <w:rPr>
                <w:rFonts w:ascii="Times New Roman" w:eastAsia="Times New Roman" w:hAnsi="Times New Roman" w:cs="Times New Roman"/>
                <w:sz w:val="20"/>
                <w:szCs w:val="20"/>
                <w:lang w:val="en-GB" w:eastAsia="en-GB"/>
              </w:rPr>
              <w:t>.94</w:t>
            </w:r>
            <w:r w:rsidR="004E0B26" w:rsidRPr="00E80380">
              <w:rPr>
                <w:rFonts w:ascii="Times New Roman" w:eastAsia="Times New Roman" w:hAnsi="Times New Roman" w:cs="Times New Roman"/>
                <w:sz w:val="20"/>
                <w:szCs w:val="20"/>
                <w:lang w:val="en-GB" w:eastAsia="en-GB"/>
              </w:rPr>
              <w:t>2</w:t>
            </w:r>
          </w:p>
        </w:tc>
      </w:tr>
      <w:tr w:rsidR="00FC11C4" w:rsidRPr="006622D8" w14:paraId="6C1FED8F" w14:textId="77777777" w:rsidTr="001D673F">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tcPr>
          <w:p w14:paraId="7C0AF57E" w14:textId="77777777" w:rsidR="00FC11C4" w:rsidRPr="00E80380" w:rsidRDefault="001B554F"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3.3.n</w:t>
            </w:r>
          </w:p>
        </w:tc>
        <w:tc>
          <w:tcPr>
            <w:tcW w:w="0" w:type="auto"/>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tcPr>
          <w:p w14:paraId="4B78EF0A" w14:textId="77777777" w:rsidR="00FC11C4" w:rsidRPr="00E80380" w:rsidRDefault="00FC11C4" w:rsidP="00454A6A">
            <w:pPr>
              <w:spacing w:after="0" w:line="276" w:lineRule="auto"/>
              <w:rPr>
                <w:rFonts w:ascii="Arial" w:eastAsia="Times New Roman" w:hAnsi="Arial" w:cs="Arial"/>
                <w:color w:val="000000"/>
                <w:sz w:val="20"/>
                <w:szCs w:val="20"/>
                <w:lang w:val="en-GB" w:eastAsia="en-GB"/>
              </w:rPr>
            </w:pPr>
            <w:r w:rsidRPr="00E80380">
              <w:rPr>
                <w:rFonts w:ascii="Arial" w:eastAsia="Times New Roman" w:hAnsi="Arial" w:cs="Arial"/>
                <w:color w:val="000000"/>
                <w:sz w:val="20"/>
                <w:szCs w:val="20"/>
                <w:lang w:val="en-GB" w:eastAsia="en-GB"/>
              </w:rPr>
              <w:t xml:space="preserve">The stakeholders of your company's construction projects are satisfied with </w:t>
            </w:r>
            <w:r w:rsidR="00967846" w:rsidRPr="00E80380">
              <w:rPr>
                <w:rFonts w:ascii="Arial" w:eastAsia="Times New Roman" w:hAnsi="Arial" w:cs="Arial"/>
                <w:color w:val="000000"/>
                <w:sz w:val="20"/>
                <w:szCs w:val="20"/>
                <w:lang w:val="en-GB" w:eastAsia="en-GB"/>
              </w:rPr>
              <w:t>the project Quality</w:t>
            </w:r>
            <w:r w:rsidR="00AD5688" w:rsidRPr="00E80380">
              <w:rPr>
                <w:rFonts w:ascii="Arial" w:eastAsia="Times New Roman" w:hAnsi="Arial" w:cs="Arial"/>
                <w:color w:val="000000"/>
                <w:sz w:val="20"/>
                <w:szCs w:val="20"/>
                <w:lang w:val="en-GB" w:eastAsia="en-GB"/>
              </w:rPr>
              <w:t xml:space="preserve"> </w:t>
            </w:r>
            <w:r w:rsidRPr="00E80380">
              <w:rPr>
                <w:rFonts w:ascii="Arial" w:eastAsia="Times New Roman" w:hAnsi="Arial" w:cs="Arial"/>
                <w:color w:val="000000"/>
                <w:sz w:val="20"/>
                <w:szCs w:val="20"/>
                <w:lang w:val="en-GB" w:eastAsia="en-GB"/>
              </w:rPr>
              <w:t>(outcome).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9772DAB" w14:textId="77777777" w:rsidR="00FC11C4" w:rsidRPr="00E80380" w:rsidRDefault="00C427AC" w:rsidP="00454A6A">
            <w:pPr>
              <w:spacing w:after="0" w:line="276" w:lineRule="auto"/>
              <w:rPr>
                <w:rFonts w:ascii="Times New Roman" w:eastAsia="Times New Roman" w:hAnsi="Times New Roman" w:cs="Times New Roman"/>
                <w:sz w:val="20"/>
                <w:szCs w:val="20"/>
                <w:lang w:val="en-GB" w:eastAsia="en-GB"/>
              </w:rPr>
            </w:pPr>
            <w:r w:rsidRPr="00E80380">
              <w:rPr>
                <w:rFonts w:ascii="Times New Roman" w:eastAsia="Times New Roman" w:hAnsi="Times New Roman" w:cs="Times New Roman"/>
                <w:sz w:val="20"/>
                <w:szCs w:val="20"/>
                <w:lang w:val="en-GB" w:eastAsia="en-GB"/>
              </w:rPr>
              <w:t>.9</w:t>
            </w:r>
            <w:r w:rsidR="004E0B26" w:rsidRPr="00E80380">
              <w:rPr>
                <w:rFonts w:ascii="Times New Roman" w:eastAsia="Times New Roman" w:hAnsi="Times New Roman" w:cs="Times New Roman"/>
                <w:sz w:val="20"/>
                <w:szCs w:val="20"/>
                <w:lang w:val="en-GB" w:eastAsia="en-GB"/>
              </w:rPr>
              <w:t>40</w:t>
            </w:r>
          </w:p>
        </w:tc>
      </w:tr>
    </w:tbl>
    <w:p w14:paraId="3E9127EF" w14:textId="77777777" w:rsidR="00E80380" w:rsidRDefault="00E80380" w:rsidP="00454A6A">
      <w:pPr>
        <w:spacing w:after="0" w:line="480" w:lineRule="auto"/>
        <w:rPr>
          <w:rFonts w:asciiTheme="majorBidi" w:eastAsia="Times New Roman" w:hAnsiTheme="majorBidi" w:cstheme="majorBidi"/>
          <w:color w:val="000000"/>
          <w:sz w:val="24"/>
          <w:szCs w:val="24"/>
          <w:lang w:val="en-GB" w:eastAsia="en-GB"/>
        </w:rPr>
      </w:pPr>
    </w:p>
    <w:p w14:paraId="58C56506" w14:textId="531DF01B" w:rsidR="0088688E" w:rsidRPr="00454A6A" w:rsidRDefault="0088688E" w:rsidP="00E80380">
      <w:pPr>
        <w:spacing w:after="0" w:line="480" w:lineRule="auto"/>
        <w:jc w:val="both"/>
        <w:rPr>
          <w:rFonts w:asciiTheme="majorBidi" w:eastAsia="Times New Roman" w:hAnsiTheme="majorBidi" w:cstheme="majorBidi"/>
          <w:sz w:val="24"/>
          <w:szCs w:val="24"/>
          <w:lang w:val="en-GB" w:eastAsia="en-GB"/>
        </w:rPr>
      </w:pPr>
      <w:r w:rsidRPr="008E14FB">
        <w:rPr>
          <w:rFonts w:asciiTheme="majorBidi" w:eastAsia="Times New Roman" w:hAnsiTheme="majorBidi" w:cstheme="majorBidi"/>
          <w:color w:val="000000"/>
          <w:sz w:val="24"/>
          <w:szCs w:val="24"/>
          <w:lang w:val="en-GB" w:eastAsia="en-GB"/>
        </w:rPr>
        <w:t>The figures from the above table illustrates the calculated alpha value for this research’s survey, all values are fall between 0.7 and 1.0</w:t>
      </w:r>
      <w:r w:rsidR="00C2632F" w:rsidRPr="008E14FB">
        <w:rPr>
          <w:rFonts w:asciiTheme="majorBidi" w:eastAsia="Times New Roman" w:hAnsiTheme="majorBidi" w:cstheme="majorBidi"/>
          <w:color w:val="000000"/>
          <w:sz w:val="24"/>
          <w:szCs w:val="24"/>
          <w:lang w:val="en-GB" w:eastAsia="en-GB"/>
        </w:rPr>
        <w:t>with majority</w:t>
      </w:r>
      <w:r w:rsidR="00DE05A6">
        <w:rPr>
          <w:rFonts w:asciiTheme="majorBidi" w:eastAsia="Times New Roman" w:hAnsiTheme="majorBidi" w:cstheme="majorBidi"/>
          <w:color w:val="000000"/>
          <w:sz w:val="24"/>
          <w:szCs w:val="24"/>
          <w:lang w:val="en-GB" w:eastAsia="en-GB"/>
        </w:rPr>
        <w:t xml:space="preserve"> </w:t>
      </w:r>
      <w:r w:rsidR="00C2632F" w:rsidRPr="008E14FB">
        <w:rPr>
          <w:rFonts w:asciiTheme="majorBidi" w:eastAsia="Times New Roman" w:hAnsiTheme="majorBidi" w:cstheme="majorBidi"/>
          <w:color w:val="000000"/>
          <w:sz w:val="24"/>
          <w:szCs w:val="24"/>
          <w:lang w:val="en-GB" w:eastAsia="en-GB"/>
        </w:rPr>
        <w:t>value</w:t>
      </w:r>
      <w:r w:rsidR="00FE1099" w:rsidRPr="008E14FB">
        <w:rPr>
          <w:rFonts w:asciiTheme="majorBidi" w:eastAsia="Times New Roman" w:hAnsiTheme="majorBidi" w:cstheme="majorBidi"/>
          <w:color w:val="000000"/>
          <w:sz w:val="24"/>
          <w:szCs w:val="24"/>
          <w:lang w:val="en-GB" w:eastAsia="en-GB"/>
        </w:rPr>
        <w:t xml:space="preserve"> above 0.9</w:t>
      </w:r>
      <w:r w:rsidRPr="008E14FB">
        <w:rPr>
          <w:rFonts w:asciiTheme="majorBidi" w:eastAsia="Times New Roman" w:hAnsiTheme="majorBidi" w:cstheme="majorBidi"/>
          <w:color w:val="000000"/>
          <w:sz w:val="24"/>
          <w:szCs w:val="24"/>
          <w:lang w:val="en-GB" w:eastAsia="en-GB"/>
        </w:rPr>
        <w:t>, which</w:t>
      </w:r>
      <w:r w:rsidR="00FE1099" w:rsidRPr="008E14FB">
        <w:rPr>
          <w:rFonts w:asciiTheme="majorBidi" w:eastAsia="Times New Roman" w:hAnsiTheme="majorBidi" w:cstheme="majorBidi"/>
          <w:color w:val="000000"/>
          <w:sz w:val="24"/>
          <w:szCs w:val="24"/>
          <w:lang w:val="en-GB" w:eastAsia="en-GB"/>
        </w:rPr>
        <w:t xml:space="preserve"> show high level of reliability</w:t>
      </w:r>
      <w:r w:rsidRPr="008E14FB">
        <w:rPr>
          <w:rFonts w:asciiTheme="majorBidi" w:eastAsia="Times New Roman" w:hAnsiTheme="majorBidi" w:cstheme="majorBidi"/>
          <w:color w:val="000000"/>
          <w:sz w:val="24"/>
          <w:szCs w:val="24"/>
          <w:lang w:val="en-GB" w:eastAsia="en-GB"/>
        </w:rPr>
        <w:t xml:space="preserve"> and the same data will be collected if the survey is repeated in the same conditions. </w:t>
      </w:r>
    </w:p>
    <w:p w14:paraId="27C1760A" w14:textId="77777777" w:rsidR="007D4E31" w:rsidRPr="00E80380" w:rsidRDefault="007D4E31" w:rsidP="00E80380">
      <w:pPr>
        <w:pStyle w:val="ListParagraph"/>
        <w:numPr>
          <w:ilvl w:val="0"/>
          <w:numId w:val="40"/>
        </w:numPr>
        <w:spacing w:after="0" w:line="480" w:lineRule="auto"/>
        <w:jc w:val="both"/>
        <w:rPr>
          <w:rFonts w:asciiTheme="majorBidi" w:eastAsia="Times New Roman" w:hAnsiTheme="majorBidi" w:cstheme="majorBidi"/>
          <w:sz w:val="24"/>
          <w:szCs w:val="24"/>
          <w:lang w:val="en-GB" w:eastAsia="en-GB"/>
        </w:rPr>
      </w:pPr>
      <w:r w:rsidRPr="00E80380">
        <w:rPr>
          <w:rFonts w:asciiTheme="majorBidi" w:eastAsia="Times New Roman" w:hAnsiTheme="majorBidi" w:cstheme="majorBidi"/>
          <w:b/>
          <w:bCs/>
          <w:color w:val="000000"/>
          <w:sz w:val="24"/>
          <w:szCs w:val="24"/>
          <w:lang w:val="en-GB" w:eastAsia="en-GB"/>
        </w:rPr>
        <w:t>Pilot Testing:</w:t>
      </w:r>
    </w:p>
    <w:p w14:paraId="43DA35D3" w14:textId="77777777" w:rsidR="007D4E31" w:rsidRPr="00434DCC" w:rsidRDefault="007D4E31" w:rsidP="00E80380">
      <w:pPr>
        <w:spacing w:after="0" w:line="480" w:lineRule="auto"/>
        <w:jc w:val="both"/>
        <w:rPr>
          <w:rFonts w:asciiTheme="majorBidi" w:eastAsia="Times New Roman" w:hAnsiTheme="majorBidi" w:cstheme="majorBidi"/>
          <w:sz w:val="24"/>
          <w:szCs w:val="24"/>
          <w:lang w:val="en-GB" w:eastAsia="en-GB"/>
        </w:rPr>
      </w:pPr>
      <w:r w:rsidRPr="00434DCC">
        <w:rPr>
          <w:rFonts w:asciiTheme="majorBidi" w:eastAsia="Times New Roman" w:hAnsiTheme="majorBidi" w:cstheme="majorBidi"/>
          <w:color w:val="000000"/>
          <w:sz w:val="24"/>
          <w:szCs w:val="24"/>
          <w:lang w:val="en-GB" w:eastAsia="en-GB"/>
        </w:rPr>
        <w:t xml:space="preserve">This test aims to assess the clarity and understanding of the survey’s format and questions in perspective of the target sample along with making any necessary adjustments to achieve this end. First step the survey format discussed with the head of master engineering management programme along with assistant professor of the Faculty of Business and Law beside doctoral training </w:t>
      </w:r>
      <w:r w:rsidR="0061407F" w:rsidRPr="00434DCC">
        <w:rPr>
          <w:rFonts w:asciiTheme="majorBidi" w:eastAsia="Times New Roman" w:hAnsiTheme="majorBidi" w:cstheme="majorBidi"/>
          <w:color w:val="000000"/>
          <w:sz w:val="24"/>
          <w:szCs w:val="24"/>
          <w:lang w:val="en-GB" w:eastAsia="en-GB"/>
        </w:rPr>
        <w:t>centre</w:t>
      </w:r>
      <w:r w:rsidRPr="00434DCC">
        <w:rPr>
          <w:rFonts w:asciiTheme="majorBidi" w:eastAsia="Times New Roman" w:hAnsiTheme="majorBidi" w:cstheme="majorBidi"/>
          <w:color w:val="000000"/>
          <w:sz w:val="24"/>
          <w:szCs w:val="24"/>
          <w:lang w:val="en-GB" w:eastAsia="en-GB"/>
        </w:rPr>
        <w:t xml:space="preserve"> to make sure the format of the survey is clear and meet the standard format of survey. Their comments implemented and improved the quality of the survey.</w:t>
      </w:r>
    </w:p>
    <w:p w14:paraId="254FB17A" w14:textId="77777777" w:rsidR="007D4E31" w:rsidRPr="00434DCC" w:rsidRDefault="007D4E31" w:rsidP="00E80380">
      <w:pPr>
        <w:spacing w:after="0" w:line="480" w:lineRule="auto"/>
        <w:jc w:val="both"/>
        <w:rPr>
          <w:rFonts w:asciiTheme="majorBidi" w:eastAsia="Times New Roman" w:hAnsiTheme="majorBidi" w:cstheme="majorBidi"/>
          <w:sz w:val="24"/>
          <w:szCs w:val="24"/>
          <w:lang w:val="en-GB" w:eastAsia="en-GB"/>
        </w:rPr>
      </w:pPr>
      <w:r w:rsidRPr="00434DCC">
        <w:rPr>
          <w:rFonts w:asciiTheme="majorBidi" w:eastAsia="Times New Roman" w:hAnsiTheme="majorBidi" w:cstheme="majorBidi"/>
          <w:color w:val="000000"/>
          <w:sz w:val="24"/>
          <w:szCs w:val="24"/>
          <w:lang w:val="en-GB" w:eastAsia="en-GB"/>
        </w:rPr>
        <w:lastRenderedPageBreak/>
        <w:t xml:space="preserve">Then the survey disturbed to four project </w:t>
      </w:r>
      <w:r w:rsidR="00C2632F" w:rsidRPr="00434DCC">
        <w:rPr>
          <w:rFonts w:asciiTheme="majorBidi" w:eastAsia="Times New Roman" w:hAnsiTheme="majorBidi" w:cstheme="majorBidi"/>
          <w:color w:val="000000"/>
          <w:sz w:val="24"/>
          <w:szCs w:val="24"/>
          <w:lang w:val="en-GB" w:eastAsia="en-GB"/>
        </w:rPr>
        <w:t>managers</w:t>
      </w:r>
      <w:r w:rsidRPr="00434DCC">
        <w:rPr>
          <w:rFonts w:asciiTheme="majorBidi" w:eastAsia="Times New Roman" w:hAnsiTheme="majorBidi" w:cstheme="majorBidi"/>
          <w:color w:val="000000"/>
          <w:sz w:val="24"/>
          <w:szCs w:val="24"/>
          <w:lang w:val="en-GB" w:eastAsia="en-GB"/>
        </w:rPr>
        <w:t xml:space="preserve"> (mix of senior level and junior level) to review the questions clarity and structure based on the field experience, the review in general was positive with a minor comment admitted and accepted in the survey.   </w:t>
      </w:r>
    </w:p>
    <w:p w14:paraId="7D585648" w14:textId="04052E3A" w:rsidR="007D4E31" w:rsidRPr="00E80380" w:rsidRDefault="00CB41AF" w:rsidP="00421250">
      <w:pPr>
        <w:pStyle w:val="Heading2"/>
        <w:spacing w:line="480" w:lineRule="auto"/>
        <w:rPr>
          <w:rFonts w:eastAsia="Times New Roman"/>
          <w:u w:val="none"/>
          <w:lang w:val="en-GB" w:eastAsia="en-GB"/>
        </w:rPr>
      </w:pPr>
      <w:bookmarkStart w:id="60" w:name="_Toc25678310"/>
      <w:r w:rsidRPr="00E80380">
        <w:rPr>
          <w:rFonts w:eastAsia="Times New Roman"/>
          <w:u w:val="none"/>
          <w:lang w:val="en-GB" w:eastAsia="en-GB"/>
        </w:rPr>
        <w:t>3.</w:t>
      </w:r>
      <w:r w:rsidR="00C253BF" w:rsidRPr="00E80380">
        <w:rPr>
          <w:rFonts w:eastAsia="Times New Roman"/>
          <w:u w:val="none"/>
          <w:lang w:val="en-GB" w:eastAsia="en-GB"/>
        </w:rPr>
        <w:t>3</w:t>
      </w:r>
      <w:r w:rsidRPr="00E80380">
        <w:rPr>
          <w:rFonts w:eastAsia="Times New Roman"/>
          <w:u w:val="none"/>
          <w:lang w:val="en-GB" w:eastAsia="en-GB"/>
        </w:rPr>
        <w:t>.</w:t>
      </w:r>
      <w:r w:rsidR="00673E73" w:rsidRPr="00E80380">
        <w:rPr>
          <w:rFonts w:eastAsia="Times New Roman"/>
          <w:u w:val="none"/>
          <w:lang w:val="en-GB" w:eastAsia="en-GB"/>
        </w:rPr>
        <w:t>5</w:t>
      </w:r>
      <w:r w:rsidR="002910C7" w:rsidRPr="00E80380">
        <w:rPr>
          <w:rFonts w:eastAsia="Times New Roman"/>
          <w:u w:val="none"/>
          <w:lang w:val="en-GB" w:eastAsia="en-GB"/>
        </w:rPr>
        <w:t xml:space="preserve"> </w:t>
      </w:r>
      <w:r w:rsidR="007D4E31" w:rsidRPr="00E80380">
        <w:rPr>
          <w:rFonts w:eastAsia="Times New Roman"/>
          <w:u w:val="none"/>
          <w:lang w:val="en-GB" w:eastAsia="en-GB"/>
        </w:rPr>
        <w:t>Survey Background and Structure</w:t>
      </w:r>
      <w:bookmarkEnd w:id="60"/>
    </w:p>
    <w:p w14:paraId="40F2F481" w14:textId="77777777" w:rsidR="007D4E31" w:rsidRPr="00434DCC" w:rsidRDefault="007D4E31" w:rsidP="00421250">
      <w:pPr>
        <w:spacing w:after="0" w:line="480" w:lineRule="auto"/>
        <w:rPr>
          <w:rFonts w:asciiTheme="majorBidi" w:eastAsia="Times New Roman" w:hAnsiTheme="majorBidi" w:cstheme="majorBidi"/>
          <w:sz w:val="24"/>
          <w:szCs w:val="24"/>
          <w:lang w:val="en-GB" w:eastAsia="en-GB"/>
        </w:rPr>
      </w:pPr>
      <w:r w:rsidRPr="00434DCC">
        <w:rPr>
          <w:rFonts w:asciiTheme="majorBidi" w:eastAsia="Times New Roman" w:hAnsiTheme="majorBidi" w:cstheme="majorBidi"/>
          <w:color w:val="000000"/>
          <w:sz w:val="24"/>
          <w:szCs w:val="24"/>
          <w:lang w:val="en-GB" w:eastAsia="en-GB"/>
        </w:rPr>
        <w:t>The survey was divided into five parts</w:t>
      </w:r>
      <w:r w:rsidR="00AD5688">
        <w:rPr>
          <w:rFonts w:asciiTheme="majorBidi" w:eastAsia="Times New Roman" w:hAnsiTheme="majorBidi" w:cstheme="majorBidi"/>
          <w:color w:val="000000"/>
          <w:sz w:val="24"/>
          <w:szCs w:val="24"/>
          <w:lang w:val="en-GB" w:eastAsia="en-GB"/>
        </w:rPr>
        <w:t>;</w:t>
      </w:r>
      <w:r w:rsidRPr="00434DCC">
        <w:rPr>
          <w:rFonts w:asciiTheme="majorBidi" w:eastAsia="Times New Roman" w:hAnsiTheme="majorBidi" w:cstheme="majorBidi"/>
          <w:color w:val="000000"/>
          <w:sz w:val="24"/>
          <w:szCs w:val="24"/>
          <w:lang w:val="en-GB" w:eastAsia="en-GB"/>
        </w:rPr>
        <w:t xml:space="preserve"> the first part is an introduction for the purpose of th</w:t>
      </w:r>
      <w:r w:rsidR="0061407F" w:rsidRPr="00434DCC">
        <w:rPr>
          <w:rFonts w:asciiTheme="majorBidi" w:eastAsia="Times New Roman" w:hAnsiTheme="majorBidi" w:cstheme="majorBidi"/>
          <w:color w:val="000000"/>
          <w:sz w:val="24"/>
          <w:szCs w:val="24"/>
          <w:lang w:val="en-GB" w:eastAsia="en-GB"/>
        </w:rPr>
        <w:t xml:space="preserve">e survey besides a summary for the question of </w:t>
      </w:r>
      <w:r w:rsidRPr="00434DCC">
        <w:rPr>
          <w:rFonts w:asciiTheme="majorBidi" w:eastAsia="Times New Roman" w:hAnsiTheme="majorBidi" w:cstheme="majorBidi"/>
          <w:color w:val="000000"/>
          <w:sz w:val="24"/>
          <w:szCs w:val="24"/>
          <w:lang w:val="en-GB" w:eastAsia="en-GB"/>
        </w:rPr>
        <w:t xml:space="preserve">this research. The second part is a </w:t>
      </w:r>
      <w:r w:rsidR="00C2632F" w:rsidRPr="00434DCC">
        <w:rPr>
          <w:rFonts w:asciiTheme="majorBidi" w:eastAsia="Times New Roman" w:hAnsiTheme="majorBidi" w:cstheme="majorBidi"/>
          <w:color w:val="000000"/>
          <w:sz w:val="24"/>
          <w:szCs w:val="24"/>
          <w:lang w:val="en-GB" w:eastAsia="en-GB"/>
        </w:rPr>
        <w:t>demographic question</w:t>
      </w:r>
      <w:r w:rsidRPr="00434DCC">
        <w:rPr>
          <w:rFonts w:asciiTheme="majorBidi" w:eastAsia="Times New Roman" w:hAnsiTheme="majorBidi" w:cstheme="majorBidi"/>
          <w:color w:val="000000"/>
          <w:sz w:val="24"/>
          <w:szCs w:val="24"/>
          <w:lang w:val="en-GB" w:eastAsia="en-GB"/>
        </w:rPr>
        <w:t xml:space="preserve"> aims to collect data about the survey’s participants, this part </w:t>
      </w:r>
      <w:r w:rsidR="00C7130C" w:rsidRPr="00434DCC">
        <w:rPr>
          <w:rFonts w:asciiTheme="majorBidi" w:eastAsia="Times New Roman" w:hAnsiTheme="majorBidi" w:cstheme="majorBidi"/>
          <w:color w:val="000000"/>
          <w:sz w:val="24"/>
          <w:szCs w:val="24"/>
          <w:lang w:val="en-GB" w:eastAsia="en-GB"/>
        </w:rPr>
        <w:t>enables</w:t>
      </w:r>
      <w:r w:rsidRPr="00434DCC">
        <w:rPr>
          <w:rFonts w:asciiTheme="majorBidi" w:eastAsia="Times New Roman" w:hAnsiTheme="majorBidi" w:cstheme="majorBidi"/>
          <w:color w:val="000000"/>
          <w:sz w:val="24"/>
          <w:szCs w:val="24"/>
          <w:lang w:val="en-GB" w:eastAsia="en-GB"/>
        </w:rPr>
        <w:t xml:space="preserve"> to evaluate and divide the responses of participants based on general information related to the professionalism and experience of the sample.  </w:t>
      </w:r>
    </w:p>
    <w:p w14:paraId="439AC584" w14:textId="77777777" w:rsidR="007D4E31" w:rsidRPr="00434DCC" w:rsidRDefault="007D4E31" w:rsidP="00421250">
      <w:pPr>
        <w:spacing w:after="0" w:line="480" w:lineRule="auto"/>
        <w:rPr>
          <w:rFonts w:asciiTheme="majorBidi" w:eastAsia="Times New Roman" w:hAnsiTheme="majorBidi" w:cstheme="majorBidi"/>
          <w:sz w:val="24"/>
          <w:szCs w:val="24"/>
          <w:lang w:val="en-GB" w:eastAsia="en-GB"/>
        </w:rPr>
      </w:pPr>
      <w:r w:rsidRPr="00434DCC">
        <w:rPr>
          <w:rFonts w:asciiTheme="majorBidi" w:eastAsia="Times New Roman" w:hAnsiTheme="majorBidi" w:cstheme="majorBidi"/>
          <w:color w:val="000000"/>
          <w:sz w:val="24"/>
          <w:szCs w:val="24"/>
          <w:lang w:val="en-GB" w:eastAsia="en-GB"/>
        </w:rPr>
        <w:t>The remaining three parts are ranking based question related to the three sets of variables of this r</w:t>
      </w:r>
      <w:r w:rsidR="0061407F" w:rsidRPr="00434DCC">
        <w:rPr>
          <w:rFonts w:asciiTheme="majorBidi" w:eastAsia="Times New Roman" w:hAnsiTheme="majorBidi" w:cstheme="majorBidi"/>
          <w:color w:val="000000"/>
          <w:sz w:val="24"/>
          <w:szCs w:val="24"/>
          <w:lang w:val="en-GB" w:eastAsia="en-GB"/>
        </w:rPr>
        <w:t xml:space="preserve">esearch, which are exploratory project’s level of innovation–procurement management as one of </w:t>
      </w:r>
      <w:r w:rsidRPr="00434DCC">
        <w:rPr>
          <w:rFonts w:asciiTheme="majorBidi" w:eastAsia="Times New Roman" w:hAnsiTheme="majorBidi" w:cstheme="majorBidi"/>
          <w:color w:val="000000"/>
          <w:sz w:val="24"/>
          <w:szCs w:val="24"/>
          <w:lang w:val="en-GB" w:eastAsia="en-GB"/>
        </w:rPr>
        <w:t>construction innovation obstacles - project performance. The participant should answer each question based on rate from one to five, one rank is allowed for each question. The format of these three parts are transformable to a numerical data that enable to proceed with quantitative data analysis for these data.</w:t>
      </w:r>
    </w:p>
    <w:p w14:paraId="23982BD3" w14:textId="77777777" w:rsidR="007D4E31" w:rsidRPr="00434DCC" w:rsidRDefault="007D4E31" w:rsidP="00421250">
      <w:pPr>
        <w:spacing w:after="0" w:line="480" w:lineRule="auto"/>
        <w:rPr>
          <w:rFonts w:asciiTheme="majorBidi" w:eastAsia="Times New Roman" w:hAnsiTheme="majorBidi" w:cstheme="majorBidi"/>
          <w:sz w:val="24"/>
          <w:szCs w:val="24"/>
          <w:lang w:val="en-GB" w:eastAsia="en-GB"/>
        </w:rPr>
      </w:pPr>
      <w:r w:rsidRPr="00434DCC">
        <w:rPr>
          <w:rFonts w:asciiTheme="majorBidi" w:eastAsia="Times New Roman" w:hAnsiTheme="majorBidi" w:cstheme="majorBidi"/>
          <w:color w:val="000000"/>
          <w:sz w:val="24"/>
          <w:szCs w:val="24"/>
          <w:lang w:val="en-GB" w:eastAsia="en-GB"/>
        </w:rPr>
        <w:t>The standard design format of this survey will generate two types of information related to this research question, the first is a description for the sample involved in this survey which developed from the demographic part. The other information is validation for the hypothesis set out of this research variables, this data is related to the numerical data extracted from the ranking questions. (Creswell</w:t>
      </w:r>
      <w:r w:rsidR="00B23349">
        <w:rPr>
          <w:rFonts w:asciiTheme="majorBidi" w:eastAsia="Times New Roman" w:hAnsiTheme="majorBidi" w:cstheme="majorBidi"/>
          <w:color w:val="000000"/>
          <w:sz w:val="24"/>
          <w:szCs w:val="24"/>
          <w:lang w:val="en-GB" w:eastAsia="en-GB"/>
        </w:rPr>
        <w:t xml:space="preserve"> &amp; </w:t>
      </w:r>
      <w:r w:rsidR="00B23349" w:rsidRPr="00271334">
        <w:rPr>
          <w:rFonts w:asciiTheme="majorBidi" w:eastAsia="Times New Roman" w:hAnsiTheme="majorBidi" w:cstheme="majorBidi"/>
          <w:color w:val="000000"/>
          <w:sz w:val="24"/>
          <w:szCs w:val="24"/>
          <w:lang w:val="en-GB" w:eastAsia="en-GB"/>
        </w:rPr>
        <w:t>Creswell</w:t>
      </w:r>
      <w:r w:rsidRPr="00434DCC">
        <w:rPr>
          <w:rFonts w:asciiTheme="majorBidi" w:eastAsia="Times New Roman" w:hAnsiTheme="majorBidi" w:cstheme="majorBidi"/>
          <w:color w:val="000000"/>
          <w:sz w:val="24"/>
          <w:szCs w:val="24"/>
          <w:lang w:val="en-GB" w:eastAsia="en-GB"/>
        </w:rPr>
        <w:t xml:space="preserve"> 2018)</w:t>
      </w:r>
    </w:p>
    <w:p w14:paraId="1FD61373" w14:textId="77777777" w:rsidR="007D4E31" w:rsidRPr="00434DCC" w:rsidRDefault="007D4E31" w:rsidP="00454A6A">
      <w:pPr>
        <w:spacing w:after="0" w:line="480" w:lineRule="auto"/>
        <w:rPr>
          <w:rFonts w:asciiTheme="majorBidi" w:eastAsia="Times New Roman" w:hAnsiTheme="majorBidi" w:cstheme="majorBidi"/>
          <w:sz w:val="24"/>
          <w:szCs w:val="24"/>
          <w:lang w:val="en-GB" w:eastAsia="en-GB"/>
        </w:rPr>
      </w:pPr>
      <w:r w:rsidRPr="00434DCC">
        <w:rPr>
          <w:rFonts w:asciiTheme="majorBidi" w:eastAsia="Times New Roman" w:hAnsiTheme="majorBidi" w:cstheme="majorBidi"/>
          <w:color w:val="000000"/>
          <w:sz w:val="24"/>
          <w:szCs w:val="24"/>
          <w:lang w:val="en-GB" w:eastAsia="en-GB"/>
        </w:rPr>
        <w:t>The following is a breakdown of the parts of the survey:</w:t>
      </w:r>
    </w:p>
    <w:p w14:paraId="72B4D56D" w14:textId="77777777" w:rsidR="007D4E31" w:rsidRPr="007D4E31" w:rsidRDefault="007D4E31" w:rsidP="00454A6A">
      <w:pPr>
        <w:spacing w:after="0" w:line="480" w:lineRule="auto"/>
        <w:rPr>
          <w:rFonts w:ascii="Times New Roman" w:eastAsia="Times New Roman" w:hAnsi="Times New Roman" w:cs="Times New Roman"/>
          <w:sz w:val="24"/>
          <w:szCs w:val="24"/>
          <w:lang w:val="en-GB" w:eastAsia="en-GB"/>
        </w:rPr>
      </w:pPr>
      <w:r w:rsidRPr="007D4E31">
        <w:rPr>
          <w:rFonts w:ascii="Times New Roman" w:eastAsia="Times New Roman" w:hAnsi="Times New Roman" w:cs="Times New Roman"/>
          <w:b/>
          <w:bCs/>
          <w:color w:val="000000"/>
          <w:sz w:val="24"/>
          <w:szCs w:val="24"/>
          <w:u w:val="single"/>
          <w:lang w:val="en-GB" w:eastAsia="en-GB"/>
        </w:rPr>
        <w:t>Demographic Section:</w:t>
      </w:r>
    </w:p>
    <w:p w14:paraId="1E6CAEB6" w14:textId="3F982680" w:rsidR="007D4E31" w:rsidRDefault="007D4E31" w:rsidP="00454A6A">
      <w:pPr>
        <w:spacing w:after="0" w:line="480" w:lineRule="auto"/>
        <w:rPr>
          <w:rFonts w:ascii="Times New Roman" w:eastAsia="Times New Roman" w:hAnsi="Times New Roman" w:cs="Times New Roman"/>
          <w:color w:val="000000"/>
          <w:sz w:val="24"/>
          <w:szCs w:val="24"/>
          <w:lang w:val="en-GB" w:eastAsia="en-GB"/>
        </w:rPr>
      </w:pPr>
      <w:r w:rsidRPr="007D4E31">
        <w:rPr>
          <w:rFonts w:ascii="Times New Roman" w:eastAsia="Times New Roman" w:hAnsi="Times New Roman" w:cs="Times New Roman"/>
          <w:color w:val="000000"/>
          <w:sz w:val="24"/>
          <w:szCs w:val="24"/>
          <w:lang w:val="en-GB" w:eastAsia="en-GB"/>
        </w:rPr>
        <w:lastRenderedPageBreak/>
        <w:t>This part contains four general questions to collect personal data related to the individual participant to allow for categorization of replied survey. He / she has to define the type of construction organisation they belong, the professional position in the organisation, the type of project that is related to this survey beside the range of overall experience they have.</w:t>
      </w:r>
    </w:p>
    <w:p w14:paraId="4B09DA4F" w14:textId="77777777" w:rsidR="00E80380" w:rsidRDefault="00E80380" w:rsidP="00454A6A">
      <w:pPr>
        <w:spacing w:after="0" w:line="480" w:lineRule="auto"/>
        <w:rPr>
          <w:rFonts w:ascii="Times New Roman" w:eastAsia="Times New Roman" w:hAnsi="Times New Roman" w:cs="Times New Roman"/>
          <w:color w:val="000000"/>
          <w:sz w:val="24"/>
          <w:szCs w:val="24"/>
          <w:lang w:val="en-GB" w:eastAsia="en-GB"/>
        </w:rPr>
      </w:pPr>
    </w:p>
    <w:p w14:paraId="4A773630" w14:textId="77777777" w:rsidR="007D4E31" w:rsidRPr="007D4E31" w:rsidRDefault="007D4E31" w:rsidP="00454A6A">
      <w:pPr>
        <w:spacing w:after="0" w:line="480" w:lineRule="auto"/>
        <w:rPr>
          <w:rFonts w:ascii="Times New Roman" w:eastAsia="Times New Roman" w:hAnsi="Times New Roman" w:cs="Times New Roman"/>
          <w:sz w:val="24"/>
          <w:szCs w:val="24"/>
          <w:lang w:val="en-GB" w:eastAsia="en-GB"/>
        </w:rPr>
      </w:pPr>
      <w:r w:rsidRPr="007D4E31">
        <w:rPr>
          <w:rFonts w:ascii="Times New Roman" w:eastAsia="Times New Roman" w:hAnsi="Times New Roman" w:cs="Times New Roman"/>
          <w:b/>
          <w:bCs/>
          <w:color w:val="000000"/>
          <w:sz w:val="24"/>
          <w:szCs w:val="24"/>
          <w:u w:val="single"/>
          <w:lang w:val="en-GB" w:eastAsia="en-GB"/>
        </w:rPr>
        <w:t> Variable Section:</w:t>
      </w:r>
    </w:p>
    <w:p w14:paraId="5A66A082" w14:textId="77777777" w:rsidR="007D4E31" w:rsidRPr="00434DCC" w:rsidRDefault="007D4E31" w:rsidP="00454A6A">
      <w:pPr>
        <w:spacing w:after="0" w:line="480" w:lineRule="auto"/>
        <w:rPr>
          <w:rFonts w:asciiTheme="majorBidi" w:eastAsia="Times New Roman" w:hAnsiTheme="majorBidi" w:cstheme="majorBidi"/>
          <w:sz w:val="24"/>
          <w:szCs w:val="24"/>
          <w:lang w:val="en-GB" w:eastAsia="en-GB"/>
        </w:rPr>
      </w:pPr>
      <w:r w:rsidRPr="00434DCC">
        <w:rPr>
          <w:rFonts w:asciiTheme="majorBidi" w:eastAsia="Times New Roman" w:hAnsiTheme="majorBidi" w:cstheme="majorBidi"/>
          <w:color w:val="000000"/>
          <w:sz w:val="24"/>
          <w:szCs w:val="24"/>
          <w:lang w:val="en-GB" w:eastAsia="en-GB"/>
        </w:rPr>
        <w:t xml:space="preserve">The second part of the survey has seven questions related to measure the project level of innovation based on measuring strategic and type of innovation involvement. These questions are adopted from </w:t>
      </w:r>
      <w:r w:rsidR="00A70794" w:rsidRPr="00005F46">
        <w:rPr>
          <w:rFonts w:asciiTheme="majorBidi" w:eastAsia="Times New Roman" w:hAnsiTheme="majorBidi" w:cstheme="majorBidi"/>
          <w:color w:val="000000"/>
          <w:sz w:val="24"/>
          <w:szCs w:val="24"/>
          <w:lang w:val="en-GB" w:eastAsia="en-GB"/>
        </w:rPr>
        <w:t xml:space="preserve">Dulaimi, Nepal </w:t>
      </w:r>
      <w:r w:rsidR="00A70794">
        <w:rPr>
          <w:rFonts w:asciiTheme="majorBidi" w:eastAsia="Times New Roman" w:hAnsiTheme="majorBidi" w:cstheme="majorBidi"/>
          <w:color w:val="000000"/>
          <w:sz w:val="24"/>
          <w:szCs w:val="24"/>
          <w:lang w:val="en-GB" w:eastAsia="en-GB"/>
        </w:rPr>
        <w:t>and</w:t>
      </w:r>
      <w:r w:rsidR="00A70794" w:rsidRPr="00005F46">
        <w:rPr>
          <w:rFonts w:asciiTheme="majorBidi" w:eastAsia="Times New Roman" w:hAnsiTheme="majorBidi" w:cstheme="majorBidi"/>
          <w:color w:val="000000"/>
          <w:sz w:val="24"/>
          <w:szCs w:val="24"/>
          <w:lang w:val="en-GB" w:eastAsia="en-GB"/>
        </w:rPr>
        <w:t xml:space="preserve"> Park</w:t>
      </w:r>
      <w:r w:rsidR="00A70794">
        <w:rPr>
          <w:rFonts w:asciiTheme="majorBidi" w:eastAsia="Times New Roman" w:hAnsiTheme="majorBidi" w:cstheme="majorBidi"/>
          <w:color w:val="000000"/>
          <w:sz w:val="24"/>
          <w:szCs w:val="24"/>
          <w:lang w:val="en-GB" w:eastAsia="en-GB"/>
        </w:rPr>
        <w:t xml:space="preserve"> </w:t>
      </w:r>
      <w:r w:rsidRPr="00434DCC">
        <w:rPr>
          <w:rFonts w:asciiTheme="majorBidi" w:eastAsia="Times New Roman" w:hAnsiTheme="majorBidi" w:cstheme="majorBidi"/>
          <w:color w:val="000000"/>
          <w:sz w:val="24"/>
          <w:szCs w:val="24"/>
          <w:shd w:val="clear" w:color="auto" w:fill="FFFFFF"/>
          <w:lang w:val="en-GB" w:eastAsia="en-GB"/>
        </w:rPr>
        <w:t xml:space="preserve">(2005), </w:t>
      </w:r>
      <w:r w:rsidR="003507E7" w:rsidRPr="000A7125">
        <w:rPr>
          <w:rFonts w:asciiTheme="majorBidi" w:eastAsia="Times New Roman" w:hAnsiTheme="majorBidi" w:cstheme="majorBidi"/>
          <w:color w:val="000000"/>
          <w:sz w:val="24"/>
          <w:szCs w:val="24"/>
          <w:lang w:val="en-GB" w:eastAsia="en-GB"/>
        </w:rPr>
        <w:t>McGrath</w:t>
      </w:r>
      <w:r w:rsidRPr="00434DCC">
        <w:rPr>
          <w:rFonts w:asciiTheme="majorBidi" w:eastAsia="Times New Roman" w:hAnsiTheme="majorBidi" w:cstheme="majorBidi"/>
          <w:color w:val="000000"/>
          <w:sz w:val="24"/>
          <w:szCs w:val="24"/>
          <w:lang w:val="en-GB" w:eastAsia="en-GB"/>
        </w:rPr>
        <w:t xml:space="preserve"> (2001), </w:t>
      </w:r>
      <w:r w:rsidR="00DB51D1" w:rsidRPr="007E0EDB">
        <w:rPr>
          <w:rFonts w:asciiTheme="majorBidi" w:hAnsiTheme="majorBidi" w:cstheme="majorBidi"/>
          <w:sz w:val="24"/>
          <w:szCs w:val="24"/>
        </w:rPr>
        <w:t>Björkdahl</w:t>
      </w:r>
      <w:r w:rsidR="00DB51D1">
        <w:rPr>
          <w:rFonts w:asciiTheme="majorBidi" w:hAnsiTheme="majorBidi" w:cstheme="majorBidi"/>
          <w:sz w:val="24"/>
          <w:szCs w:val="24"/>
        </w:rPr>
        <w:t xml:space="preserve"> </w:t>
      </w:r>
      <w:r w:rsidR="003507E7">
        <w:rPr>
          <w:rFonts w:asciiTheme="majorBidi" w:hAnsiTheme="majorBidi" w:cstheme="majorBidi"/>
          <w:sz w:val="24"/>
          <w:szCs w:val="24"/>
        </w:rPr>
        <w:t>and</w:t>
      </w:r>
      <w:r w:rsidR="00DB51D1" w:rsidRPr="007E0EDB">
        <w:rPr>
          <w:rFonts w:asciiTheme="majorBidi" w:hAnsiTheme="majorBidi" w:cstheme="majorBidi"/>
          <w:sz w:val="24"/>
          <w:szCs w:val="24"/>
        </w:rPr>
        <w:t xml:space="preserve"> Börjesson</w:t>
      </w:r>
      <w:r w:rsidR="00DB51D1">
        <w:rPr>
          <w:rFonts w:asciiTheme="majorBidi" w:hAnsiTheme="majorBidi" w:cstheme="majorBidi"/>
          <w:sz w:val="24"/>
          <w:szCs w:val="24"/>
        </w:rPr>
        <w:t xml:space="preserve"> </w:t>
      </w:r>
      <w:r w:rsidR="003507E7">
        <w:rPr>
          <w:rFonts w:asciiTheme="majorBidi" w:hAnsiTheme="majorBidi" w:cstheme="majorBidi"/>
          <w:sz w:val="24"/>
          <w:szCs w:val="24"/>
        </w:rPr>
        <w:t>(</w:t>
      </w:r>
      <w:r w:rsidR="00DB51D1" w:rsidRPr="007E0EDB">
        <w:rPr>
          <w:rFonts w:asciiTheme="majorBidi" w:eastAsia="Times New Roman" w:hAnsiTheme="majorBidi" w:cstheme="majorBidi"/>
          <w:color w:val="000000"/>
          <w:sz w:val="24"/>
          <w:szCs w:val="24"/>
          <w:lang w:val="en-GB" w:eastAsia="en-GB"/>
        </w:rPr>
        <w:t>2012)</w:t>
      </w:r>
      <w:r w:rsidRPr="00434DCC">
        <w:rPr>
          <w:rFonts w:asciiTheme="majorBidi" w:eastAsia="Times New Roman" w:hAnsiTheme="majorBidi" w:cstheme="majorBidi"/>
          <w:color w:val="000000"/>
          <w:sz w:val="24"/>
          <w:szCs w:val="24"/>
          <w:shd w:val="clear" w:color="auto" w:fill="FFFFFF"/>
          <w:lang w:val="en-GB" w:eastAsia="en-GB"/>
        </w:rPr>
        <w:t xml:space="preserve">, </w:t>
      </w:r>
      <w:r w:rsidR="00A70794" w:rsidRPr="00271334">
        <w:rPr>
          <w:rFonts w:asciiTheme="majorBidi" w:eastAsia="Times New Roman" w:hAnsiTheme="majorBidi" w:cstheme="majorBidi"/>
          <w:color w:val="000000"/>
          <w:sz w:val="24"/>
          <w:szCs w:val="24"/>
          <w:lang w:val="en-GB" w:eastAsia="en-GB"/>
        </w:rPr>
        <w:t xml:space="preserve">Demirbag </w:t>
      </w:r>
      <w:r w:rsidR="003507E7">
        <w:rPr>
          <w:rFonts w:asciiTheme="majorBidi" w:eastAsia="Times New Roman" w:hAnsiTheme="majorBidi" w:cstheme="majorBidi"/>
          <w:color w:val="000000"/>
          <w:sz w:val="24"/>
          <w:szCs w:val="24"/>
          <w:lang w:val="en-GB" w:eastAsia="en-GB"/>
        </w:rPr>
        <w:t>and</w:t>
      </w:r>
      <w:r w:rsidR="00A70794" w:rsidRPr="00271334">
        <w:rPr>
          <w:rFonts w:asciiTheme="majorBidi" w:eastAsia="Times New Roman" w:hAnsiTheme="majorBidi" w:cstheme="majorBidi"/>
          <w:color w:val="000000"/>
          <w:sz w:val="24"/>
          <w:szCs w:val="24"/>
          <w:lang w:val="en-GB" w:eastAsia="en-GB"/>
        </w:rPr>
        <w:t xml:space="preserve"> Tatoglu</w:t>
      </w:r>
      <w:r w:rsidR="00A70794">
        <w:rPr>
          <w:rFonts w:asciiTheme="majorBidi" w:eastAsia="Times New Roman" w:hAnsiTheme="majorBidi" w:cstheme="majorBidi"/>
          <w:color w:val="000000"/>
          <w:sz w:val="24"/>
          <w:szCs w:val="24"/>
          <w:lang w:val="en-GB" w:eastAsia="en-GB"/>
        </w:rPr>
        <w:t xml:space="preserve"> </w:t>
      </w:r>
      <w:r w:rsidR="003507E7">
        <w:rPr>
          <w:rFonts w:asciiTheme="majorBidi" w:eastAsia="Times New Roman" w:hAnsiTheme="majorBidi" w:cstheme="majorBidi"/>
          <w:color w:val="000000"/>
          <w:sz w:val="24"/>
          <w:szCs w:val="24"/>
          <w:lang w:val="en-GB" w:eastAsia="en-GB"/>
        </w:rPr>
        <w:t>(</w:t>
      </w:r>
      <w:r w:rsidR="00A70794" w:rsidRPr="00271334">
        <w:rPr>
          <w:rFonts w:asciiTheme="majorBidi" w:eastAsia="Times New Roman" w:hAnsiTheme="majorBidi" w:cstheme="majorBidi"/>
          <w:color w:val="000000"/>
          <w:sz w:val="24"/>
          <w:szCs w:val="24"/>
          <w:lang w:val="en-GB" w:eastAsia="en-GB"/>
        </w:rPr>
        <w:t>2008)</w:t>
      </w:r>
      <w:r w:rsidRPr="00434DCC">
        <w:rPr>
          <w:rFonts w:asciiTheme="majorBidi" w:eastAsia="Times New Roman" w:hAnsiTheme="majorBidi" w:cstheme="majorBidi"/>
          <w:color w:val="000000"/>
          <w:sz w:val="24"/>
          <w:szCs w:val="24"/>
          <w:shd w:val="clear" w:color="auto" w:fill="FFFFFF"/>
          <w:lang w:val="en-GB" w:eastAsia="en-GB"/>
        </w:rPr>
        <w:t xml:space="preserve"> and </w:t>
      </w:r>
      <w:r w:rsidR="0009103B" w:rsidRPr="008A716A">
        <w:rPr>
          <w:rFonts w:asciiTheme="majorBidi" w:eastAsia="Times New Roman" w:hAnsiTheme="majorBidi" w:cstheme="majorBidi"/>
          <w:color w:val="000000"/>
          <w:sz w:val="24"/>
          <w:szCs w:val="24"/>
          <w:lang w:val="en-GB" w:eastAsia="en-GB"/>
        </w:rPr>
        <w:t>Allen</w:t>
      </w:r>
      <w:r w:rsidR="003507E7">
        <w:rPr>
          <w:rFonts w:asciiTheme="majorBidi" w:eastAsia="Times New Roman" w:hAnsiTheme="majorBidi" w:cstheme="majorBidi"/>
          <w:color w:val="000000"/>
          <w:sz w:val="24"/>
          <w:szCs w:val="24"/>
          <w:lang w:val="en-GB" w:eastAsia="en-GB"/>
        </w:rPr>
        <w:t xml:space="preserve"> and</w:t>
      </w:r>
      <w:r w:rsidR="0009103B" w:rsidRPr="008A716A">
        <w:rPr>
          <w:rFonts w:asciiTheme="majorBidi" w:eastAsia="Times New Roman" w:hAnsiTheme="majorBidi" w:cstheme="majorBidi"/>
          <w:color w:val="000000"/>
          <w:sz w:val="24"/>
          <w:szCs w:val="24"/>
          <w:lang w:val="en-GB" w:eastAsia="en-GB"/>
        </w:rPr>
        <w:t xml:space="preserve"> Helms</w:t>
      </w:r>
      <w:r w:rsidR="0009103B">
        <w:rPr>
          <w:rFonts w:asciiTheme="majorBidi" w:eastAsia="Times New Roman" w:hAnsiTheme="majorBidi" w:cstheme="majorBidi"/>
          <w:color w:val="000000"/>
          <w:sz w:val="24"/>
          <w:szCs w:val="24"/>
          <w:lang w:val="en-GB" w:eastAsia="en-GB"/>
        </w:rPr>
        <w:t xml:space="preserve"> </w:t>
      </w:r>
      <w:r w:rsidR="003507E7">
        <w:rPr>
          <w:rFonts w:asciiTheme="majorBidi" w:eastAsia="Times New Roman" w:hAnsiTheme="majorBidi" w:cstheme="majorBidi"/>
          <w:color w:val="000000"/>
          <w:sz w:val="24"/>
          <w:szCs w:val="24"/>
          <w:lang w:val="en-GB" w:eastAsia="en-GB"/>
        </w:rPr>
        <w:t>(</w:t>
      </w:r>
      <w:r w:rsidR="0009103B" w:rsidRPr="008A716A">
        <w:rPr>
          <w:rFonts w:asciiTheme="majorBidi" w:eastAsia="Times New Roman" w:hAnsiTheme="majorBidi" w:cstheme="majorBidi"/>
          <w:color w:val="000000"/>
          <w:sz w:val="24"/>
          <w:szCs w:val="24"/>
          <w:lang w:val="en-GB" w:eastAsia="en-GB"/>
        </w:rPr>
        <w:t>2006)</w:t>
      </w:r>
      <w:r w:rsidRPr="00434DCC">
        <w:rPr>
          <w:rFonts w:asciiTheme="majorBidi" w:eastAsia="Times New Roman" w:hAnsiTheme="majorBidi" w:cstheme="majorBidi"/>
          <w:color w:val="000000"/>
          <w:sz w:val="24"/>
          <w:szCs w:val="24"/>
          <w:shd w:val="clear" w:color="auto" w:fill="FFFFFF"/>
          <w:lang w:val="en-GB" w:eastAsia="en-GB"/>
        </w:rPr>
        <w:t>.</w:t>
      </w:r>
    </w:p>
    <w:p w14:paraId="2E288999" w14:textId="77777777" w:rsidR="007D4E31" w:rsidRPr="00434DCC" w:rsidRDefault="007D4E31" w:rsidP="00454A6A">
      <w:pPr>
        <w:spacing w:after="0" w:line="480" w:lineRule="auto"/>
        <w:rPr>
          <w:rFonts w:asciiTheme="majorBidi" w:eastAsia="Times New Roman" w:hAnsiTheme="majorBidi" w:cstheme="majorBidi"/>
          <w:sz w:val="24"/>
          <w:szCs w:val="24"/>
          <w:lang w:val="en-GB" w:eastAsia="en-GB"/>
        </w:rPr>
      </w:pPr>
      <w:r w:rsidRPr="00434DCC">
        <w:rPr>
          <w:rFonts w:asciiTheme="majorBidi" w:eastAsia="Times New Roman" w:hAnsiTheme="majorBidi" w:cstheme="majorBidi"/>
          <w:color w:val="000000"/>
          <w:sz w:val="24"/>
          <w:szCs w:val="24"/>
          <w:lang w:val="en-GB" w:eastAsia="en-GB"/>
        </w:rPr>
        <w:t xml:space="preserve">The third part contains seven questions devised from </w:t>
      </w:r>
      <w:r w:rsidR="00B23349" w:rsidRPr="00005F46">
        <w:rPr>
          <w:rFonts w:asciiTheme="majorBidi" w:eastAsia="Times New Roman" w:hAnsiTheme="majorBidi" w:cstheme="majorBidi"/>
          <w:color w:val="000000"/>
          <w:sz w:val="24"/>
          <w:szCs w:val="24"/>
          <w:lang w:val="en-GB" w:eastAsia="en-GB"/>
        </w:rPr>
        <w:t>Choi, Jang</w:t>
      </w:r>
      <w:r w:rsidR="00B23349">
        <w:rPr>
          <w:rFonts w:asciiTheme="majorBidi" w:eastAsia="Times New Roman" w:hAnsiTheme="majorBidi" w:cstheme="majorBidi"/>
          <w:color w:val="000000"/>
          <w:sz w:val="24"/>
          <w:szCs w:val="24"/>
          <w:lang w:val="en-GB" w:eastAsia="en-GB"/>
        </w:rPr>
        <w:t xml:space="preserve"> </w:t>
      </w:r>
      <w:r w:rsidR="00AC187A">
        <w:rPr>
          <w:rFonts w:asciiTheme="majorBidi" w:eastAsia="Times New Roman" w:hAnsiTheme="majorBidi" w:cstheme="majorBidi"/>
          <w:color w:val="000000"/>
          <w:sz w:val="24"/>
          <w:szCs w:val="24"/>
          <w:lang w:val="en-GB" w:eastAsia="en-GB"/>
        </w:rPr>
        <w:t>and</w:t>
      </w:r>
      <w:r w:rsidR="00B23349" w:rsidRPr="00005F46">
        <w:rPr>
          <w:rFonts w:asciiTheme="majorBidi" w:eastAsia="Times New Roman" w:hAnsiTheme="majorBidi" w:cstheme="majorBidi"/>
          <w:color w:val="000000"/>
          <w:sz w:val="24"/>
          <w:szCs w:val="24"/>
          <w:lang w:val="en-GB" w:eastAsia="en-GB"/>
        </w:rPr>
        <w:t xml:space="preserve"> Hyun</w:t>
      </w:r>
      <w:r w:rsidR="00B23349" w:rsidRPr="00434DCC">
        <w:rPr>
          <w:rFonts w:asciiTheme="majorBidi" w:eastAsia="Times New Roman" w:hAnsiTheme="majorBidi" w:cstheme="majorBidi"/>
          <w:color w:val="000000"/>
          <w:sz w:val="24"/>
          <w:szCs w:val="24"/>
          <w:lang w:val="en-GB" w:eastAsia="en-GB"/>
        </w:rPr>
        <w:t xml:space="preserve"> </w:t>
      </w:r>
      <w:r w:rsidR="00AC187A">
        <w:rPr>
          <w:rFonts w:asciiTheme="majorBidi" w:eastAsia="Times New Roman" w:hAnsiTheme="majorBidi" w:cstheme="majorBidi"/>
          <w:color w:val="000000"/>
          <w:sz w:val="24"/>
          <w:szCs w:val="24"/>
          <w:lang w:val="en-GB" w:eastAsia="en-GB"/>
        </w:rPr>
        <w:t>(</w:t>
      </w:r>
      <w:r w:rsidRPr="00434DCC">
        <w:rPr>
          <w:rFonts w:asciiTheme="majorBidi" w:eastAsia="Times New Roman" w:hAnsiTheme="majorBidi" w:cstheme="majorBidi"/>
          <w:color w:val="000000"/>
          <w:sz w:val="24"/>
          <w:szCs w:val="24"/>
          <w:lang w:val="en-GB" w:eastAsia="en-GB"/>
        </w:rPr>
        <w:t xml:space="preserve">2009), </w:t>
      </w:r>
      <w:r w:rsidR="003378F1" w:rsidRPr="008A77FE">
        <w:rPr>
          <w:rFonts w:asciiTheme="majorBidi" w:eastAsia="Times New Roman" w:hAnsiTheme="majorBidi" w:cstheme="majorBidi"/>
          <w:color w:val="000000"/>
          <w:sz w:val="24"/>
          <w:szCs w:val="24"/>
          <w:lang w:val="en-GB" w:eastAsia="en-GB"/>
        </w:rPr>
        <w:t xml:space="preserve">Eriksson </w:t>
      </w:r>
      <w:r w:rsidR="00AC187A">
        <w:rPr>
          <w:rFonts w:asciiTheme="majorBidi" w:eastAsia="Times New Roman" w:hAnsiTheme="majorBidi" w:cstheme="majorBidi"/>
          <w:color w:val="000000"/>
          <w:sz w:val="24"/>
          <w:szCs w:val="24"/>
          <w:lang w:val="en-GB" w:eastAsia="en-GB"/>
        </w:rPr>
        <w:t>and</w:t>
      </w:r>
      <w:r w:rsidR="003378F1" w:rsidRPr="008A77FE">
        <w:rPr>
          <w:rFonts w:asciiTheme="majorBidi" w:eastAsia="Times New Roman" w:hAnsiTheme="majorBidi" w:cstheme="majorBidi"/>
          <w:color w:val="000000"/>
          <w:sz w:val="24"/>
          <w:szCs w:val="24"/>
          <w:lang w:val="en-GB" w:eastAsia="en-GB"/>
        </w:rPr>
        <w:t xml:space="preserve"> Dickinson</w:t>
      </w:r>
      <w:r w:rsidR="003378F1">
        <w:rPr>
          <w:rFonts w:asciiTheme="majorBidi" w:eastAsia="Times New Roman" w:hAnsiTheme="majorBidi" w:cstheme="majorBidi"/>
          <w:color w:val="000000"/>
          <w:sz w:val="24"/>
          <w:szCs w:val="24"/>
          <w:lang w:val="en-GB" w:eastAsia="en-GB"/>
        </w:rPr>
        <w:t xml:space="preserve"> </w:t>
      </w:r>
      <w:r w:rsidR="00AC187A">
        <w:rPr>
          <w:rFonts w:asciiTheme="majorBidi" w:eastAsia="Times New Roman" w:hAnsiTheme="majorBidi" w:cstheme="majorBidi"/>
          <w:color w:val="000000"/>
          <w:sz w:val="24"/>
          <w:szCs w:val="24"/>
          <w:lang w:val="en-GB" w:eastAsia="en-GB"/>
        </w:rPr>
        <w:t>(</w:t>
      </w:r>
      <w:r w:rsidR="003378F1" w:rsidRPr="008A77FE">
        <w:rPr>
          <w:rFonts w:asciiTheme="majorBidi" w:eastAsia="Times New Roman" w:hAnsiTheme="majorBidi" w:cstheme="majorBidi"/>
          <w:color w:val="000000"/>
          <w:sz w:val="24"/>
          <w:szCs w:val="24"/>
          <w:lang w:val="en-GB" w:eastAsia="en-GB"/>
        </w:rPr>
        <w:t>2007)</w:t>
      </w:r>
      <w:r w:rsidRPr="00434DCC">
        <w:rPr>
          <w:rFonts w:asciiTheme="majorBidi" w:eastAsia="Times New Roman" w:hAnsiTheme="majorBidi" w:cstheme="majorBidi"/>
          <w:color w:val="000000"/>
          <w:sz w:val="24"/>
          <w:szCs w:val="24"/>
          <w:lang w:val="en-GB" w:eastAsia="en-GB"/>
        </w:rPr>
        <w:t xml:space="preserve">, </w:t>
      </w:r>
      <w:r w:rsidR="00AC187A" w:rsidRPr="00EA648A">
        <w:rPr>
          <w:rFonts w:asciiTheme="majorBidi" w:eastAsia="Times New Roman" w:hAnsiTheme="majorBidi" w:cstheme="majorBidi"/>
          <w:color w:val="000000"/>
          <w:sz w:val="24"/>
          <w:szCs w:val="24"/>
          <w:lang w:val="en-GB" w:eastAsia="en-GB"/>
        </w:rPr>
        <w:t>Pal, Wang</w:t>
      </w:r>
      <w:r w:rsidR="00AC187A">
        <w:rPr>
          <w:rFonts w:asciiTheme="majorBidi" w:eastAsia="Times New Roman" w:hAnsiTheme="majorBidi" w:cstheme="majorBidi"/>
          <w:color w:val="000000"/>
          <w:sz w:val="24"/>
          <w:szCs w:val="24"/>
          <w:lang w:val="en-GB" w:eastAsia="en-GB"/>
        </w:rPr>
        <w:t xml:space="preserve"> and</w:t>
      </w:r>
      <w:r w:rsidR="00AC187A" w:rsidRPr="00EA648A">
        <w:rPr>
          <w:rFonts w:asciiTheme="majorBidi" w:eastAsia="Times New Roman" w:hAnsiTheme="majorBidi" w:cstheme="majorBidi"/>
          <w:color w:val="000000"/>
          <w:sz w:val="24"/>
          <w:szCs w:val="24"/>
          <w:lang w:val="en-GB" w:eastAsia="en-GB"/>
        </w:rPr>
        <w:t xml:space="preserve"> Liang</w:t>
      </w:r>
      <w:r w:rsidR="00AC187A">
        <w:rPr>
          <w:rFonts w:asciiTheme="majorBidi" w:eastAsia="Times New Roman" w:hAnsiTheme="majorBidi" w:cstheme="majorBidi"/>
          <w:color w:val="000000"/>
          <w:sz w:val="24"/>
          <w:szCs w:val="24"/>
          <w:lang w:val="en-GB" w:eastAsia="en-GB"/>
        </w:rPr>
        <w:t xml:space="preserve"> (</w:t>
      </w:r>
      <w:r w:rsidR="00AC187A" w:rsidRPr="00EA648A">
        <w:rPr>
          <w:rFonts w:asciiTheme="majorBidi" w:eastAsia="Times New Roman" w:hAnsiTheme="majorBidi" w:cstheme="majorBidi"/>
          <w:color w:val="000000"/>
          <w:sz w:val="24"/>
          <w:szCs w:val="24"/>
          <w:lang w:val="en-GB" w:eastAsia="en-GB"/>
        </w:rPr>
        <w:t>2017)</w:t>
      </w:r>
      <w:r w:rsidRPr="00434DCC">
        <w:rPr>
          <w:rFonts w:asciiTheme="majorBidi" w:eastAsia="Times New Roman" w:hAnsiTheme="majorBidi" w:cstheme="majorBidi"/>
          <w:color w:val="000000"/>
          <w:sz w:val="24"/>
          <w:szCs w:val="24"/>
          <w:shd w:val="clear" w:color="auto" w:fill="FFFFFF"/>
          <w:lang w:val="en-GB" w:eastAsia="en-GB"/>
        </w:rPr>
        <w:t xml:space="preserve"> </w:t>
      </w:r>
      <w:r w:rsidRPr="00434DCC">
        <w:rPr>
          <w:rFonts w:asciiTheme="majorBidi" w:eastAsia="Times New Roman" w:hAnsiTheme="majorBidi" w:cstheme="majorBidi"/>
          <w:color w:val="000000"/>
          <w:sz w:val="24"/>
          <w:szCs w:val="24"/>
          <w:lang w:val="en-GB" w:eastAsia="en-GB"/>
        </w:rPr>
        <w:t>as an indicator for the procurement strategy and management method.</w:t>
      </w:r>
    </w:p>
    <w:p w14:paraId="64337B69" w14:textId="77777777" w:rsidR="007D4E31" w:rsidRPr="00434DCC" w:rsidRDefault="007D4E31" w:rsidP="00421250">
      <w:pPr>
        <w:spacing w:after="0" w:line="480" w:lineRule="auto"/>
        <w:rPr>
          <w:rFonts w:asciiTheme="majorBidi" w:eastAsia="Times New Roman" w:hAnsiTheme="majorBidi" w:cstheme="majorBidi"/>
          <w:sz w:val="24"/>
          <w:szCs w:val="24"/>
          <w:lang w:val="en-GB" w:eastAsia="en-GB"/>
        </w:rPr>
      </w:pPr>
      <w:r w:rsidRPr="00434DCC">
        <w:rPr>
          <w:rFonts w:asciiTheme="majorBidi" w:eastAsia="Times New Roman" w:hAnsiTheme="majorBidi" w:cstheme="majorBidi"/>
          <w:color w:val="000000"/>
          <w:sz w:val="24"/>
          <w:szCs w:val="24"/>
          <w:lang w:val="en-GB" w:eastAsia="en-GB"/>
        </w:rPr>
        <w:t xml:space="preserve">The last part (part number four) divided into three sections related to project performance (time, cost and quality). This part is </w:t>
      </w:r>
      <w:r w:rsidR="00113E76" w:rsidRPr="00434DCC">
        <w:rPr>
          <w:rFonts w:asciiTheme="majorBidi" w:eastAsia="Times New Roman" w:hAnsiTheme="majorBidi" w:cstheme="majorBidi"/>
          <w:color w:val="000000"/>
          <w:sz w:val="24"/>
          <w:szCs w:val="24"/>
          <w:lang w:val="en-GB" w:eastAsia="en-GB"/>
        </w:rPr>
        <w:t>partly</w:t>
      </w:r>
      <w:r w:rsidR="00EA672F">
        <w:rPr>
          <w:rFonts w:asciiTheme="majorBidi" w:eastAsia="Times New Roman" w:hAnsiTheme="majorBidi" w:cstheme="majorBidi"/>
          <w:color w:val="000000"/>
          <w:sz w:val="24"/>
          <w:szCs w:val="24"/>
          <w:lang w:val="en-GB" w:eastAsia="en-GB"/>
        </w:rPr>
        <w:t xml:space="preserve"> </w:t>
      </w:r>
      <w:r w:rsidR="00C37D3D" w:rsidRPr="00434DCC">
        <w:rPr>
          <w:rFonts w:asciiTheme="majorBidi" w:eastAsia="Times New Roman" w:hAnsiTheme="majorBidi" w:cstheme="majorBidi"/>
          <w:color w:val="000000"/>
          <w:sz w:val="24"/>
          <w:szCs w:val="24"/>
          <w:lang w:val="en-GB" w:eastAsia="en-GB"/>
        </w:rPr>
        <w:t>following the</w:t>
      </w:r>
      <w:r w:rsidRPr="00434DCC">
        <w:rPr>
          <w:rFonts w:asciiTheme="majorBidi" w:eastAsia="Times New Roman" w:hAnsiTheme="majorBidi" w:cstheme="majorBidi"/>
          <w:color w:val="000000"/>
          <w:sz w:val="24"/>
          <w:szCs w:val="24"/>
          <w:lang w:val="en-GB" w:eastAsia="en-GB"/>
        </w:rPr>
        <w:t xml:space="preserve"> standard of PPMS performance measurement tool and built up refer to </w:t>
      </w:r>
      <w:r w:rsidR="00EA672F" w:rsidRPr="00C86F12">
        <w:rPr>
          <w:rFonts w:asciiTheme="majorBidi" w:hAnsiTheme="majorBidi" w:cstheme="majorBidi"/>
          <w:sz w:val="24"/>
          <w:szCs w:val="24"/>
          <w:shd w:val="clear" w:color="auto" w:fill="FFFFFF"/>
        </w:rPr>
        <w:t>Olson, Walker, Ruekert and Bonner</w:t>
      </w:r>
      <w:r w:rsidRPr="00434DCC">
        <w:rPr>
          <w:rFonts w:asciiTheme="majorBidi" w:eastAsia="Times New Roman" w:hAnsiTheme="majorBidi" w:cstheme="majorBidi"/>
          <w:color w:val="000000"/>
          <w:sz w:val="24"/>
          <w:szCs w:val="24"/>
          <w:lang w:val="en-GB" w:eastAsia="en-GB"/>
        </w:rPr>
        <w:t xml:space="preserve"> (2001) and </w:t>
      </w:r>
      <w:r w:rsidR="000066A7" w:rsidRPr="00271334">
        <w:rPr>
          <w:rFonts w:asciiTheme="majorBidi" w:eastAsia="Times New Roman" w:hAnsiTheme="majorBidi" w:cstheme="majorBidi"/>
          <w:color w:val="000000"/>
          <w:sz w:val="24"/>
          <w:szCs w:val="24"/>
          <w:lang w:val="en-GB" w:eastAsia="en-GB"/>
        </w:rPr>
        <w:t>Cheung, Suen</w:t>
      </w:r>
      <w:r w:rsidR="000066A7">
        <w:rPr>
          <w:rFonts w:asciiTheme="majorBidi" w:eastAsia="Times New Roman" w:hAnsiTheme="majorBidi" w:cstheme="majorBidi"/>
          <w:color w:val="000000"/>
          <w:sz w:val="24"/>
          <w:szCs w:val="24"/>
          <w:lang w:val="en-GB" w:eastAsia="en-GB"/>
        </w:rPr>
        <w:t xml:space="preserve"> and</w:t>
      </w:r>
      <w:r w:rsidR="000066A7" w:rsidRPr="00271334">
        <w:rPr>
          <w:rFonts w:asciiTheme="majorBidi" w:eastAsia="Times New Roman" w:hAnsiTheme="majorBidi" w:cstheme="majorBidi"/>
          <w:color w:val="000000"/>
          <w:sz w:val="24"/>
          <w:szCs w:val="24"/>
          <w:lang w:val="en-GB" w:eastAsia="en-GB"/>
        </w:rPr>
        <w:t xml:space="preserve"> Cheung</w:t>
      </w:r>
      <w:r w:rsidR="000066A7">
        <w:rPr>
          <w:rFonts w:asciiTheme="majorBidi" w:eastAsia="Times New Roman" w:hAnsiTheme="majorBidi" w:cstheme="majorBidi"/>
          <w:color w:val="000000"/>
          <w:sz w:val="24"/>
          <w:szCs w:val="24"/>
          <w:lang w:val="en-GB" w:eastAsia="en-GB"/>
        </w:rPr>
        <w:t xml:space="preserve"> (</w:t>
      </w:r>
      <w:r w:rsidR="000066A7" w:rsidRPr="00271334">
        <w:rPr>
          <w:rFonts w:asciiTheme="majorBidi" w:eastAsia="Times New Roman" w:hAnsiTheme="majorBidi" w:cstheme="majorBidi"/>
          <w:color w:val="000000"/>
          <w:sz w:val="24"/>
          <w:szCs w:val="24"/>
          <w:lang w:val="en-GB" w:eastAsia="en-GB"/>
        </w:rPr>
        <w:t>2004)</w:t>
      </w:r>
      <w:r w:rsidRPr="00434DCC">
        <w:rPr>
          <w:rFonts w:asciiTheme="majorBidi" w:eastAsia="Times New Roman" w:hAnsiTheme="majorBidi" w:cstheme="majorBidi"/>
          <w:color w:val="000000"/>
          <w:sz w:val="24"/>
          <w:szCs w:val="24"/>
          <w:lang w:val="en-GB" w:eastAsia="en-GB"/>
        </w:rPr>
        <w:t>.</w:t>
      </w:r>
    </w:p>
    <w:p w14:paraId="26125A44" w14:textId="77777777" w:rsidR="007D4E31" w:rsidRDefault="007D4E31" w:rsidP="00421250">
      <w:pPr>
        <w:spacing w:after="0" w:line="480" w:lineRule="auto"/>
        <w:rPr>
          <w:rFonts w:asciiTheme="majorBidi" w:eastAsia="Times New Roman" w:hAnsiTheme="majorBidi" w:cstheme="majorBidi"/>
          <w:color w:val="000000"/>
          <w:sz w:val="24"/>
          <w:szCs w:val="24"/>
          <w:lang w:val="en-GB" w:eastAsia="en-GB"/>
        </w:rPr>
      </w:pPr>
      <w:r w:rsidRPr="00434DCC">
        <w:rPr>
          <w:rFonts w:asciiTheme="majorBidi" w:eastAsia="Times New Roman" w:hAnsiTheme="majorBidi" w:cstheme="majorBidi"/>
          <w:color w:val="000000"/>
          <w:sz w:val="24"/>
          <w:szCs w:val="24"/>
          <w:lang w:val="en-GB" w:eastAsia="en-GB"/>
        </w:rPr>
        <w:t>The answer for the variable section is a district scale from 1 to 5 where,  </w:t>
      </w:r>
    </w:p>
    <w:p w14:paraId="291DA47E" w14:textId="77777777" w:rsidR="007D4E31" w:rsidRPr="00454A6A" w:rsidRDefault="00113A4E" w:rsidP="00454A6A">
      <w:pPr>
        <w:spacing w:after="0" w:line="480" w:lineRule="auto"/>
        <w:rPr>
          <w:rFonts w:asciiTheme="majorBidi" w:eastAsia="Times New Roman" w:hAnsiTheme="majorBidi" w:cstheme="majorBidi"/>
          <w:sz w:val="24"/>
          <w:szCs w:val="24"/>
          <w:lang w:val="en-GB" w:eastAsia="en-GB"/>
        </w:rPr>
      </w:pPr>
      <w:r>
        <w:rPr>
          <w:noProof/>
        </w:rPr>
        <w:drawing>
          <wp:inline distT="0" distB="0" distL="0" distR="0" wp14:anchorId="016155EC" wp14:editId="415CB994">
            <wp:extent cx="5920451" cy="600324"/>
            <wp:effectExtent l="19050" t="19050" r="23495" b="285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l="1151" t="15856" r="1550" b="13111"/>
                    <a:stretch/>
                  </pic:blipFill>
                  <pic:spPr bwMode="auto">
                    <a:xfrm>
                      <a:off x="0" y="0"/>
                      <a:ext cx="6028229" cy="611253"/>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3C2639A5" w14:textId="7E7A804D" w:rsidR="00DB1E9C" w:rsidRPr="00DB1E9C" w:rsidRDefault="007D4E31" w:rsidP="00DB1E9C">
      <w:pPr>
        <w:spacing w:after="0" w:line="480" w:lineRule="auto"/>
        <w:rPr>
          <w:rFonts w:asciiTheme="majorBidi" w:eastAsia="Times New Roman" w:hAnsiTheme="majorBidi" w:cstheme="majorBidi"/>
          <w:color w:val="000000"/>
          <w:sz w:val="24"/>
          <w:szCs w:val="24"/>
          <w:lang w:val="en-GB" w:eastAsia="en-GB"/>
        </w:rPr>
      </w:pPr>
      <w:r w:rsidRPr="00434DCC">
        <w:rPr>
          <w:rFonts w:asciiTheme="majorBidi" w:eastAsia="Times New Roman" w:hAnsiTheme="majorBidi" w:cstheme="majorBidi"/>
          <w:color w:val="000000"/>
          <w:sz w:val="24"/>
          <w:szCs w:val="24"/>
          <w:lang w:val="en-GB" w:eastAsia="en-GB"/>
        </w:rPr>
        <w:t xml:space="preserve">The next table correlate the research variable, hypothesis and survey questions: </w:t>
      </w:r>
      <w:r w:rsidRPr="00434DCC">
        <w:rPr>
          <w:rFonts w:asciiTheme="majorBidi" w:eastAsia="Times New Roman" w:hAnsiTheme="majorBidi" w:cstheme="majorBidi"/>
          <w:color w:val="000000"/>
          <w:sz w:val="24"/>
          <w:szCs w:val="24"/>
          <w:shd w:val="clear" w:color="auto" w:fill="FFFFFF"/>
          <w:lang w:val="en-GB" w:eastAsia="en-GB"/>
        </w:rPr>
        <w:t>(</w:t>
      </w:r>
      <w:r w:rsidRPr="00434DCC">
        <w:rPr>
          <w:rFonts w:asciiTheme="majorBidi" w:eastAsia="Times New Roman" w:hAnsiTheme="majorBidi" w:cstheme="majorBidi"/>
          <w:color w:val="000000"/>
          <w:sz w:val="24"/>
          <w:szCs w:val="24"/>
          <w:lang w:val="en-GB" w:eastAsia="en-GB"/>
        </w:rPr>
        <w:t>Creswell</w:t>
      </w:r>
      <w:r w:rsidR="00B23349">
        <w:rPr>
          <w:rFonts w:asciiTheme="majorBidi" w:eastAsia="Times New Roman" w:hAnsiTheme="majorBidi" w:cstheme="majorBidi"/>
          <w:color w:val="000000"/>
          <w:sz w:val="24"/>
          <w:szCs w:val="24"/>
          <w:lang w:val="en-GB" w:eastAsia="en-GB"/>
        </w:rPr>
        <w:t xml:space="preserve"> &amp; </w:t>
      </w:r>
      <w:r w:rsidR="00B23349" w:rsidRPr="00271334">
        <w:rPr>
          <w:rFonts w:asciiTheme="majorBidi" w:eastAsia="Times New Roman" w:hAnsiTheme="majorBidi" w:cstheme="majorBidi"/>
          <w:color w:val="000000"/>
          <w:sz w:val="24"/>
          <w:szCs w:val="24"/>
          <w:lang w:val="en-GB" w:eastAsia="en-GB"/>
        </w:rPr>
        <w:t>Creswell</w:t>
      </w:r>
      <w:r w:rsidRPr="00434DCC">
        <w:rPr>
          <w:rFonts w:asciiTheme="majorBidi" w:eastAsia="Times New Roman" w:hAnsiTheme="majorBidi" w:cstheme="majorBidi"/>
          <w:color w:val="000000"/>
          <w:sz w:val="24"/>
          <w:szCs w:val="24"/>
          <w:lang w:val="en-GB" w:eastAsia="en-GB"/>
        </w:rPr>
        <w:t xml:space="preserve"> 2018)</w:t>
      </w:r>
      <w:r w:rsidR="001D673F">
        <w:rPr>
          <w:rFonts w:asciiTheme="majorBidi" w:eastAsia="Times New Roman" w:hAnsiTheme="majorBidi" w:cstheme="majorBidi"/>
          <w:color w:val="000000"/>
          <w:sz w:val="24"/>
          <w:szCs w:val="24"/>
          <w:lang w:val="en-GB" w:eastAsia="en-GB"/>
        </w:rPr>
        <w:t>:</w:t>
      </w:r>
      <w:bookmarkStart w:id="61" w:name="_Toc23696937"/>
    </w:p>
    <w:p w14:paraId="3468E8F7" w14:textId="30B21D99" w:rsidR="00E80380" w:rsidRPr="00E80380" w:rsidRDefault="00E80380" w:rsidP="00E80380">
      <w:pPr>
        <w:pStyle w:val="Caption"/>
        <w:jc w:val="center"/>
        <w:rPr>
          <w:u w:val="none"/>
        </w:rPr>
      </w:pPr>
      <w:r w:rsidRPr="00E80380">
        <w:rPr>
          <w:b/>
          <w:bCs/>
          <w:u w:val="none"/>
        </w:rPr>
        <w:lastRenderedPageBreak/>
        <w:t xml:space="preserve">Table 3. </w:t>
      </w:r>
      <w:r w:rsidRPr="00E80380">
        <w:rPr>
          <w:b/>
          <w:bCs/>
          <w:u w:val="none"/>
        </w:rPr>
        <w:fldChar w:fldCharType="begin"/>
      </w:r>
      <w:r w:rsidRPr="00E80380">
        <w:rPr>
          <w:b/>
          <w:bCs/>
          <w:u w:val="none"/>
        </w:rPr>
        <w:instrText xml:space="preserve"> SEQ Table_3. \* ARABIC </w:instrText>
      </w:r>
      <w:r w:rsidRPr="00E80380">
        <w:rPr>
          <w:b/>
          <w:bCs/>
          <w:u w:val="none"/>
        </w:rPr>
        <w:fldChar w:fldCharType="separate"/>
      </w:r>
      <w:r w:rsidRPr="00E80380">
        <w:rPr>
          <w:b/>
          <w:bCs/>
          <w:noProof/>
          <w:u w:val="none"/>
        </w:rPr>
        <w:t>5</w:t>
      </w:r>
      <w:r w:rsidRPr="00E80380">
        <w:rPr>
          <w:b/>
          <w:bCs/>
          <w:noProof/>
          <w:u w:val="none"/>
        </w:rPr>
        <w:fldChar w:fldCharType="end"/>
      </w:r>
      <w:r w:rsidRPr="00E80380">
        <w:rPr>
          <w:b/>
          <w:bCs/>
          <w:u w:val="none"/>
        </w:rPr>
        <w:t>:</w:t>
      </w:r>
      <w:r w:rsidRPr="00E80380">
        <w:rPr>
          <w:u w:val="none"/>
        </w:rPr>
        <w:t xml:space="preserve"> </w:t>
      </w:r>
      <w:r>
        <w:rPr>
          <w:u w:val="none"/>
        </w:rPr>
        <w:t>R</w:t>
      </w:r>
      <w:r w:rsidRPr="00E80380">
        <w:rPr>
          <w:u w:val="none"/>
        </w:rPr>
        <w:t xml:space="preserve">esearch </w:t>
      </w:r>
      <w:r>
        <w:rPr>
          <w:u w:val="none"/>
        </w:rPr>
        <w:t>V</w:t>
      </w:r>
      <w:r w:rsidRPr="00E80380">
        <w:rPr>
          <w:u w:val="none"/>
        </w:rPr>
        <w:t xml:space="preserve">ariable, </w:t>
      </w:r>
      <w:r>
        <w:rPr>
          <w:u w:val="none"/>
        </w:rPr>
        <w:t>H</w:t>
      </w:r>
      <w:r w:rsidRPr="00E80380">
        <w:rPr>
          <w:u w:val="none"/>
        </w:rPr>
        <w:t xml:space="preserve">ypothesis and </w:t>
      </w:r>
      <w:r>
        <w:rPr>
          <w:u w:val="none"/>
        </w:rPr>
        <w:t>S</w:t>
      </w:r>
      <w:r w:rsidRPr="00E80380">
        <w:rPr>
          <w:u w:val="none"/>
        </w:rPr>
        <w:t xml:space="preserve">urvey </w:t>
      </w:r>
      <w:r>
        <w:rPr>
          <w:u w:val="none"/>
        </w:rPr>
        <w:t>Q</w:t>
      </w:r>
      <w:r w:rsidRPr="00E80380">
        <w:rPr>
          <w:u w:val="none"/>
        </w:rPr>
        <w:t>uestions</w:t>
      </w:r>
      <w:bookmarkEnd w:id="61"/>
    </w:p>
    <w:tbl>
      <w:tblPr>
        <w:tblW w:w="9360" w:type="dxa"/>
        <w:tblCellMar>
          <w:top w:w="15" w:type="dxa"/>
          <w:left w:w="15" w:type="dxa"/>
          <w:bottom w:w="15" w:type="dxa"/>
          <w:right w:w="15" w:type="dxa"/>
        </w:tblCellMar>
        <w:tblLook w:val="04A0" w:firstRow="1" w:lastRow="0" w:firstColumn="1" w:lastColumn="0" w:noHBand="0" w:noVBand="1"/>
      </w:tblPr>
      <w:tblGrid>
        <w:gridCol w:w="2780"/>
        <w:gridCol w:w="3690"/>
        <w:gridCol w:w="2890"/>
      </w:tblGrid>
      <w:tr w:rsidR="007D4E31" w:rsidRPr="00434DCC" w14:paraId="6D99B0B8" w14:textId="77777777" w:rsidTr="00C820CB">
        <w:tc>
          <w:tcPr>
            <w:tcW w:w="2780" w:type="dxa"/>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2ECA6E1C" w14:textId="77777777" w:rsidR="007D4E31" w:rsidRPr="00C820CB" w:rsidRDefault="007D4E31" w:rsidP="00421250">
            <w:pPr>
              <w:spacing w:after="0" w:line="480" w:lineRule="auto"/>
              <w:rPr>
                <w:rFonts w:asciiTheme="majorBidi" w:eastAsia="Times New Roman" w:hAnsiTheme="majorBidi" w:cstheme="majorBidi"/>
                <w:sz w:val="20"/>
                <w:szCs w:val="20"/>
                <w:lang w:val="en-GB" w:eastAsia="en-GB"/>
              </w:rPr>
            </w:pPr>
            <w:r w:rsidRPr="00C820CB">
              <w:rPr>
                <w:rFonts w:asciiTheme="majorBidi" w:eastAsia="Times New Roman" w:hAnsiTheme="majorBidi" w:cstheme="majorBidi"/>
                <w:b/>
                <w:bCs/>
                <w:color w:val="000000"/>
                <w:sz w:val="20"/>
                <w:szCs w:val="20"/>
                <w:lang w:val="en-GB" w:eastAsia="en-GB"/>
              </w:rPr>
              <w:t>Variable </w:t>
            </w:r>
          </w:p>
        </w:tc>
        <w:tc>
          <w:tcPr>
            <w:tcW w:w="3690" w:type="dxa"/>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26EEF13B" w14:textId="77777777" w:rsidR="007D4E31" w:rsidRPr="00C820CB" w:rsidRDefault="007D4E31" w:rsidP="00421250">
            <w:pPr>
              <w:spacing w:after="0" w:line="480" w:lineRule="auto"/>
              <w:rPr>
                <w:rFonts w:asciiTheme="majorBidi" w:eastAsia="Times New Roman" w:hAnsiTheme="majorBidi" w:cstheme="majorBidi"/>
                <w:sz w:val="20"/>
                <w:szCs w:val="20"/>
                <w:lang w:val="en-GB" w:eastAsia="en-GB"/>
              </w:rPr>
            </w:pPr>
            <w:r w:rsidRPr="00C820CB">
              <w:rPr>
                <w:rFonts w:asciiTheme="majorBidi" w:eastAsia="Times New Roman" w:hAnsiTheme="majorBidi" w:cstheme="majorBidi"/>
                <w:b/>
                <w:bCs/>
                <w:color w:val="000000"/>
                <w:sz w:val="20"/>
                <w:szCs w:val="20"/>
                <w:lang w:val="en-GB" w:eastAsia="en-GB"/>
              </w:rPr>
              <w:t>Hypothesis</w:t>
            </w:r>
          </w:p>
        </w:tc>
        <w:tc>
          <w:tcPr>
            <w:tcW w:w="2890" w:type="dxa"/>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37A91BBB" w14:textId="77777777" w:rsidR="007D4E31" w:rsidRPr="00C820CB" w:rsidRDefault="007D4E31" w:rsidP="00421250">
            <w:pPr>
              <w:spacing w:after="0" w:line="480" w:lineRule="auto"/>
              <w:rPr>
                <w:rFonts w:asciiTheme="majorBidi" w:eastAsia="Times New Roman" w:hAnsiTheme="majorBidi" w:cstheme="majorBidi"/>
                <w:sz w:val="20"/>
                <w:szCs w:val="20"/>
                <w:lang w:val="en-GB" w:eastAsia="en-GB"/>
              </w:rPr>
            </w:pPr>
            <w:r w:rsidRPr="00C820CB">
              <w:rPr>
                <w:rFonts w:asciiTheme="majorBidi" w:eastAsia="Times New Roman" w:hAnsiTheme="majorBidi" w:cstheme="majorBidi"/>
                <w:b/>
                <w:bCs/>
                <w:color w:val="000000"/>
                <w:sz w:val="20"/>
                <w:szCs w:val="20"/>
                <w:lang w:val="en-GB" w:eastAsia="en-GB"/>
              </w:rPr>
              <w:t>Survey Question Part</w:t>
            </w:r>
            <w:r w:rsidR="001D673F" w:rsidRPr="00C820CB">
              <w:rPr>
                <w:rFonts w:asciiTheme="majorBidi" w:eastAsia="Times New Roman" w:hAnsiTheme="majorBidi" w:cstheme="majorBidi"/>
                <w:b/>
                <w:bCs/>
                <w:color w:val="000000"/>
                <w:sz w:val="20"/>
                <w:szCs w:val="20"/>
                <w:lang w:val="en-GB" w:eastAsia="en-GB"/>
              </w:rPr>
              <w:t xml:space="preserve"> </w:t>
            </w:r>
            <w:r w:rsidR="001D673F" w:rsidRPr="00C820CB">
              <w:rPr>
                <w:rFonts w:asciiTheme="majorBidi" w:eastAsia="Times New Roman" w:hAnsiTheme="majorBidi" w:cstheme="majorBidi"/>
                <w:sz w:val="20"/>
                <w:szCs w:val="20"/>
                <w:lang w:val="en-GB" w:eastAsia="en-GB"/>
              </w:rPr>
              <w:t>(Appendix 1)</w:t>
            </w:r>
          </w:p>
        </w:tc>
      </w:tr>
      <w:tr w:rsidR="007D4E31" w:rsidRPr="00434DCC" w14:paraId="1BF2F5E1" w14:textId="77777777" w:rsidTr="00C820CB">
        <w:trPr>
          <w:trHeight w:val="1518"/>
        </w:trPr>
        <w:tc>
          <w:tcPr>
            <w:tcW w:w="2780" w:type="dxa"/>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3C1D703D" w14:textId="77777777" w:rsidR="007D4E31" w:rsidRPr="00C820CB" w:rsidRDefault="007D4E31" w:rsidP="00421250">
            <w:pPr>
              <w:spacing w:after="0" w:line="480" w:lineRule="auto"/>
              <w:rPr>
                <w:rFonts w:asciiTheme="majorBidi" w:eastAsia="Times New Roman" w:hAnsiTheme="majorBidi" w:cstheme="majorBidi"/>
                <w:sz w:val="20"/>
                <w:szCs w:val="20"/>
                <w:lang w:val="en-GB" w:eastAsia="en-GB"/>
              </w:rPr>
            </w:pPr>
            <w:r w:rsidRPr="00C820CB">
              <w:rPr>
                <w:rFonts w:asciiTheme="majorBidi" w:eastAsia="Times New Roman" w:hAnsiTheme="majorBidi" w:cstheme="majorBidi"/>
                <w:b/>
                <w:bCs/>
                <w:color w:val="000000"/>
                <w:sz w:val="20"/>
                <w:szCs w:val="20"/>
                <w:lang w:val="en-GB" w:eastAsia="en-GB"/>
              </w:rPr>
              <w:t>Independent variable 1:</w:t>
            </w:r>
            <w:r w:rsidR="00F86E65" w:rsidRPr="00C820CB">
              <w:rPr>
                <w:rFonts w:asciiTheme="majorBidi" w:eastAsia="Times New Roman" w:hAnsiTheme="majorBidi" w:cstheme="majorBidi"/>
                <w:b/>
                <w:bCs/>
                <w:color w:val="000000"/>
                <w:sz w:val="20"/>
                <w:szCs w:val="20"/>
                <w:lang w:val="en-GB" w:eastAsia="en-GB"/>
              </w:rPr>
              <w:t xml:space="preserve"> Exploratory project’s level of innovation </w:t>
            </w:r>
          </w:p>
        </w:tc>
        <w:tc>
          <w:tcPr>
            <w:tcW w:w="36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AA7ABD" w14:textId="361F7BF5" w:rsidR="007D4E31" w:rsidRPr="00C820CB" w:rsidRDefault="00A2299F" w:rsidP="00C820CB">
            <w:pPr>
              <w:spacing w:after="0" w:line="480" w:lineRule="auto"/>
              <w:rPr>
                <w:rFonts w:asciiTheme="majorBidi" w:eastAsia="Times New Roman" w:hAnsiTheme="majorBidi" w:cstheme="majorBidi"/>
                <w:sz w:val="20"/>
                <w:szCs w:val="20"/>
              </w:rPr>
            </w:pPr>
            <w:r w:rsidRPr="00C820CB">
              <w:rPr>
                <w:rFonts w:asciiTheme="majorBidi" w:eastAsia="Times New Roman" w:hAnsiTheme="majorBidi" w:cstheme="majorBidi"/>
                <w:color w:val="000000"/>
                <w:sz w:val="20"/>
                <w:szCs w:val="20"/>
              </w:rPr>
              <w:t>As the level of innovation in construction increase, the chances of collaborative Procurement will increase </w:t>
            </w:r>
          </w:p>
        </w:tc>
        <w:tc>
          <w:tcPr>
            <w:tcW w:w="28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3387F0" w14:textId="77777777" w:rsidR="007D4E31" w:rsidRPr="00C820CB" w:rsidRDefault="00F86E65" w:rsidP="00421250">
            <w:pPr>
              <w:spacing w:after="0" w:line="480" w:lineRule="auto"/>
              <w:rPr>
                <w:rFonts w:asciiTheme="majorBidi" w:eastAsia="Times New Roman" w:hAnsiTheme="majorBidi" w:cstheme="majorBidi"/>
                <w:sz w:val="20"/>
                <w:szCs w:val="20"/>
                <w:lang w:val="en-GB" w:eastAsia="en-GB"/>
              </w:rPr>
            </w:pPr>
            <w:r w:rsidRPr="00C820CB">
              <w:rPr>
                <w:rFonts w:asciiTheme="majorBidi" w:eastAsia="Times New Roman" w:hAnsiTheme="majorBidi" w:cstheme="majorBidi"/>
                <w:sz w:val="20"/>
                <w:szCs w:val="20"/>
                <w:lang w:val="en-GB" w:eastAsia="en-GB"/>
              </w:rPr>
              <w:t xml:space="preserve">Part 2 </w:t>
            </w:r>
          </w:p>
        </w:tc>
      </w:tr>
      <w:tr w:rsidR="007D4E31" w:rsidRPr="00434DCC" w14:paraId="7C5BD613" w14:textId="77777777" w:rsidTr="00C820CB">
        <w:trPr>
          <w:trHeight w:val="1248"/>
        </w:trPr>
        <w:tc>
          <w:tcPr>
            <w:tcW w:w="2780" w:type="dxa"/>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52CF7D99" w14:textId="767BD6BB" w:rsidR="007D4E31" w:rsidRPr="00C820CB" w:rsidRDefault="007D4E31" w:rsidP="00421250">
            <w:pPr>
              <w:spacing w:after="0" w:line="480" w:lineRule="auto"/>
              <w:rPr>
                <w:rFonts w:asciiTheme="majorBidi" w:eastAsia="Times New Roman" w:hAnsiTheme="majorBidi" w:cstheme="majorBidi"/>
                <w:sz w:val="20"/>
                <w:szCs w:val="20"/>
                <w:lang w:val="en-GB" w:eastAsia="en-GB"/>
              </w:rPr>
            </w:pPr>
            <w:r w:rsidRPr="00C820CB">
              <w:rPr>
                <w:rFonts w:asciiTheme="majorBidi" w:eastAsia="Times New Roman" w:hAnsiTheme="majorBidi" w:cstheme="majorBidi"/>
                <w:b/>
                <w:bCs/>
                <w:color w:val="000000"/>
                <w:sz w:val="20"/>
                <w:szCs w:val="20"/>
                <w:lang w:val="en-GB" w:eastAsia="en-GB"/>
              </w:rPr>
              <w:t xml:space="preserve">Dependent \ Independent variable </w:t>
            </w:r>
            <w:r w:rsidR="003140E4" w:rsidRPr="00C820CB">
              <w:rPr>
                <w:rFonts w:asciiTheme="majorBidi" w:eastAsia="Times New Roman" w:hAnsiTheme="majorBidi" w:cstheme="majorBidi"/>
                <w:b/>
                <w:bCs/>
                <w:color w:val="000000"/>
                <w:sz w:val="20"/>
                <w:szCs w:val="20"/>
                <w:lang w:val="en-GB" w:eastAsia="en-GB"/>
              </w:rPr>
              <w:t>2: Procurement</w:t>
            </w:r>
            <w:r w:rsidR="00F86E65" w:rsidRPr="00C820CB">
              <w:rPr>
                <w:rFonts w:asciiTheme="majorBidi" w:eastAsia="Times New Roman" w:hAnsiTheme="majorBidi" w:cstheme="majorBidi"/>
                <w:b/>
                <w:bCs/>
                <w:color w:val="000000"/>
                <w:sz w:val="20"/>
                <w:szCs w:val="20"/>
                <w:lang w:val="en-GB" w:eastAsia="en-GB"/>
              </w:rPr>
              <w:t xml:space="preserve"> management</w:t>
            </w:r>
          </w:p>
        </w:tc>
        <w:tc>
          <w:tcPr>
            <w:tcW w:w="36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122DA5" w14:textId="77777777" w:rsidR="00A2299F" w:rsidRPr="00C820CB" w:rsidRDefault="00A2299F" w:rsidP="00421250">
            <w:pPr>
              <w:spacing w:after="0" w:line="480" w:lineRule="auto"/>
              <w:rPr>
                <w:rFonts w:asciiTheme="majorBidi" w:eastAsia="Times New Roman" w:hAnsiTheme="majorBidi" w:cstheme="majorBidi"/>
                <w:sz w:val="20"/>
                <w:szCs w:val="20"/>
              </w:rPr>
            </w:pPr>
            <w:r w:rsidRPr="00C820CB">
              <w:rPr>
                <w:rFonts w:asciiTheme="majorBidi" w:eastAsia="Times New Roman" w:hAnsiTheme="majorBidi" w:cstheme="majorBidi"/>
                <w:color w:val="000000"/>
                <w:sz w:val="20"/>
                <w:szCs w:val="20"/>
              </w:rPr>
              <w:t>collaborative Procurement will improve the Performance</w:t>
            </w:r>
          </w:p>
          <w:p w14:paraId="3D6E15B1" w14:textId="77777777" w:rsidR="007D4E31" w:rsidRPr="00C820CB" w:rsidRDefault="007D4E31" w:rsidP="00421250">
            <w:pPr>
              <w:spacing w:after="0" w:line="480" w:lineRule="auto"/>
              <w:rPr>
                <w:rFonts w:asciiTheme="majorBidi" w:eastAsia="Times New Roman" w:hAnsiTheme="majorBidi" w:cstheme="majorBidi"/>
                <w:sz w:val="20"/>
                <w:szCs w:val="20"/>
                <w:lang w:eastAsia="en-GB"/>
              </w:rPr>
            </w:pPr>
          </w:p>
        </w:tc>
        <w:tc>
          <w:tcPr>
            <w:tcW w:w="28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42FFCB" w14:textId="77777777" w:rsidR="007D4E31" w:rsidRPr="00C820CB" w:rsidRDefault="00F86E65" w:rsidP="00421250">
            <w:pPr>
              <w:spacing w:after="0" w:line="480" w:lineRule="auto"/>
              <w:rPr>
                <w:rFonts w:asciiTheme="majorBidi" w:eastAsia="Times New Roman" w:hAnsiTheme="majorBidi" w:cstheme="majorBidi"/>
                <w:sz w:val="20"/>
                <w:szCs w:val="20"/>
                <w:lang w:val="en-GB" w:eastAsia="en-GB"/>
              </w:rPr>
            </w:pPr>
            <w:r w:rsidRPr="00C820CB">
              <w:rPr>
                <w:rFonts w:asciiTheme="majorBidi" w:eastAsia="Times New Roman" w:hAnsiTheme="majorBidi" w:cstheme="majorBidi"/>
                <w:sz w:val="20"/>
                <w:szCs w:val="20"/>
                <w:lang w:val="en-GB" w:eastAsia="en-GB"/>
              </w:rPr>
              <w:t>Part 3</w:t>
            </w:r>
          </w:p>
        </w:tc>
      </w:tr>
      <w:tr w:rsidR="007D4E31" w:rsidRPr="00434DCC" w14:paraId="51D6322F" w14:textId="77777777" w:rsidTr="00C820CB">
        <w:tc>
          <w:tcPr>
            <w:tcW w:w="2780" w:type="dxa"/>
            <w:tcBorders>
              <w:top w:val="single" w:sz="8" w:space="0" w:color="000000"/>
              <w:left w:val="single" w:sz="8" w:space="0" w:color="000000"/>
              <w:bottom w:val="single" w:sz="8" w:space="0" w:color="000000"/>
              <w:right w:val="single" w:sz="8" w:space="0" w:color="000000"/>
            </w:tcBorders>
            <w:shd w:val="clear" w:color="auto" w:fill="D9E2F3" w:themeFill="accent1" w:themeFillTint="33"/>
            <w:tcMar>
              <w:top w:w="100" w:type="dxa"/>
              <w:left w:w="100" w:type="dxa"/>
              <w:bottom w:w="100" w:type="dxa"/>
              <w:right w:w="100" w:type="dxa"/>
            </w:tcMar>
            <w:hideMark/>
          </w:tcPr>
          <w:p w14:paraId="6A30941B" w14:textId="3D39DBA4" w:rsidR="007D4E31" w:rsidRPr="00C820CB" w:rsidRDefault="007D4E31" w:rsidP="00421250">
            <w:pPr>
              <w:spacing w:after="0" w:line="480" w:lineRule="auto"/>
              <w:rPr>
                <w:rFonts w:asciiTheme="majorBidi" w:eastAsia="Times New Roman" w:hAnsiTheme="majorBidi" w:cstheme="majorBidi"/>
                <w:sz w:val="20"/>
                <w:szCs w:val="20"/>
                <w:lang w:val="en-GB" w:eastAsia="en-GB"/>
              </w:rPr>
            </w:pPr>
            <w:r w:rsidRPr="00C820CB">
              <w:rPr>
                <w:rFonts w:asciiTheme="majorBidi" w:eastAsia="Times New Roman" w:hAnsiTheme="majorBidi" w:cstheme="majorBidi"/>
                <w:b/>
                <w:bCs/>
                <w:color w:val="000000"/>
                <w:sz w:val="20"/>
                <w:szCs w:val="20"/>
                <w:lang w:val="en-GB" w:eastAsia="en-GB"/>
              </w:rPr>
              <w:t xml:space="preserve">Dependent variable </w:t>
            </w:r>
            <w:r w:rsidR="003140E4" w:rsidRPr="00C820CB">
              <w:rPr>
                <w:rFonts w:asciiTheme="majorBidi" w:eastAsia="Times New Roman" w:hAnsiTheme="majorBidi" w:cstheme="majorBidi"/>
                <w:b/>
                <w:bCs/>
                <w:color w:val="000000"/>
                <w:sz w:val="20"/>
                <w:szCs w:val="20"/>
                <w:lang w:val="en-GB" w:eastAsia="en-GB"/>
              </w:rPr>
              <w:t>3: Performance</w:t>
            </w:r>
          </w:p>
        </w:tc>
        <w:tc>
          <w:tcPr>
            <w:tcW w:w="36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B17452" w14:textId="2F153150" w:rsidR="007D4E31" w:rsidRPr="00C820CB" w:rsidRDefault="00A2299F" w:rsidP="00C820CB">
            <w:pPr>
              <w:spacing w:after="0" w:line="480" w:lineRule="auto"/>
              <w:rPr>
                <w:rFonts w:asciiTheme="majorBidi" w:eastAsia="Times New Roman" w:hAnsiTheme="majorBidi" w:cstheme="majorBidi"/>
                <w:sz w:val="20"/>
                <w:szCs w:val="20"/>
              </w:rPr>
            </w:pPr>
            <w:r w:rsidRPr="00C820CB">
              <w:rPr>
                <w:rFonts w:asciiTheme="majorBidi" w:eastAsia="Times New Roman" w:hAnsiTheme="majorBidi" w:cstheme="majorBidi"/>
                <w:color w:val="000000"/>
                <w:sz w:val="20"/>
                <w:szCs w:val="20"/>
              </w:rPr>
              <w:t>Increase the level of innovation will enhance the performance</w:t>
            </w:r>
          </w:p>
        </w:tc>
        <w:tc>
          <w:tcPr>
            <w:tcW w:w="28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C828E9" w14:textId="77777777" w:rsidR="007D4E31" w:rsidRPr="00C820CB" w:rsidRDefault="00A2299F" w:rsidP="00421250">
            <w:pPr>
              <w:spacing w:after="0" w:line="480" w:lineRule="auto"/>
              <w:rPr>
                <w:rFonts w:asciiTheme="majorBidi" w:eastAsia="Times New Roman" w:hAnsiTheme="majorBidi" w:cstheme="majorBidi"/>
                <w:sz w:val="20"/>
                <w:szCs w:val="20"/>
                <w:lang w:val="en-GB" w:eastAsia="en-GB"/>
              </w:rPr>
            </w:pPr>
            <w:r w:rsidRPr="00C820CB">
              <w:rPr>
                <w:rFonts w:asciiTheme="majorBidi" w:eastAsia="Times New Roman" w:hAnsiTheme="majorBidi" w:cstheme="majorBidi"/>
                <w:sz w:val="20"/>
                <w:szCs w:val="20"/>
                <w:lang w:val="en-GB" w:eastAsia="en-GB"/>
              </w:rPr>
              <w:t>Part 4</w:t>
            </w:r>
          </w:p>
        </w:tc>
      </w:tr>
    </w:tbl>
    <w:p w14:paraId="1786F69D" w14:textId="02A23E74" w:rsidR="00C253BF" w:rsidRPr="00124FD4" w:rsidRDefault="00C253BF" w:rsidP="00421250">
      <w:pPr>
        <w:pStyle w:val="Heading2"/>
        <w:spacing w:line="480" w:lineRule="auto"/>
        <w:rPr>
          <w:u w:val="none"/>
        </w:rPr>
      </w:pPr>
      <w:bookmarkStart w:id="62" w:name="_Toc25678311"/>
      <w:r w:rsidRPr="00124FD4">
        <w:rPr>
          <w:u w:val="none"/>
        </w:rPr>
        <w:t>3.1 Chapter Conclusion</w:t>
      </w:r>
      <w:bookmarkEnd w:id="62"/>
    </w:p>
    <w:p w14:paraId="2FAFA2DA" w14:textId="174541E9" w:rsidR="007D5A92" w:rsidRDefault="00C7130C" w:rsidP="00454A6A">
      <w:pPr>
        <w:spacing w:line="480" w:lineRule="auto"/>
        <w:jc w:val="both"/>
        <w:rPr>
          <w:rFonts w:asciiTheme="majorBidi" w:hAnsiTheme="majorBidi" w:cstheme="majorBidi"/>
          <w:sz w:val="24"/>
          <w:szCs w:val="24"/>
        </w:rPr>
      </w:pPr>
      <w:r w:rsidRPr="006B0DF3">
        <w:rPr>
          <w:rFonts w:asciiTheme="majorBidi" w:hAnsiTheme="majorBidi" w:cstheme="majorBidi"/>
          <w:sz w:val="24"/>
          <w:szCs w:val="24"/>
        </w:rPr>
        <w:t xml:space="preserve">The framework is established in this section by correlate the level of </w:t>
      </w:r>
      <w:r w:rsidR="002D7EE1" w:rsidRPr="006B0DF3">
        <w:rPr>
          <w:rFonts w:asciiTheme="majorBidi" w:hAnsiTheme="majorBidi" w:cstheme="majorBidi"/>
          <w:sz w:val="24"/>
          <w:szCs w:val="24"/>
        </w:rPr>
        <w:t>innovation</w:t>
      </w:r>
      <w:r w:rsidRPr="006B0DF3">
        <w:rPr>
          <w:rFonts w:asciiTheme="majorBidi" w:hAnsiTheme="majorBidi" w:cstheme="majorBidi"/>
          <w:sz w:val="24"/>
          <w:szCs w:val="24"/>
        </w:rPr>
        <w:t xml:space="preserve"> with </w:t>
      </w:r>
      <w:r w:rsidR="002D7EE1" w:rsidRPr="006B0DF3">
        <w:rPr>
          <w:rFonts w:asciiTheme="majorBidi" w:hAnsiTheme="majorBidi" w:cstheme="majorBidi"/>
          <w:sz w:val="24"/>
          <w:szCs w:val="24"/>
        </w:rPr>
        <w:t>performance</w:t>
      </w:r>
      <w:r w:rsidRPr="006B0DF3">
        <w:rPr>
          <w:rFonts w:asciiTheme="majorBidi" w:hAnsiTheme="majorBidi" w:cstheme="majorBidi"/>
          <w:sz w:val="24"/>
          <w:szCs w:val="24"/>
        </w:rPr>
        <w:t xml:space="preserve"> in direct and indirect relation (with procurement management as mediator and/or moderator</w:t>
      </w:r>
      <w:r w:rsidR="002D7EE1" w:rsidRPr="006B0DF3">
        <w:rPr>
          <w:rFonts w:asciiTheme="majorBidi" w:hAnsiTheme="majorBidi" w:cstheme="majorBidi"/>
          <w:sz w:val="24"/>
          <w:szCs w:val="24"/>
        </w:rPr>
        <w:t>)</w:t>
      </w:r>
      <w:r w:rsidRPr="006B0DF3">
        <w:rPr>
          <w:rFonts w:asciiTheme="majorBidi" w:hAnsiTheme="majorBidi" w:cstheme="majorBidi"/>
          <w:sz w:val="24"/>
          <w:szCs w:val="24"/>
        </w:rPr>
        <w:t xml:space="preserve">. Then, after a brief description for the three research </w:t>
      </w:r>
      <w:r w:rsidR="002D7EE1" w:rsidRPr="006B0DF3">
        <w:rPr>
          <w:rFonts w:asciiTheme="majorBidi" w:hAnsiTheme="majorBidi" w:cstheme="majorBidi"/>
          <w:sz w:val="24"/>
          <w:szCs w:val="24"/>
        </w:rPr>
        <w:t>methodologies</w:t>
      </w:r>
      <w:r w:rsidRPr="006B0DF3">
        <w:rPr>
          <w:rFonts w:asciiTheme="majorBidi" w:hAnsiTheme="majorBidi" w:cstheme="majorBidi"/>
          <w:sz w:val="24"/>
          <w:szCs w:val="24"/>
        </w:rPr>
        <w:t xml:space="preserve">, a justification for pick the quantitative method as the best approach for this research </w:t>
      </w:r>
      <w:r w:rsidR="002D7EE1" w:rsidRPr="006B0DF3">
        <w:rPr>
          <w:rFonts w:asciiTheme="majorBidi" w:hAnsiTheme="majorBidi" w:cstheme="majorBidi"/>
          <w:sz w:val="24"/>
          <w:szCs w:val="24"/>
        </w:rPr>
        <w:t>type and framework</w:t>
      </w:r>
      <w:r w:rsidRPr="006B0DF3">
        <w:rPr>
          <w:rFonts w:asciiTheme="majorBidi" w:hAnsiTheme="majorBidi" w:cstheme="majorBidi"/>
          <w:sz w:val="24"/>
          <w:szCs w:val="24"/>
        </w:rPr>
        <w:t>.</w:t>
      </w:r>
      <w:r w:rsidR="002D7EE1" w:rsidRPr="006B0DF3">
        <w:rPr>
          <w:rFonts w:asciiTheme="majorBidi" w:hAnsiTheme="majorBidi" w:cstheme="majorBidi"/>
          <w:sz w:val="24"/>
          <w:szCs w:val="24"/>
        </w:rPr>
        <w:t xml:space="preserve"> Followed by a breakdown for the instrument used (survey) for the data collection, information about collected data and targeted sample. Finally, validity and reliability test for the survey and collected data is conducted, the result was positive where the data are valid and reliable.</w:t>
      </w:r>
    </w:p>
    <w:p w14:paraId="5ED349E9" w14:textId="24D51B62" w:rsidR="00DB1E9C" w:rsidRPr="00454A6A" w:rsidRDefault="00DB1E9C" w:rsidP="00DB1E9C">
      <w:pPr>
        <w:spacing w:line="259" w:lineRule="auto"/>
        <w:rPr>
          <w:rFonts w:asciiTheme="majorBidi" w:hAnsiTheme="majorBidi" w:cstheme="majorBidi"/>
          <w:sz w:val="24"/>
          <w:szCs w:val="24"/>
        </w:rPr>
      </w:pPr>
      <w:r>
        <w:rPr>
          <w:rFonts w:asciiTheme="majorBidi" w:hAnsiTheme="majorBidi" w:cstheme="majorBidi"/>
          <w:sz w:val="24"/>
          <w:szCs w:val="24"/>
        </w:rPr>
        <w:br w:type="page"/>
      </w:r>
    </w:p>
    <w:p w14:paraId="0007596B" w14:textId="0A75744B" w:rsidR="00C37D3D" w:rsidRDefault="00C1414A" w:rsidP="00C1414A">
      <w:pPr>
        <w:pStyle w:val="Heading1"/>
      </w:pPr>
      <w:bookmarkStart w:id="63" w:name="_Toc25678312"/>
      <w:r>
        <w:lastRenderedPageBreak/>
        <w:t xml:space="preserve">CHAPTER </w:t>
      </w:r>
      <w:r w:rsidRPr="00C1414A">
        <w:t>IV</w:t>
      </w:r>
      <w:r>
        <w:br/>
      </w:r>
      <w:r w:rsidR="00124FD4">
        <w:t xml:space="preserve">RESEARCH </w:t>
      </w:r>
      <w:r>
        <w:t>RESULTS AND DATA ANALYSIS</w:t>
      </w:r>
      <w:bookmarkEnd w:id="63"/>
    </w:p>
    <w:p w14:paraId="34FE17A4" w14:textId="77777777" w:rsidR="00D143D5" w:rsidRPr="00D143D5" w:rsidRDefault="00D143D5" w:rsidP="00D143D5"/>
    <w:p w14:paraId="61A0AD34" w14:textId="524495A6" w:rsidR="00D143D5" w:rsidRDefault="00C1414A" w:rsidP="00C1414A">
      <w:pPr>
        <w:pStyle w:val="Heading2"/>
        <w:spacing w:line="480" w:lineRule="auto"/>
        <w:rPr>
          <w:rFonts w:eastAsia="Times New Roman"/>
          <w:u w:val="none"/>
          <w:lang w:val="en-GB" w:eastAsia="en-GB"/>
        </w:rPr>
      </w:pPr>
      <w:bookmarkStart w:id="64" w:name="_Toc25678313"/>
      <w:r>
        <w:rPr>
          <w:rFonts w:eastAsia="Times New Roman"/>
          <w:u w:val="none"/>
          <w:lang w:val="en-GB" w:eastAsia="en-GB"/>
        </w:rPr>
        <w:t xml:space="preserve">4.1 </w:t>
      </w:r>
      <w:r w:rsidR="00A27114" w:rsidRPr="00C1414A">
        <w:rPr>
          <w:rFonts w:eastAsia="Times New Roman"/>
          <w:u w:val="none"/>
          <w:lang w:val="en-GB" w:eastAsia="en-GB"/>
        </w:rPr>
        <w:t>Introduction</w:t>
      </w:r>
      <w:bookmarkEnd w:id="64"/>
    </w:p>
    <w:p w14:paraId="2C2DEC61" w14:textId="77777777" w:rsidR="00B17428" w:rsidRPr="00B17428" w:rsidRDefault="00B17428" w:rsidP="00B17428">
      <w:pPr>
        <w:rPr>
          <w:lang w:val="en-GB" w:eastAsia="en-GB"/>
        </w:rPr>
      </w:pPr>
    </w:p>
    <w:p w14:paraId="6C2193D5" w14:textId="77777777" w:rsidR="00471B5D" w:rsidRPr="00B5314A" w:rsidRDefault="000B3D55" w:rsidP="00B17428">
      <w:pPr>
        <w:spacing w:after="0" w:line="480" w:lineRule="auto"/>
        <w:jc w:val="both"/>
        <w:rPr>
          <w:rFonts w:asciiTheme="majorBidi" w:eastAsia="Times New Roman" w:hAnsiTheme="majorBidi" w:cstheme="majorBidi"/>
          <w:sz w:val="24"/>
          <w:szCs w:val="24"/>
          <w:lang w:val="en-GB" w:eastAsia="en-GB"/>
        </w:rPr>
      </w:pPr>
      <w:r>
        <w:rPr>
          <w:rFonts w:asciiTheme="majorBidi" w:eastAsia="Times New Roman" w:hAnsiTheme="majorBidi" w:cstheme="majorBidi"/>
          <w:color w:val="000000"/>
          <w:sz w:val="24"/>
          <w:szCs w:val="24"/>
          <w:lang w:val="en-GB" w:eastAsia="en-GB"/>
        </w:rPr>
        <w:t>D</w:t>
      </w:r>
      <w:r w:rsidR="00471B5D" w:rsidRPr="00B5314A">
        <w:rPr>
          <w:rFonts w:asciiTheme="majorBidi" w:eastAsia="Times New Roman" w:hAnsiTheme="majorBidi" w:cstheme="majorBidi"/>
          <w:color w:val="000000"/>
          <w:sz w:val="24"/>
          <w:szCs w:val="24"/>
          <w:lang w:val="en-GB" w:eastAsia="en-GB"/>
        </w:rPr>
        <w:t>ata collection</w:t>
      </w:r>
      <w:r>
        <w:rPr>
          <w:rFonts w:asciiTheme="majorBidi" w:eastAsia="Times New Roman" w:hAnsiTheme="majorBidi" w:cstheme="majorBidi"/>
          <w:color w:val="000000"/>
          <w:sz w:val="24"/>
          <w:szCs w:val="24"/>
          <w:lang w:val="en-GB" w:eastAsia="en-GB"/>
        </w:rPr>
        <w:t>’s</w:t>
      </w:r>
      <w:r w:rsidR="00DE05A6">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process </w:t>
      </w:r>
      <w:r w:rsidR="00471B5D" w:rsidRPr="00B5314A">
        <w:rPr>
          <w:rFonts w:asciiTheme="majorBidi" w:eastAsia="Times New Roman" w:hAnsiTheme="majorBidi" w:cstheme="majorBidi"/>
          <w:color w:val="000000"/>
          <w:sz w:val="24"/>
          <w:szCs w:val="24"/>
          <w:lang w:val="en-GB" w:eastAsia="en-GB"/>
        </w:rPr>
        <w:t xml:space="preserve">in the appropriate way and method is the basis of a successful study, but this information collected is raw data and it will be of little value if not studied and </w:t>
      </w:r>
      <w:r w:rsidR="00B5314A" w:rsidRPr="00B5314A">
        <w:rPr>
          <w:rFonts w:asciiTheme="majorBidi" w:eastAsia="Times New Roman" w:hAnsiTheme="majorBidi" w:cstheme="majorBidi"/>
          <w:color w:val="000000"/>
          <w:sz w:val="24"/>
          <w:szCs w:val="24"/>
          <w:lang w:val="en-GB" w:eastAsia="en-GB"/>
        </w:rPr>
        <w:t>analysed</w:t>
      </w:r>
      <w:r w:rsidR="00471B5D" w:rsidRPr="00B5314A">
        <w:rPr>
          <w:rFonts w:asciiTheme="majorBidi" w:eastAsia="Times New Roman" w:hAnsiTheme="majorBidi" w:cstheme="majorBidi"/>
          <w:color w:val="000000"/>
          <w:sz w:val="24"/>
          <w:szCs w:val="24"/>
          <w:lang w:val="en-GB" w:eastAsia="en-GB"/>
        </w:rPr>
        <w:t xml:space="preserve"> in a way that leads to a conclusion related to the hypotheses of the target research </w:t>
      </w:r>
      <w:r w:rsidR="00AD5688">
        <w:rPr>
          <w:rFonts w:asciiTheme="majorBidi" w:eastAsia="Times New Roman" w:hAnsiTheme="majorBidi" w:cstheme="majorBidi"/>
          <w:color w:val="000000"/>
          <w:sz w:val="24"/>
          <w:szCs w:val="24"/>
          <w:lang w:val="en-GB" w:eastAsia="en-GB"/>
        </w:rPr>
        <w:t>(</w:t>
      </w:r>
      <w:r w:rsidR="00CD6B7F" w:rsidRPr="000B3F04">
        <w:rPr>
          <w:rFonts w:asciiTheme="majorBidi" w:eastAsia="Times New Roman" w:hAnsiTheme="majorBidi" w:cstheme="majorBidi"/>
          <w:color w:val="000000"/>
          <w:sz w:val="24"/>
          <w:szCs w:val="24"/>
          <w:lang w:val="en-GB" w:eastAsia="en-GB"/>
        </w:rPr>
        <w:t>Sekaran</w:t>
      </w:r>
      <w:r w:rsidR="00CD6B7F">
        <w:rPr>
          <w:rFonts w:asciiTheme="majorBidi" w:eastAsia="Times New Roman" w:hAnsiTheme="majorBidi" w:cstheme="majorBidi" w:hint="cs"/>
          <w:color w:val="000000"/>
          <w:sz w:val="24"/>
          <w:szCs w:val="24"/>
          <w:rtl/>
          <w:lang w:val="en-GB" w:eastAsia="en-GB"/>
        </w:rPr>
        <w:t xml:space="preserve"> &amp; </w:t>
      </w:r>
      <w:r w:rsidR="00CD6B7F" w:rsidRPr="000B3F04">
        <w:rPr>
          <w:rFonts w:asciiTheme="majorBidi" w:eastAsia="Times New Roman" w:hAnsiTheme="majorBidi" w:cstheme="majorBidi"/>
          <w:color w:val="000000"/>
          <w:sz w:val="24"/>
          <w:szCs w:val="24"/>
          <w:lang w:val="en-GB" w:eastAsia="en-GB"/>
        </w:rPr>
        <w:t>Bougie</w:t>
      </w:r>
      <w:r w:rsidR="00CD6B7F">
        <w:rPr>
          <w:rFonts w:asciiTheme="majorBidi" w:eastAsia="Times New Roman" w:hAnsiTheme="majorBidi" w:cstheme="majorBidi" w:hint="cs"/>
          <w:color w:val="000000"/>
          <w:sz w:val="24"/>
          <w:szCs w:val="24"/>
          <w:rtl/>
          <w:lang w:val="en-GB" w:eastAsia="en-GB"/>
        </w:rPr>
        <w:t xml:space="preserve"> </w:t>
      </w:r>
      <w:r w:rsidR="00CD6B7F" w:rsidRPr="000B3F04">
        <w:rPr>
          <w:rFonts w:asciiTheme="majorBidi" w:eastAsia="Times New Roman" w:hAnsiTheme="majorBidi" w:cstheme="majorBidi"/>
          <w:color w:val="000000"/>
          <w:sz w:val="24"/>
          <w:szCs w:val="24"/>
          <w:lang w:val="en-GB" w:eastAsia="en-GB"/>
        </w:rPr>
        <w:t>2016)</w:t>
      </w:r>
      <w:r w:rsidR="00471B5D" w:rsidRPr="00B5314A">
        <w:rPr>
          <w:rFonts w:asciiTheme="majorBidi" w:eastAsia="Times New Roman" w:hAnsiTheme="majorBidi" w:cstheme="majorBidi"/>
          <w:color w:val="000000"/>
          <w:sz w:val="24"/>
          <w:szCs w:val="24"/>
          <w:lang w:val="en-GB" w:eastAsia="en-GB"/>
        </w:rPr>
        <w:t>.</w:t>
      </w:r>
      <w:r w:rsidR="008511B2">
        <w:rPr>
          <w:rFonts w:asciiTheme="majorBidi" w:eastAsia="Times New Roman" w:hAnsiTheme="majorBidi" w:cstheme="majorBidi"/>
          <w:sz w:val="24"/>
          <w:szCs w:val="24"/>
          <w:lang w:val="en-GB" w:eastAsia="en-GB"/>
        </w:rPr>
        <w:t xml:space="preserve"> </w:t>
      </w:r>
      <w:r w:rsidR="00471B5D" w:rsidRPr="00B5314A">
        <w:rPr>
          <w:rFonts w:asciiTheme="majorBidi" w:eastAsia="Times New Roman" w:hAnsiTheme="majorBidi" w:cstheme="majorBidi"/>
          <w:color w:val="000000"/>
          <w:sz w:val="24"/>
          <w:szCs w:val="24"/>
          <w:lang w:val="en-GB" w:eastAsia="en-GB"/>
        </w:rPr>
        <w:t>In order to analysis this research</w:t>
      </w:r>
      <w:r w:rsidR="005306D9">
        <w:rPr>
          <w:rFonts w:asciiTheme="majorBidi" w:eastAsia="Times New Roman" w:hAnsiTheme="majorBidi" w:cstheme="majorBidi"/>
          <w:color w:val="000000"/>
          <w:sz w:val="24"/>
          <w:szCs w:val="24"/>
          <w:lang w:val="en-GB" w:eastAsia="en-GB"/>
        </w:rPr>
        <w:t>’s</w:t>
      </w:r>
      <w:r w:rsidR="00471B5D" w:rsidRPr="00B5314A">
        <w:rPr>
          <w:rFonts w:asciiTheme="majorBidi" w:eastAsia="Times New Roman" w:hAnsiTheme="majorBidi" w:cstheme="majorBidi"/>
          <w:color w:val="000000"/>
          <w:sz w:val="24"/>
          <w:szCs w:val="24"/>
          <w:lang w:val="en-GB" w:eastAsia="en-GB"/>
        </w:rPr>
        <w:t xml:space="preserve"> data, </w:t>
      </w:r>
      <w:r w:rsidR="00B5314A" w:rsidRPr="00B5314A">
        <w:rPr>
          <w:rFonts w:asciiTheme="majorBidi" w:eastAsia="Times New Roman" w:hAnsiTheme="majorBidi" w:cstheme="majorBidi"/>
          <w:color w:val="000000"/>
          <w:sz w:val="24"/>
          <w:szCs w:val="24"/>
          <w:lang w:val="en-GB" w:eastAsia="en-GB"/>
        </w:rPr>
        <w:t>SPSS programme</w:t>
      </w:r>
      <w:r w:rsidR="00471B5D" w:rsidRPr="00B5314A">
        <w:rPr>
          <w:rFonts w:asciiTheme="majorBidi" w:eastAsia="Times New Roman" w:hAnsiTheme="majorBidi" w:cstheme="majorBidi"/>
          <w:color w:val="000000"/>
          <w:sz w:val="24"/>
          <w:szCs w:val="24"/>
          <w:lang w:val="en-GB" w:eastAsia="en-GB"/>
        </w:rPr>
        <w:t xml:space="preserve"> version</w:t>
      </w:r>
      <w:r w:rsidR="00C2632F" w:rsidRPr="00B5314A">
        <w:rPr>
          <w:rFonts w:asciiTheme="majorBidi" w:eastAsia="Times New Roman" w:hAnsiTheme="majorBidi" w:cstheme="majorBidi"/>
          <w:color w:val="000000"/>
          <w:sz w:val="24"/>
          <w:szCs w:val="24"/>
          <w:lang w:val="en-GB" w:eastAsia="en-GB"/>
        </w:rPr>
        <w:t xml:space="preserve"> 23 </w:t>
      </w:r>
      <w:r w:rsidR="00471B5D" w:rsidRPr="00B5314A">
        <w:rPr>
          <w:rFonts w:asciiTheme="majorBidi" w:eastAsia="Times New Roman" w:hAnsiTheme="majorBidi" w:cstheme="majorBidi"/>
          <w:color w:val="000000"/>
          <w:sz w:val="24"/>
          <w:szCs w:val="24"/>
          <w:lang w:val="en-GB" w:eastAsia="en-GB"/>
        </w:rPr>
        <w:t xml:space="preserve">is used. SPSS (Statistical Package for Social Science) statistics 24 is a professional statistical program powered by PMI, SPSS is used extensively over many educational and industrial sectors to perform statistical analysis on raw data </w:t>
      </w:r>
      <w:r w:rsidR="00471B5D" w:rsidRPr="00B5314A">
        <w:rPr>
          <w:rFonts w:asciiTheme="majorBidi" w:eastAsia="Times New Roman" w:hAnsiTheme="majorBidi" w:cstheme="majorBidi"/>
          <w:color w:val="000000"/>
          <w:sz w:val="24"/>
          <w:szCs w:val="24"/>
          <w:shd w:val="clear" w:color="auto" w:fill="FFFFFF"/>
          <w:lang w:val="en-GB" w:eastAsia="en-GB"/>
        </w:rPr>
        <w:t>(</w:t>
      </w:r>
      <w:r w:rsidR="00471B5D" w:rsidRPr="00B5314A">
        <w:rPr>
          <w:rFonts w:asciiTheme="majorBidi" w:eastAsia="Times New Roman" w:hAnsiTheme="majorBidi" w:cstheme="majorBidi"/>
          <w:color w:val="000000"/>
          <w:sz w:val="24"/>
          <w:szCs w:val="24"/>
          <w:lang w:val="en-GB" w:eastAsia="en-GB"/>
        </w:rPr>
        <w:t>Creswell</w:t>
      </w:r>
      <w:r w:rsidR="00B23349">
        <w:rPr>
          <w:rFonts w:asciiTheme="majorBidi" w:eastAsia="Times New Roman" w:hAnsiTheme="majorBidi" w:cstheme="majorBidi"/>
          <w:color w:val="000000"/>
          <w:sz w:val="24"/>
          <w:szCs w:val="24"/>
          <w:lang w:val="en-GB" w:eastAsia="en-GB"/>
        </w:rPr>
        <w:t xml:space="preserve"> &amp; </w:t>
      </w:r>
      <w:r w:rsidR="00B23349" w:rsidRPr="00271334">
        <w:rPr>
          <w:rFonts w:asciiTheme="majorBidi" w:eastAsia="Times New Roman" w:hAnsiTheme="majorBidi" w:cstheme="majorBidi"/>
          <w:color w:val="000000"/>
          <w:sz w:val="24"/>
          <w:szCs w:val="24"/>
          <w:lang w:val="en-GB" w:eastAsia="en-GB"/>
        </w:rPr>
        <w:t>Creswell</w:t>
      </w:r>
      <w:r w:rsidR="00B23349" w:rsidRPr="00B5314A">
        <w:rPr>
          <w:rFonts w:asciiTheme="majorBidi" w:eastAsia="Times New Roman" w:hAnsiTheme="majorBidi" w:cstheme="majorBidi"/>
          <w:color w:val="000000"/>
          <w:sz w:val="24"/>
          <w:szCs w:val="24"/>
          <w:lang w:val="en-GB" w:eastAsia="en-GB"/>
        </w:rPr>
        <w:t xml:space="preserve"> </w:t>
      </w:r>
      <w:r w:rsidR="00471B5D" w:rsidRPr="00B5314A">
        <w:rPr>
          <w:rFonts w:asciiTheme="majorBidi" w:eastAsia="Times New Roman" w:hAnsiTheme="majorBidi" w:cstheme="majorBidi"/>
          <w:color w:val="000000"/>
          <w:sz w:val="24"/>
          <w:szCs w:val="24"/>
          <w:lang w:val="en-GB" w:eastAsia="en-GB"/>
        </w:rPr>
        <w:t xml:space="preserve">2018). The analysis will be carried out in this chapter over </w:t>
      </w:r>
      <w:r w:rsidR="00C2632F" w:rsidRPr="00B5314A">
        <w:rPr>
          <w:rFonts w:asciiTheme="majorBidi" w:eastAsia="Times New Roman" w:hAnsiTheme="majorBidi" w:cstheme="majorBidi"/>
          <w:color w:val="000000"/>
          <w:sz w:val="24"/>
          <w:szCs w:val="24"/>
          <w:lang w:val="en-GB" w:eastAsia="en-GB"/>
        </w:rPr>
        <w:t>2</w:t>
      </w:r>
      <w:r w:rsidR="006A760D" w:rsidRPr="00B5314A">
        <w:rPr>
          <w:rFonts w:asciiTheme="majorBidi" w:eastAsia="Times New Roman" w:hAnsiTheme="majorBidi" w:cstheme="majorBidi"/>
          <w:color w:val="000000"/>
          <w:sz w:val="24"/>
          <w:szCs w:val="24"/>
          <w:lang w:val="en-GB" w:eastAsia="en-GB"/>
        </w:rPr>
        <w:t>21</w:t>
      </w:r>
      <w:r w:rsidR="005306D9">
        <w:rPr>
          <w:rFonts w:asciiTheme="majorBidi" w:eastAsia="Times New Roman" w:hAnsiTheme="majorBidi" w:cstheme="majorBidi"/>
          <w:color w:val="000000"/>
          <w:sz w:val="24"/>
          <w:szCs w:val="24"/>
          <w:lang w:val="en-GB" w:eastAsia="en-GB"/>
        </w:rPr>
        <w:t xml:space="preserve"> </w:t>
      </w:r>
      <w:r w:rsidR="00471B5D" w:rsidRPr="00B5314A">
        <w:rPr>
          <w:rFonts w:asciiTheme="majorBidi" w:eastAsia="Times New Roman" w:hAnsiTheme="majorBidi" w:cstheme="majorBidi"/>
          <w:color w:val="000000"/>
          <w:sz w:val="24"/>
          <w:szCs w:val="24"/>
          <w:lang w:val="en-GB" w:eastAsia="en-GB"/>
        </w:rPr>
        <w:t>responded survey, the</w:t>
      </w:r>
      <w:r w:rsidR="00EE0948">
        <w:rPr>
          <w:rFonts w:asciiTheme="majorBidi" w:eastAsia="Times New Roman" w:hAnsiTheme="majorBidi" w:cstheme="majorBidi"/>
          <w:color w:val="000000"/>
          <w:sz w:val="24"/>
          <w:szCs w:val="24"/>
          <w:lang w:val="en-GB" w:eastAsia="en-GB"/>
        </w:rPr>
        <w:t xml:space="preserve"> </w:t>
      </w:r>
      <w:r w:rsidRPr="00B5314A">
        <w:rPr>
          <w:rFonts w:asciiTheme="majorBidi" w:eastAsia="Times New Roman" w:hAnsiTheme="majorBidi" w:cstheme="majorBidi"/>
          <w:color w:val="000000"/>
          <w:sz w:val="24"/>
          <w:szCs w:val="24"/>
          <w:lang w:val="en-GB" w:eastAsia="en-GB"/>
        </w:rPr>
        <w:t>collected data</w:t>
      </w:r>
      <w:r w:rsidR="00471B5D" w:rsidRPr="00B5314A">
        <w:rPr>
          <w:rFonts w:asciiTheme="majorBidi" w:eastAsia="Times New Roman" w:hAnsiTheme="majorBidi" w:cstheme="majorBidi"/>
          <w:color w:val="000000"/>
          <w:sz w:val="24"/>
          <w:szCs w:val="24"/>
          <w:lang w:val="en-GB" w:eastAsia="en-GB"/>
        </w:rPr>
        <w:t xml:space="preserve"> reliability and validity are verified in the previous chapter (chapter </w:t>
      </w:r>
      <w:r>
        <w:rPr>
          <w:rFonts w:asciiTheme="majorBidi" w:eastAsia="Times New Roman" w:hAnsiTheme="majorBidi" w:cstheme="majorBidi"/>
          <w:color w:val="000000"/>
          <w:sz w:val="24"/>
          <w:szCs w:val="24"/>
          <w:lang w:val="en-GB" w:eastAsia="en-GB"/>
        </w:rPr>
        <w:t xml:space="preserve">number </w:t>
      </w:r>
      <w:r w:rsidR="00B5314A" w:rsidRPr="00B5314A">
        <w:rPr>
          <w:rFonts w:asciiTheme="majorBidi" w:eastAsia="Times New Roman" w:hAnsiTheme="majorBidi" w:cstheme="majorBidi"/>
          <w:color w:val="000000"/>
          <w:sz w:val="24"/>
          <w:szCs w:val="24"/>
          <w:lang w:val="en-GB" w:eastAsia="en-GB"/>
        </w:rPr>
        <w:t>3</w:t>
      </w:r>
      <w:r w:rsidR="00471B5D" w:rsidRPr="00B5314A">
        <w:rPr>
          <w:rFonts w:asciiTheme="majorBidi" w:eastAsia="Times New Roman" w:hAnsiTheme="majorBidi" w:cstheme="majorBidi"/>
          <w:color w:val="000000"/>
          <w:sz w:val="24"/>
          <w:szCs w:val="24"/>
          <w:lang w:val="en-GB" w:eastAsia="en-GB"/>
        </w:rPr>
        <w:t>).</w:t>
      </w:r>
      <w:r w:rsidR="0044416B">
        <w:rPr>
          <w:rFonts w:asciiTheme="majorBidi" w:eastAsia="Times New Roman" w:hAnsiTheme="majorBidi" w:cstheme="majorBidi"/>
          <w:color w:val="000000"/>
          <w:sz w:val="24"/>
          <w:szCs w:val="24"/>
          <w:lang w:val="en-GB" w:eastAsia="en-GB"/>
        </w:rPr>
        <w:t xml:space="preserve"> This chapter has </w:t>
      </w:r>
      <w:r w:rsidR="00F25082">
        <w:rPr>
          <w:rFonts w:asciiTheme="majorBidi" w:eastAsia="Times New Roman" w:hAnsiTheme="majorBidi" w:cstheme="majorBidi"/>
          <w:color w:val="000000"/>
          <w:sz w:val="24"/>
          <w:szCs w:val="24"/>
          <w:lang w:val="en-GB" w:eastAsia="en-GB"/>
        </w:rPr>
        <w:t>three main sections,</w:t>
      </w:r>
      <w:r w:rsidR="00DE05A6">
        <w:rPr>
          <w:rFonts w:asciiTheme="majorBidi" w:eastAsia="Times New Roman" w:hAnsiTheme="majorBidi" w:cstheme="majorBidi"/>
          <w:color w:val="000000"/>
          <w:sz w:val="24"/>
          <w:szCs w:val="24"/>
          <w:lang w:val="en-GB" w:eastAsia="en-GB"/>
        </w:rPr>
        <w:t xml:space="preserve"> </w:t>
      </w:r>
      <w:r w:rsidR="00F25082">
        <w:rPr>
          <w:rFonts w:asciiTheme="majorBidi" w:eastAsia="Times New Roman" w:hAnsiTheme="majorBidi" w:cstheme="majorBidi"/>
          <w:color w:val="000000"/>
          <w:sz w:val="24"/>
          <w:szCs w:val="24"/>
          <w:lang w:val="en-GB" w:eastAsia="en-GB"/>
        </w:rPr>
        <w:t>t</w:t>
      </w:r>
      <w:r w:rsidR="00471B5D" w:rsidRPr="00B5314A">
        <w:rPr>
          <w:rFonts w:asciiTheme="majorBidi" w:eastAsia="Times New Roman" w:hAnsiTheme="majorBidi" w:cstheme="majorBidi"/>
          <w:color w:val="000000"/>
          <w:sz w:val="24"/>
          <w:szCs w:val="24"/>
          <w:lang w:val="en-GB" w:eastAsia="en-GB"/>
        </w:rPr>
        <w:t xml:space="preserve">he first </w:t>
      </w:r>
      <w:r w:rsidR="00F25082">
        <w:rPr>
          <w:rFonts w:asciiTheme="majorBidi" w:eastAsia="Times New Roman" w:hAnsiTheme="majorBidi" w:cstheme="majorBidi"/>
          <w:color w:val="000000"/>
          <w:sz w:val="24"/>
          <w:szCs w:val="24"/>
          <w:lang w:val="en-GB" w:eastAsia="en-GB"/>
        </w:rPr>
        <w:t>section</w:t>
      </w:r>
      <w:r w:rsidR="00471B5D" w:rsidRPr="00B5314A">
        <w:rPr>
          <w:rFonts w:asciiTheme="majorBidi" w:eastAsia="Times New Roman" w:hAnsiTheme="majorBidi" w:cstheme="majorBidi"/>
          <w:color w:val="000000"/>
          <w:sz w:val="24"/>
          <w:szCs w:val="24"/>
          <w:lang w:val="en-GB" w:eastAsia="en-GB"/>
        </w:rPr>
        <w:t xml:space="preserve"> of this chapter will describe and </w:t>
      </w:r>
      <w:r w:rsidR="00B5314A" w:rsidRPr="00B5314A">
        <w:rPr>
          <w:rFonts w:asciiTheme="majorBidi" w:eastAsia="Times New Roman" w:hAnsiTheme="majorBidi" w:cstheme="majorBidi"/>
          <w:color w:val="000000"/>
          <w:sz w:val="24"/>
          <w:szCs w:val="24"/>
          <w:lang w:val="en-GB" w:eastAsia="en-GB"/>
        </w:rPr>
        <w:t>analyse</w:t>
      </w:r>
      <w:r w:rsidR="00471B5D" w:rsidRPr="00B5314A">
        <w:rPr>
          <w:rFonts w:asciiTheme="majorBidi" w:eastAsia="Times New Roman" w:hAnsiTheme="majorBidi" w:cstheme="majorBidi"/>
          <w:color w:val="000000"/>
          <w:sz w:val="24"/>
          <w:szCs w:val="24"/>
          <w:lang w:val="en-GB" w:eastAsia="en-GB"/>
        </w:rPr>
        <w:t xml:space="preserve"> the demographic data to categorize and trends analysis of the responses. The second section is statistical analysis related to the dependent and independent variables of this research hypothesis</w:t>
      </w:r>
      <w:r w:rsidR="00F25082">
        <w:rPr>
          <w:rFonts w:asciiTheme="majorBidi" w:eastAsia="Times New Roman" w:hAnsiTheme="majorBidi" w:cstheme="majorBidi"/>
          <w:color w:val="000000"/>
          <w:sz w:val="24"/>
          <w:szCs w:val="24"/>
          <w:lang w:val="en-GB" w:eastAsia="en-GB"/>
        </w:rPr>
        <w:t>, a correlation test between the level of innovation, procurement management and performance will be conducted</w:t>
      </w:r>
      <w:r w:rsidR="00471B5D" w:rsidRPr="00B5314A">
        <w:rPr>
          <w:rFonts w:asciiTheme="majorBidi" w:eastAsia="Times New Roman" w:hAnsiTheme="majorBidi" w:cstheme="majorBidi"/>
          <w:color w:val="000000"/>
          <w:sz w:val="24"/>
          <w:szCs w:val="24"/>
          <w:lang w:val="en-GB" w:eastAsia="en-GB"/>
        </w:rPr>
        <w:t xml:space="preserve"> reaching to verification </w:t>
      </w:r>
      <w:r w:rsidR="008511B2">
        <w:rPr>
          <w:rFonts w:asciiTheme="majorBidi" w:eastAsia="Times New Roman" w:hAnsiTheme="majorBidi" w:cstheme="majorBidi"/>
          <w:color w:val="000000"/>
          <w:sz w:val="24"/>
          <w:szCs w:val="24"/>
          <w:lang w:val="en-GB" w:eastAsia="en-GB"/>
        </w:rPr>
        <w:t xml:space="preserve">(accept or reject) </w:t>
      </w:r>
      <w:r w:rsidR="00471B5D" w:rsidRPr="00B5314A">
        <w:rPr>
          <w:rFonts w:asciiTheme="majorBidi" w:eastAsia="Times New Roman" w:hAnsiTheme="majorBidi" w:cstheme="majorBidi"/>
          <w:color w:val="000000"/>
          <w:sz w:val="24"/>
          <w:szCs w:val="24"/>
          <w:lang w:val="en-GB" w:eastAsia="en-GB"/>
        </w:rPr>
        <w:t xml:space="preserve">of this research </w:t>
      </w:r>
      <w:r w:rsidR="00F25082">
        <w:rPr>
          <w:rFonts w:asciiTheme="majorBidi" w:eastAsia="Times New Roman" w:hAnsiTheme="majorBidi" w:cstheme="majorBidi"/>
          <w:color w:val="000000"/>
          <w:sz w:val="24"/>
          <w:szCs w:val="24"/>
          <w:lang w:val="en-GB" w:eastAsia="en-GB"/>
        </w:rPr>
        <w:t xml:space="preserve">main </w:t>
      </w:r>
      <w:r w:rsidR="00471B5D" w:rsidRPr="00B5314A">
        <w:rPr>
          <w:rFonts w:asciiTheme="majorBidi" w:eastAsia="Times New Roman" w:hAnsiTheme="majorBidi" w:cstheme="majorBidi"/>
          <w:color w:val="000000"/>
          <w:sz w:val="24"/>
          <w:szCs w:val="24"/>
          <w:lang w:val="en-GB" w:eastAsia="en-GB"/>
        </w:rPr>
        <w:t xml:space="preserve">hypothesis. </w:t>
      </w:r>
      <w:r w:rsidR="00F25082">
        <w:rPr>
          <w:rFonts w:asciiTheme="majorBidi" w:eastAsia="Times New Roman" w:hAnsiTheme="majorBidi" w:cstheme="majorBidi"/>
          <w:color w:val="000000"/>
          <w:sz w:val="24"/>
          <w:szCs w:val="24"/>
          <w:lang w:val="en-GB" w:eastAsia="en-GB"/>
        </w:rPr>
        <w:t>In the third section, the regression test for determine the role of procurement management in between the level of innovation and the performance. Each statistical and descriptive analysis in this chapter will be followed by</w:t>
      </w:r>
      <w:r w:rsidR="00471B5D" w:rsidRPr="00B5314A">
        <w:rPr>
          <w:rFonts w:asciiTheme="majorBidi" w:eastAsia="Times New Roman" w:hAnsiTheme="majorBidi" w:cstheme="majorBidi"/>
          <w:color w:val="000000"/>
          <w:sz w:val="24"/>
          <w:szCs w:val="24"/>
          <w:lang w:val="en-GB" w:eastAsia="en-GB"/>
        </w:rPr>
        <w:t xml:space="preserve"> summary and discussion about the analysis</w:t>
      </w:r>
      <w:r w:rsidR="00F25082">
        <w:rPr>
          <w:rFonts w:asciiTheme="majorBidi" w:eastAsia="Times New Roman" w:hAnsiTheme="majorBidi" w:cstheme="majorBidi"/>
          <w:color w:val="000000"/>
          <w:sz w:val="24"/>
          <w:szCs w:val="24"/>
          <w:lang w:val="en-GB" w:eastAsia="en-GB"/>
        </w:rPr>
        <w:t xml:space="preserve"> results</w:t>
      </w:r>
      <w:r w:rsidR="00471B5D" w:rsidRPr="00B5314A">
        <w:rPr>
          <w:rFonts w:asciiTheme="majorBidi" w:eastAsia="Times New Roman" w:hAnsiTheme="majorBidi" w:cstheme="majorBidi"/>
          <w:color w:val="000000"/>
          <w:sz w:val="24"/>
          <w:szCs w:val="24"/>
          <w:lang w:val="en-GB" w:eastAsia="en-GB"/>
        </w:rPr>
        <w:t>.</w:t>
      </w:r>
    </w:p>
    <w:p w14:paraId="5F313A74" w14:textId="13F1C8E3" w:rsidR="00471B5D" w:rsidRPr="00211CC5" w:rsidRDefault="0077104A" w:rsidP="00421250">
      <w:pPr>
        <w:pStyle w:val="Heading2"/>
        <w:spacing w:line="480" w:lineRule="auto"/>
        <w:rPr>
          <w:rFonts w:eastAsia="Times New Roman"/>
          <w:u w:val="none"/>
          <w:lang w:val="en-GB" w:eastAsia="en-GB"/>
        </w:rPr>
      </w:pPr>
      <w:bookmarkStart w:id="65" w:name="_Toc25678314"/>
      <w:r w:rsidRPr="00211CC5">
        <w:rPr>
          <w:rFonts w:eastAsia="Times New Roman"/>
          <w:u w:val="none"/>
          <w:lang w:val="en-GB" w:eastAsia="en-GB"/>
        </w:rPr>
        <w:lastRenderedPageBreak/>
        <w:t>4.</w:t>
      </w:r>
      <w:r w:rsidR="00A27114" w:rsidRPr="00211CC5">
        <w:rPr>
          <w:rFonts w:eastAsia="Times New Roman"/>
          <w:u w:val="none"/>
          <w:lang w:val="en-GB" w:eastAsia="en-GB"/>
        </w:rPr>
        <w:t>2</w:t>
      </w:r>
      <w:r w:rsidR="00D47737" w:rsidRPr="00211CC5">
        <w:rPr>
          <w:rFonts w:eastAsia="Times New Roman"/>
          <w:u w:val="none"/>
          <w:lang w:val="en-GB" w:eastAsia="en-GB"/>
        </w:rPr>
        <w:t xml:space="preserve"> </w:t>
      </w:r>
      <w:r w:rsidR="00471B5D" w:rsidRPr="00211CC5">
        <w:rPr>
          <w:rFonts w:eastAsia="Times New Roman"/>
          <w:u w:val="none"/>
          <w:lang w:val="en-GB" w:eastAsia="en-GB"/>
        </w:rPr>
        <w:t>Demographic Presentation</w:t>
      </w:r>
      <w:bookmarkEnd w:id="65"/>
    </w:p>
    <w:p w14:paraId="7E9C5984" w14:textId="77777777" w:rsidR="00D143D5" w:rsidRPr="00D143D5" w:rsidRDefault="00D143D5" w:rsidP="00D143D5">
      <w:pPr>
        <w:rPr>
          <w:lang w:val="en-GB" w:eastAsia="en-GB"/>
        </w:rPr>
      </w:pPr>
    </w:p>
    <w:p w14:paraId="4F2313F0" w14:textId="77777777" w:rsidR="00DA4777" w:rsidRDefault="00471B5D" w:rsidP="00B17428">
      <w:pPr>
        <w:spacing w:after="0" w:line="480" w:lineRule="auto"/>
        <w:jc w:val="both"/>
        <w:rPr>
          <w:rFonts w:asciiTheme="majorBidi" w:eastAsia="Times New Roman" w:hAnsiTheme="majorBidi" w:cstheme="majorBidi"/>
          <w:color w:val="000000"/>
          <w:sz w:val="24"/>
          <w:szCs w:val="24"/>
          <w:lang w:val="en-GB" w:eastAsia="en-GB"/>
        </w:rPr>
      </w:pPr>
      <w:r w:rsidRPr="00B5314A">
        <w:rPr>
          <w:rFonts w:asciiTheme="majorBidi" w:eastAsia="Times New Roman" w:hAnsiTheme="majorBidi" w:cstheme="majorBidi"/>
          <w:color w:val="000000"/>
          <w:sz w:val="24"/>
          <w:szCs w:val="24"/>
          <w:lang w:val="en-GB" w:eastAsia="en-GB"/>
        </w:rPr>
        <w:t>The statistical analysis on this section is based on personal and farm information to present and interact with the responder. This will provide more awareness and feel of the collected data by running simple statistical analysis (rates, mean, standard deviation and frequencies) for four categories of demographic data collected in this research’s survey which are the type of construction organisation, the professional position in the organisation, the type of construction project beside the total years of participant experience.</w:t>
      </w:r>
    </w:p>
    <w:p w14:paraId="0FC0C91D" w14:textId="480586B0" w:rsidR="00471B5D" w:rsidRPr="00DA4777" w:rsidRDefault="00B17428" w:rsidP="00B17428">
      <w:pPr>
        <w:spacing w:after="0" w:line="480" w:lineRule="auto"/>
        <w:jc w:val="both"/>
        <w:rPr>
          <w:rFonts w:asciiTheme="majorBidi" w:eastAsia="Times New Roman" w:hAnsiTheme="majorBidi" w:cstheme="majorBidi"/>
          <w:sz w:val="24"/>
          <w:szCs w:val="24"/>
          <w:lang w:val="en-GB" w:eastAsia="en-GB"/>
        </w:rPr>
      </w:pPr>
      <w:r>
        <w:rPr>
          <w:rFonts w:asciiTheme="majorBidi" w:eastAsia="Times New Roman" w:hAnsiTheme="majorBidi" w:cstheme="majorBidi"/>
          <w:noProof/>
          <w:color w:val="000000"/>
          <w:sz w:val="24"/>
          <w:szCs w:val="24"/>
        </w:rPr>
        <mc:AlternateContent>
          <mc:Choice Requires="wpg">
            <w:drawing>
              <wp:anchor distT="0" distB="0" distL="114300" distR="114300" simplePos="0" relativeHeight="251658752" behindDoc="0" locked="0" layoutInCell="1" allowOverlap="1" wp14:anchorId="796EDC99" wp14:editId="40E1FCCF">
                <wp:simplePos x="0" y="0"/>
                <wp:positionH relativeFrom="margin">
                  <wp:align>left</wp:align>
                </wp:positionH>
                <wp:positionV relativeFrom="paragraph">
                  <wp:posOffset>2276475</wp:posOffset>
                </wp:positionV>
                <wp:extent cx="5422265" cy="2472690"/>
                <wp:effectExtent l="19050" t="19050" r="26035" b="3810"/>
                <wp:wrapTopAndBottom/>
                <wp:docPr id="53" name="Group 2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22265" cy="2472690"/>
                          <a:chOff x="0" y="0"/>
                          <a:chExt cx="59435" cy="23139"/>
                        </a:xfrm>
                      </wpg:grpSpPr>
                      <wps:wsp>
                        <wps:cNvPr id="54" name="Text Box 39"/>
                        <wps:cNvSpPr txBox="1">
                          <a:spLocks noChangeArrowheads="1"/>
                        </wps:cNvSpPr>
                        <wps:spPr bwMode="auto">
                          <a:xfrm>
                            <a:off x="40" y="18676"/>
                            <a:ext cx="59395" cy="446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F96BC66" w14:textId="2F17EDDC" w:rsidR="00A47B44" w:rsidRPr="00B17428" w:rsidRDefault="00A47B44" w:rsidP="00B17428">
                              <w:pPr>
                                <w:pStyle w:val="Caption"/>
                                <w:jc w:val="center"/>
                                <w:rPr>
                                  <w:u w:val="none"/>
                                </w:rPr>
                              </w:pPr>
                              <w:bookmarkStart w:id="66" w:name="_Toc22472026"/>
                              <w:bookmarkStart w:id="67" w:name="_Toc22472571"/>
                              <w:bookmarkStart w:id="68" w:name="_Toc23696961"/>
                              <w:r w:rsidRPr="00B17428">
                                <w:rPr>
                                  <w:b/>
                                  <w:bCs/>
                                  <w:u w:val="none"/>
                                </w:rPr>
                                <w:t xml:space="preserve">Figure 4. </w:t>
                              </w:r>
                              <w:r w:rsidRPr="00B17428">
                                <w:rPr>
                                  <w:b/>
                                  <w:bCs/>
                                  <w:u w:val="none"/>
                                </w:rPr>
                                <w:fldChar w:fldCharType="begin"/>
                              </w:r>
                              <w:r w:rsidRPr="00B17428">
                                <w:rPr>
                                  <w:b/>
                                  <w:bCs/>
                                  <w:u w:val="none"/>
                                </w:rPr>
                                <w:instrText xml:space="preserve"> SEQ Figure_4. \* ARABIC </w:instrText>
                              </w:r>
                              <w:r w:rsidRPr="00B17428">
                                <w:rPr>
                                  <w:b/>
                                  <w:bCs/>
                                  <w:u w:val="none"/>
                                </w:rPr>
                                <w:fldChar w:fldCharType="separate"/>
                              </w:r>
                              <w:r w:rsidRPr="00B17428">
                                <w:rPr>
                                  <w:b/>
                                  <w:bCs/>
                                  <w:noProof/>
                                  <w:u w:val="none"/>
                                </w:rPr>
                                <w:t>1</w:t>
                              </w:r>
                              <w:r w:rsidRPr="00B17428">
                                <w:rPr>
                                  <w:b/>
                                  <w:bCs/>
                                  <w:noProof/>
                                  <w:u w:val="none"/>
                                </w:rPr>
                                <w:fldChar w:fldCharType="end"/>
                              </w:r>
                              <w:r w:rsidRPr="00B17428">
                                <w:rPr>
                                  <w:b/>
                                  <w:bCs/>
                                  <w:u w:val="none"/>
                                </w:rPr>
                                <w:t>:</w:t>
                              </w:r>
                              <w:r w:rsidRPr="00B17428">
                                <w:rPr>
                                  <w:u w:val="none"/>
                                </w:rPr>
                                <w:t xml:space="preserve"> Percentage Of The Survey’s Question “Wh</w:t>
                              </w:r>
                              <w:r>
                                <w:rPr>
                                  <w:u w:val="none"/>
                                </w:rPr>
                                <w:t>at i</w:t>
                              </w:r>
                              <w:r w:rsidRPr="00B17428">
                                <w:rPr>
                                  <w:u w:val="none"/>
                                </w:rPr>
                                <w:t xml:space="preserve">s Your Organization Type </w:t>
                              </w:r>
                              <w:r>
                                <w:rPr>
                                  <w:u w:val="none"/>
                                </w:rPr>
                                <w:t>of Participation i</w:t>
                              </w:r>
                              <w:r w:rsidRPr="00B17428">
                                <w:rPr>
                                  <w:u w:val="none"/>
                                </w:rPr>
                                <w:t>n Construction Project</w:t>
                              </w:r>
                              <w:bookmarkEnd w:id="66"/>
                              <w:bookmarkEnd w:id="67"/>
                              <w:bookmarkEnd w:id="68"/>
                            </w:p>
                            <w:p w14:paraId="34C68EE4" w14:textId="77777777" w:rsidR="00A47B44" w:rsidRPr="00AF01F1" w:rsidRDefault="00A47B44" w:rsidP="00740032">
                              <w:pPr>
                                <w:rPr>
                                  <w:lang w:val="en-GB"/>
                                </w:rPr>
                              </w:pPr>
                            </w:p>
                          </w:txbxContent>
                        </wps:txbx>
                        <wps:bodyPr rot="0" vert="horz" wrap="square" lIns="91440" tIns="45720" rIns="91440" bIns="45720" anchor="t" anchorCtr="0" upright="1">
                          <a:noAutofit/>
                        </wps:bodyPr>
                      </wps:wsp>
                      <pic:pic xmlns:pic="http://schemas.openxmlformats.org/drawingml/2006/picture">
                        <pic:nvPicPr>
                          <pic:cNvPr id="55" name="Picture 99" descr="3BD5DF7A"/>
                          <pic:cNvPicPr>
                            <a:picLocks noChangeAspect="1"/>
                          </pic:cNvPicPr>
                        </pic:nvPicPr>
                        <pic:blipFill>
                          <a:blip r:embed="rId55">
                            <a:extLst>
                              <a:ext uri="{28A0092B-C50C-407E-A947-70E740481C1C}">
                                <a14:useLocalDpi xmlns:a14="http://schemas.microsoft.com/office/drawing/2010/main" val="0"/>
                              </a:ext>
                            </a:extLst>
                          </a:blip>
                          <a:srcRect t="25813" r="6" b="6482"/>
                          <a:stretch>
                            <a:fillRect/>
                          </a:stretch>
                        </pic:blipFill>
                        <pic:spPr bwMode="auto">
                          <a:xfrm>
                            <a:off x="0" y="0"/>
                            <a:ext cx="59429" cy="18548"/>
                          </a:xfrm>
                          <a:prstGeom prst="rect">
                            <a:avLst/>
                          </a:prstGeom>
                          <a:noFill/>
                          <a:ln w="9525">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96EDC99" id="Group 289" o:spid="_x0000_s1059" style="position:absolute;left:0;text-align:left;margin-left:0;margin-top:179.25pt;width:426.95pt;height:194.7pt;z-index:251658752;mso-position-horizontal:left;mso-position-horizontal-relative:margin" coordsize="59435,231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">
                <v:shape id="Text Box 39" o:spid="_x0000_s1060" type="#_x0000_t202" style="position:absolute;left:40;top:18676;width:59395;height:4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" stroked="f">
                  <v:textbox>
                    <w:txbxContent>
                      <w:p w14:paraId="5F96BC66" w14:textId="2F17EDDC" w:rsidR="00A47B44" w:rsidRPr="00B17428" w:rsidRDefault="00A47B44" w:rsidP="00B17428">
                        <w:pPr>
                          <w:pStyle w:val="Caption"/>
                          <w:jc w:val="center"/>
                          <w:rPr>
                            <w:u w:val="none"/>
                          </w:rPr>
                        </w:pPr>
                        <w:bookmarkStart w:id="76" w:name="_Toc22472026"/>
                        <w:bookmarkStart w:id="77" w:name="_Toc22472571"/>
                        <w:bookmarkStart w:id="78" w:name="_Toc23696961"/>
                        <w:r w:rsidRPr="00B17428">
                          <w:rPr>
                            <w:b/>
                            <w:bCs/>
                            <w:u w:val="none"/>
                          </w:rPr>
                          <w:t xml:space="preserve">Figure 4. </w:t>
                        </w:r>
                        <w:r w:rsidRPr="00B17428">
                          <w:rPr>
                            <w:b/>
                            <w:bCs/>
                            <w:u w:val="none"/>
                          </w:rPr>
                          <w:fldChar w:fldCharType="begin"/>
                        </w:r>
                        <w:r w:rsidRPr="00B17428">
                          <w:rPr>
                            <w:b/>
                            <w:bCs/>
                            <w:u w:val="none"/>
                          </w:rPr>
                          <w:instrText xml:space="preserve"> SEQ Figure_4. \* ARABIC </w:instrText>
                        </w:r>
                        <w:r w:rsidRPr="00B17428">
                          <w:rPr>
                            <w:b/>
                            <w:bCs/>
                            <w:u w:val="none"/>
                          </w:rPr>
                          <w:fldChar w:fldCharType="separate"/>
                        </w:r>
                        <w:r w:rsidRPr="00B17428">
                          <w:rPr>
                            <w:b/>
                            <w:bCs/>
                            <w:noProof/>
                            <w:u w:val="none"/>
                          </w:rPr>
                          <w:t>1</w:t>
                        </w:r>
                        <w:r w:rsidRPr="00B17428">
                          <w:rPr>
                            <w:b/>
                            <w:bCs/>
                            <w:noProof/>
                            <w:u w:val="none"/>
                          </w:rPr>
                          <w:fldChar w:fldCharType="end"/>
                        </w:r>
                        <w:r w:rsidRPr="00B17428">
                          <w:rPr>
                            <w:b/>
                            <w:bCs/>
                            <w:u w:val="none"/>
                          </w:rPr>
                          <w:t>:</w:t>
                        </w:r>
                        <w:r w:rsidRPr="00B17428">
                          <w:rPr>
                            <w:u w:val="none"/>
                          </w:rPr>
                          <w:t xml:space="preserve"> Percentage Of The Survey’s Question “Wh</w:t>
                        </w:r>
                        <w:r>
                          <w:rPr>
                            <w:u w:val="none"/>
                          </w:rPr>
                          <w:t>at i</w:t>
                        </w:r>
                        <w:r w:rsidRPr="00B17428">
                          <w:rPr>
                            <w:u w:val="none"/>
                          </w:rPr>
                          <w:t xml:space="preserve">s Your Organization Type </w:t>
                        </w:r>
                        <w:r>
                          <w:rPr>
                            <w:u w:val="none"/>
                          </w:rPr>
                          <w:t>of Participation i</w:t>
                        </w:r>
                        <w:r w:rsidRPr="00B17428">
                          <w:rPr>
                            <w:u w:val="none"/>
                          </w:rPr>
                          <w:t>n Construction Project</w:t>
                        </w:r>
                        <w:bookmarkEnd w:id="76"/>
                        <w:bookmarkEnd w:id="77"/>
                        <w:bookmarkEnd w:id="78"/>
                      </w:p>
                      <w:p w14:paraId="34C68EE4" w14:textId="77777777" w:rsidR="00A47B44" w:rsidRPr="00AF01F1" w:rsidRDefault="00A47B44" w:rsidP="00740032">
                        <w:pPr>
                          <w:rPr>
                            <w:lang w:val="en-GB"/>
                          </w:rPr>
                        </w:pPr>
                      </w:p>
                    </w:txbxContent>
                  </v:textbox>
                </v:shape>
                <v:shape id="Picture 99" o:spid="_x0000_s1061" type="#_x0000_t75" alt="3BD5DF7A" style="position:absolute;width:59429;height:185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" stroked="t" strokecolor="black [3213]">
                  <v:imagedata r:id="rId56" o:title="3BD5DF7A" croptop="16917f" cropbottom="4248f" cropright="4f"/>
                  <v:path arrowok="t"/>
                </v:shape>
                <w10:wrap type="topAndBottom" anchorx="margin"/>
              </v:group>
            </w:pict>
          </mc:Fallback>
        </mc:AlternateContent>
      </w:r>
      <w:r w:rsidR="00471B5D" w:rsidRPr="00B5314A">
        <w:rPr>
          <w:rFonts w:asciiTheme="majorBidi" w:eastAsia="Times New Roman" w:hAnsiTheme="majorBidi" w:cstheme="majorBidi"/>
          <w:color w:val="000000"/>
          <w:sz w:val="24"/>
          <w:szCs w:val="24"/>
          <w:lang w:val="en-GB" w:eastAsia="en-GB"/>
        </w:rPr>
        <w:t xml:space="preserve">From the pie chart below (figure </w:t>
      </w:r>
      <w:r w:rsidR="00B5314A">
        <w:rPr>
          <w:rFonts w:asciiTheme="majorBidi" w:eastAsia="Times New Roman" w:hAnsiTheme="majorBidi" w:cstheme="majorBidi"/>
          <w:color w:val="000000"/>
          <w:sz w:val="24"/>
          <w:szCs w:val="24"/>
          <w:lang w:val="en-GB" w:eastAsia="en-GB"/>
        </w:rPr>
        <w:t>4.1</w:t>
      </w:r>
      <w:r w:rsidR="00471B5D" w:rsidRPr="00B5314A">
        <w:rPr>
          <w:rFonts w:asciiTheme="majorBidi" w:eastAsia="Times New Roman" w:hAnsiTheme="majorBidi" w:cstheme="majorBidi"/>
          <w:color w:val="000000"/>
          <w:sz w:val="24"/>
          <w:szCs w:val="24"/>
          <w:lang w:val="en-GB" w:eastAsia="en-GB"/>
        </w:rPr>
        <w:t>) obviously the percentage of contractor responders (%</w:t>
      </w:r>
      <w:r w:rsidR="006A0E4F" w:rsidRPr="00B5314A">
        <w:rPr>
          <w:rFonts w:asciiTheme="majorBidi" w:eastAsia="Times New Roman" w:hAnsiTheme="majorBidi" w:cstheme="majorBidi"/>
          <w:color w:val="000000"/>
          <w:sz w:val="24"/>
          <w:szCs w:val="24"/>
          <w:lang w:val="en-GB" w:eastAsia="en-GB"/>
        </w:rPr>
        <w:t>54.8</w:t>
      </w:r>
      <w:r w:rsidR="00471B5D" w:rsidRPr="00B5314A">
        <w:rPr>
          <w:rFonts w:asciiTheme="majorBidi" w:eastAsia="Times New Roman" w:hAnsiTheme="majorBidi" w:cstheme="majorBidi"/>
          <w:color w:val="000000"/>
          <w:sz w:val="24"/>
          <w:szCs w:val="24"/>
          <w:lang w:val="en-GB" w:eastAsia="en-GB"/>
        </w:rPr>
        <w:t>) is higher than the consultants (%</w:t>
      </w:r>
      <w:r w:rsidR="007C3DC2">
        <w:rPr>
          <w:rFonts w:asciiTheme="majorBidi" w:eastAsia="Times New Roman" w:hAnsiTheme="majorBidi" w:cstheme="majorBidi"/>
          <w:color w:val="000000"/>
          <w:sz w:val="24"/>
          <w:szCs w:val="24"/>
          <w:lang w:val="en-GB" w:eastAsia="en-GB"/>
        </w:rPr>
        <w:t xml:space="preserve"> </w:t>
      </w:r>
      <w:r w:rsidR="006A0E4F" w:rsidRPr="00B5314A">
        <w:rPr>
          <w:rFonts w:asciiTheme="majorBidi" w:eastAsia="Times New Roman" w:hAnsiTheme="majorBidi" w:cstheme="majorBidi"/>
          <w:color w:val="000000"/>
          <w:sz w:val="24"/>
          <w:szCs w:val="24"/>
          <w:lang w:val="en-GB" w:eastAsia="en-GB"/>
        </w:rPr>
        <w:t>45.2</w:t>
      </w:r>
      <w:r w:rsidR="00471B5D" w:rsidRPr="00B5314A">
        <w:rPr>
          <w:rFonts w:asciiTheme="majorBidi" w:eastAsia="Times New Roman" w:hAnsiTheme="majorBidi" w:cstheme="majorBidi"/>
          <w:color w:val="000000"/>
          <w:sz w:val="24"/>
          <w:szCs w:val="24"/>
          <w:lang w:val="en-GB" w:eastAsia="en-GB"/>
        </w:rPr>
        <w:t>). This due to the fact that the contractor firm required a bigger number of engineering stuff compared to consultant firm as they directly related to the operation work in construction project, in addition the contractor firm are interested more in innovation rather than the consultant as the effects of the innovation is greater and wider in operation than consultancy works.</w:t>
      </w:r>
    </w:p>
    <w:p w14:paraId="71F018BA" w14:textId="666B9379" w:rsidR="00471B5D" w:rsidRPr="00471B5D" w:rsidRDefault="00471B5D" w:rsidP="00421250">
      <w:pPr>
        <w:spacing w:after="0" w:line="480" w:lineRule="auto"/>
        <w:rPr>
          <w:rFonts w:ascii="Times New Roman" w:eastAsia="Times New Roman" w:hAnsi="Times New Roman" w:cs="Times New Roman"/>
          <w:sz w:val="24"/>
          <w:szCs w:val="24"/>
          <w:lang w:val="en-GB" w:eastAsia="en-GB"/>
        </w:rPr>
      </w:pPr>
    </w:p>
    <w:p w14:paraId="22F18471" w14:textId="12E6524B" w:rsidR="003F56A3" w:rsidRPr="003F56A3" w:rsidRDefault="006D791A" w:rsidP="00EE5694">
      <w:pPr>
        <w:spacing w:after="0" w:line="480" w:lineRule="auto"/>
        <w:jc w:val="both"/>
        <w:rPr>
          <w:rFonts w:ascii="Arial" w:eastAsia="Times New Roman" w:hAnsi="Arial" w:cs="Arial"/>
          <w:color w:val="000000"/>
          <w:lang w:val="en-GB" w:eastAsia="en-GB"/>
        </w:rPr>
      </w:pPr>
      <w:r>
        <w:rPr>
          <w:rFonts w:asciiTheme="majorBidi" w:eastAsia="Times New Roman" w:hAnsiTheme="majorBidi" w:cstheme="majorBidi"/>
          <w:b/>
          <w:bCs/>
          <w:i/>
          <w:iCs/>
          <w:noProof/>
          <w:sz w:val="24"/>
          <w:szCs w:val="24"/>
          <w:u w:val="single"/>
        </w:rPr>
        <w:lastRenderedPageBreak/>
        <mc:AlternateContent>
          <mc:Choice Requires="wps">
            <w:drawing>
              <wp:anchor distT="0" distB="0" distL="114300" distR="114300" simplePos="0" relativeHeight="251683328" behindDoc="0" locked="0" layoutInCell="1" allowOverlap="1" wp14:anchorId="2D11DAA6" wp14:editId="33B5BEDC">
                <wp:simplePos x="0" y="0"/>
                <wp:positionH relativeFrom="margin">
                  <wp:posOffset>239395</wp:posOffset>
                </wp:positionH>
                <wp:positionV relativeFrom="paragraph">
                  <wp:posOffset>7157085</wp:posOffset>
                </wp:positionV>
                <wp:extent cx="5001260" cy="409575"/>
                <wp:effectExtent l="0" t="0" r="8890" b="9525"/>
                <wp:wrapTopAndBottom/>
                <wp:docPr id="52" name="Text Box 1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01260" cy="4095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ACE4EFC" w14:textId="609D271B" w:rsidR="00A47B44" w:rsidRPr="006D791A" w:rsidRDefault="00A47B44" w:rsidP="006D791A">
                            <w:pPr>
                              <w:pStyle w:val="Caption"/>
                              <w:jc w:val="center"/>
                              <w:rPr>
                                <w:u w:val="none"/>
                              </w:rPr>
                            </w:pPr>
                            <w:bookmarkStart w:id="69" w:name="_Toc22472027"/>
                            <w:bookmarkStart w:id="70" w:name="_Toc22472572"/>
                            <w:bookmarkStart w:id="71" w:name="_Toc23696962"/>
                            <w:r w:rsidRPr="006D791A">
                              <w:rPr>
                                <w:b/>
                                <w:bCs/>
                                <w:u w:val="none"/>
                              </w:rPr>
                              <w:t xml:space="preserve">Figure 4. </w:t>
                            </w:r>
                            <w:r w:rsidRPr="006D791A">
                              <w:rPr>
                                <w:b/>
                                <w:bCs/>
                                <w:u w:val="none"/>
                              </w:rPr>
                              <w:fldChar w:fldCharType="begin"/>
                            </w:r>
                            <w:r w:rsidRPr="006D791A">
                              <w:rPr>
                                <w:b/>
                                <w:bCs/>
                                <w:u w:val="none"/>
                              </w:rPr>
                              <w:instrText xml:space="preserve"> SEQ Figure_4. \* ARABIC </w:instrText>
                            </w:r>
                            <w:r w:rsidRPr="006D791A">
                              <w:rPr>
                                <w:b/>
                                <w:bCs/>
                                <w:u w:val="none"/>
                              </w:rPr>
                              <w:fldChar w:fldCharType="separate"/>
                            </w:r>
                            <w:r w:rsidRPr="006D791A">
                              <w:rPr>
                                <w:b/>
                                <w:bCs/>
                                <w:noProof/>
                                <w:u w:val="none"/>
                              </w:rPr>
                              <w:t>2</w:t>
                            </w:r>
                            <w:r w:rsidRPr="006D791A">
                              <w:rPr>
                                <w:b/>
                                <w:bCs/>
                                <w:noProof/>
                                <w:u w:val="none"/>
                              </w:rPr>
                              <w:fldChar w:fldCharType="end"/>
                            </w:r>
                            <w:r w:rsidRPr="006D791A">
                              <w:rPr>
                                <w:b/>
                                <w:bCs/>
                                <w:u w:val="none"/>
                              </w:rPr>
                              <w:t>:</w:t>
                            </w:r>
                            <w:r w:rsidRPr="006D791A">
                              <w:rPr>
                                <w:u w:val="none"/>
                              </w:rPr>
                              <w:t xml:space="preserve"> Percentage Of The Survey’s Question “Type Of Projects” For Participants</w:t>
                            </w:r>
                            <w:bookmarkEnd w:id="69"/>
                            <w:bookmarkEnd w:id="70"/>
                            <w:bookmarkEnd w:id="71"/>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11DAA6" id="Text Box 174" o:spid="_x0000_s1062" type="#_x0000_t202" style="position:absolute;left:0;text-align:left;margin-left:18.85pt;margin-top:563.55pt;width:393.8pt;height:32.25pt;z-index:2516833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" stroked="f">
                <v:textbox>
                  <w:txbxContent>
                    <w:p w14:paraId="6ACE4EFC" w14:textId="609D271B" w:rsidR="00A47B44" w:rsidRPr="006D791A" w:rsidRDefault="00A47B44" w:rsidP="006D791A">
                      <w:pPr>
                        <w:pStyle w:val="Caption"/>
                        <w:jc w:val="center"/>
                        <w:rPr>
                          <w:u w:val="none"/>
                        </w:rPr>
                      </w:pPr>
                      <w:bookmarkStart w:id="82" w:name="_Toc22472027"/>
                      <w:bookmarkStart w:id="83" w:name="_Toc22472572"/>
                      <w:bookmarkStart w:id="84" w:name="_Toc23696962"/>
                      <w:r w:rsidRPr="006D791A">
                        <w:rPr>
                          <w:b/>
                          <w:bCs/>
                          <w:u w:val="none"/>
                        </w:rPr>
                        <w:t xml:space="preserve">Figure 4. </w:t>
                      </w:r>
                      <w:r w:rsidRPr="006D791A">
                        <w:rPr>
                          <w:b/>
                          <w:bCs/>
                          <w:u w:val="none"/>
                        </w:rPr>
                        <w:fldChar w:fldCharType="begin"/>
                      </w:r>
                      <w:r w:rsidRPr="006D791A">
                        <w:rPr>
                          <w:b/>
                          <w:bCs/>
                          <w:u w:val="none"/>
                        </w:rPr>
                        <w:instrText xml:space="preserve"> SEQ Figure_4. \* ARABIC </w:instrText>
                      </w:r>
                      <w:r w:rsidRPr="006D791A">
                        <w:rPr>
                          <w:b/>
                          <w:bCs/>
                          <w:u w:val="none"/>
                        </w:rPr>
                        <w:fldChar w:fldCharType="separate"/>
                      </w:r>
                      <w:r w:rsidRPr="006D791A">
                        <w:rPr>
                          <w:b/>
                          <w:bCs/>
                          <w:noProof/>
                          <w:u w:val="none"/>
                        </w:rPr>
                        <w:t>2</w:t>
                      </w:r>
                      <w:r w:rsidRPr="006D791A">
                        <w:rPr>
                          <w:b/>
                          <w:bCs/>
                          <w:noProof/>
                          <w:u w:val="none"/>
                        </w:rPr>
                        <w:fldChar w:fldCharType="end"/>
                      </w:r>
                      <w:r w:rsidRPr="006D791A">
                        <w:rPr>
                          <w:b/>
                          <w:bCs/>
                          <w:u w:val="none"/>
                        </w:rPr>
                        <w:t>:</w:t>
                      </w:r>
                      <w:r w:rsidRPr="006D791A">
                        <w:rPr>
                          <w:u w:val="none"/>
                        </w:rPr>
                        <w:t xml:space="preserve"> Percentage Of The Survey’s Question “Type Of Projects” For Participants</w:t>
                      </w:r>
                      <w:bookmarkEnd w:id="82"/>
                      <w:bookmarkEnd w:id="83"/>
                      <w:bookmarkEnd w:id="84"/>
                    </w:p>
                  </w:txbxContent>
                </v:textbox>
                <w10:wrap type="topAndBottom" anchorx="margin"/>
              </v:shape>
            </w:pict>
          </mc:Fallback>
        </mc:AlternateContent>
      </w:r>
      <w:r>
        <w:rPr>
          <w:rFonts w:asciiTheme="majorBidi" w:eastAsia="Times New Roman" w:hAnsiTheme="majorBidi" w:cstheme="majorBidi"/>
          <w:noProof/>
          <w:color w:val="000000"/>
          <w:sz w:val="24"/>
          <w:szCs w:val="24"/>
        </w:rPr>
        <w:drawing>
          <wp:anchor distT="0" distB="0" distL="114300" distR="114300" simplePos="0" relativeHeight="251684352" behindDoc="0" locked="0" layoutInCell="1" allowOverlap="1" wp14:anchorId="20FDD452" wp14:editId="6256C0B5">
            <wp:simplePos x="0" y="0"/>
            <wp:positionH relativeFrom="margin">
              <wp:align>center</wp:align>
            </wp:positionH>
            <wp:positionV relativeFrom="paragraph">
              <wp:posOffset>3658815</wp:posOffset>
            </wp:positionV>
            <wp:extent cx="5026660" cy="3426460"/>
            <wp:effectExtent l="19050" t="19050" r="21590" b="21590"/>
            <wp:wrapTopAndBottom/>
            <wp:docPr id="175"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pic:cNvPicPr>
                  </pic:nvPicPr>
                  <pic:blipFill>
                    <a:blip r:embed="rId57">
                      <a:extLst>
                        <a:ext uri="{28A0092B-C50C-407E-A947-70E740481C1C}">
                          <a14:useLocalDpi xmlns:a14="http://schemas.microsoft.com/office/drawing/2010/main" val="0"/>
                        </a:ext>
                      </a:extLst>
                    </a:blip>
                    <a:srcRect t="5051" b="3157"/>
                    <a:stretch>
                      <a:fillRect/>
                    </a:stretch>
                  </pic:blipFill>
                  <pic:spPr bwMode="auto">
                    <a:xfrm>
                      <a:off x="0" y="0"/>
                      <a:ext cx="5026660" cy="3426460"/>
                    </a:xfrm>
                    <a:prstGeom prst="rect">
                      <a:avLst/>
                    </a:prstGeom>
                    <a:noFill/>
                    <a:ln w="9525">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sidR="00471B5D" w:rsidRPr="00471B5D">
        <w:rPr>
          <w:rFonts w:ascii="Arial" w:eastAsia="Times New Roman" w:hAnsi="Arial" w:cs="Arial"/>
          <w:color w:val="000000"/>
          <w:lang w:val="en-GB" w:eastAsia="en-GB"/>
        </w:rPr>
        <w:t xml:space="preserve">In addition, </w:t>
      </w:r>
      <w:r w:rsidR="00D80CFF" w:rsidRPr="00471B5D">
        <w:rPr>
          <w:rFonts w:ascii="Arial" w:eastAsia="Times New Roman" w:hAnsi="Arial" w:cs="Arial"/>
          <w:color w:val="000000"/>
          <w:lang w:val="en-GB" w:eastAsia="en-GB"/>
        </w:rPr>
        <w:t xml:space="preserve">the survey respondents were </w:t>
      </w:r>
      <w:r w:rsidR="0012005C">
        <w:rPr>
          <w:rFonts w:ascii="Arial" w:eastAsia="Times New Roman" w:hAnsi="Arial" w:cs="Arial"/>
          <w:color w:val="000000"/>
          <w:lang w:val="en-GB" w:eastAsia="en-GB"/>
        </w:rPr>
        <w:t>belonging</w:t>
      </w:r>
      <w:r w:rsidR="00D80CFF">
        <w:rPr>
          <w:rFonts w:ascii="Arial" w:eastAsia="Times New Roman" w:hAnsi="Arial" w:cs="Arial"/>
          <w:color w:val="000000"/>
          <w:lang w:val="en-GB" w:eastAsia="en-GB"/>
        </w:rPr>
        <w:t xml:space="preserve"> to variety types of construction project which enhance the sample and results. </w:t>
      </w:r>
      <w:r w:rsidR="0012005C">
        <w:rPr>
          <w:rFonts w:ascii="Arial" w:eastAsia="Times New Roman" w:hAnsi="Arial" w:cs="Arial"/>
          <w:color w:val="000000"/>
          <w:lang w:val="en-GB" w:eastAsia="en-GB"/>
        </w:rPr>
        <w:t>T</w:t>
      </w:r>
      <w:r w:rsidR="00471B5D" w:rsidRPr="00471B5D">
        <w:rPr>
          <w:rFonts w:ascii="Arial" w:eastAsia="Times New Roman" w:hAnsi="Arial" w:cs="Arial"/>
          <w:color w:val="000000"/>
          <w:lang w:val="en-GB" w:eastAsia="en-GB"/>
        </w:rPr>
        <w:t xml:space="preserve">he survey respondents were related to commercial </w:t>
      </w:r>
      <w:r w:rsidR="00D80CFF">
        <w:rPr>
          <w:rFonts w:ascii="Arial" w:eastAsia="Times New Roman" w:hAnsi="Arial" w:cs="Arial"/>
          <w:color w:val="000000"/>
          <w:lang w:val="en-GB" w:eastAsia="en-GB"/>
        </w:rPr>
        <w:t>and residential building</w:t>
      </w:r>
      <w:r w:rsidR="00471B5D" w:rsidRPr="00471B5D">
        <w:rPr>
          <w:rFonts w:ascii="Arial" w:eastAsia="Times New Roman" w:hAnsi="Arial" w:cs="Arial"/>
          <w:color w:val="000000"/>
          <w:lang w:val="en-GB" w:eastAsia="en-GB"/>
        </w:rPr>
        <w:t xml:space="preserve"> projects</w:t>
      </w:r>
      <w:r w:rsidR="0012005C">
        <w:rPr>
          <w:rFonts w:ascii="Arial" w:eastAsia="Times New Roman" w:hAnsi="Arial" w:cs="Arial"/>
          <w:color w:val="000000"/>
          <w:lang w:val="en-GB" w:eastAsia="en-GB"/>
        </w:rPr>
        <w:t xml:space="preserve"> were 29.41% and 28.05% consequently which form a major part of the sample.</w:t>
      </w:r>
      <w:r w:rsidR="00EE0948">
        <w:rPr>
          <w:rFonts w:ascii="Arial" w:eastAsia="Times New Roman" w:hAnsi="Arial" w:cs="Arial"/>
          <w:color w:val="000000"/>
          <w:lang w:val="en-GB" w:eastAsia="en-GB"/>
        </w:rPr>
        <w:t xml:space="preserve"> </w:t>
      </w:r>
      <w:r w:rsidR="0012005C">
        <w:rPr>
          <w:rFonts w:ascii="Arial" w:eastAsia="Times New Roman" w:hAnsi="Arial" w:cs="Arial"/>
          <w:color w:val="000000"/>
          <w:lang w:val="en-GB" w:eastAsia="en-GB"/>
        </w:rPr>
        <w:t>T</w:t>
      </w:r>
      <w:r w:rsidR="00471B5D" w:rsidRPr="00471B5D">
        <w:rPr>
          <w:rFonts w:ascii="Arial" w:eastAsia="Times New Roman" w:hAnsi="Arial" w:cs="Arial"/>
          <w:color w:val="000000"/>
          <w:lang w:val="en-GB" w:eastAsia="en-GB"/>
        </w:rPr>
        <w:t>his may indicate that creativity in this type of construction may be wider and more diverse than others</w:t>
      </w:r>
      <w:r w:rsidR="0012005C">
        <w:rPr>
          <w:rFonts w:ascii="Arial" w:eastAsia="Times New Roman" w:hAnsi="Arial" w:cs="Arial"/>
          <w:color w:val="000000"/>
          <w:lang w:val="en-GB" w:eastAsia="en-GB"/>
        </w:rPr>
        <w:t>, beside these types of projects m</w:t>
      </w:r>
      <w:r w:rsidR="0012005C" w:rsidRPr="0012005C">
        <w:rPr>
          <w:rFonts w:ascii="Arial" w:eastAsia="Times New Roman" w:hAnsi="Arial" w:cs="Arial"/>
          <w:color w:val="000000"/>
          <w:lang w:val="en-GB" w:eastAsia="en-GB"/>
        </w:rPr>
        <w:t>ore widespread and demand</w:t>
      </w:r>
      <w:r w:rsidR="0012005C">
        <w:rPr>
          <w:rFonts w:ascii="Arial" w:eastAsia="Times New Roman" w:hAnsi="Arial" w:cs="Arial"/>
          <w:color w:val="000000"/>
          <w:lang w:val="en-GB" w:eastAsia="en-GB"/>
        </w:rPr>
        <w:t>ed</w:t>
      </w:r>
      <w:r w:rsidR="0012005C" w:rsidRPr="0012005C">
        <w:rPr>
          <w:rFonts w:ascii="Arial" w:eastAsia="Times New Roman" w:hAnsi="Arial" w:cs="Arial"/>
          <w:color w:val="000000"/>
          <w:lang w:val="en-GB" w:eastAsia="en-GB"/>
        </w:rPr>
        <w:t xml:space="preserve"> than other </w:t>
      </w:r>
      <w:r w:rsidR="0012005C">
        <w:rPr>
          <w:rFonts w:ascii="Arial" w:eastAsia="Times New Roman" w:hAnsi="Arial" w:cs="Arial"/>
          <w:color w:val="000000"/>
          <w:lang w:val="en-GB" w:eastAsia="en-GB"/>
        </w:rPr>
        <w:t>types</w:t>
      </w:r>
      <w:r w:rsidR="00471B5D" w:rsidRPr="00471B5D">
        <w:rPr>
          <w:rFonts w:ascii="Arial" w:eastAsia="Times New Roman" w:hAnsi="Arial" w:cs="Arial"/>
          <w:color w:val="000000"/>
          <w:lang w:val="en-GB" w:eastAsia="en-GB"/>
        </w:rPr>
        <w:t xml:space="preserve">. The pie chart below illustrates the </w:t>
      </w:r>
      <w:r w:rsidR="0012005C">
        <w:rPr>
          <w:rFonts w:ascii="Arial" w:eastAsia="Times New Roman" w:hAnsi="Arial" w:cs="Arial"/>
          <w:color w:val="000000"/>
          <w:lang w:val="en-GB" w:eastAsia="en-GB"/>
        </w:rPr>
        <w:t>pre</w:t>
      </w:r>
      <w:r w:rsidR="00B249A0">
        <w:rPr>
          <w:rFonts w:ascii="Arial" w:eastAsia="Times New Roman" w:hAnsi="Arial" w:cs="Arial"/>
          <w:color w:val="000000"/>
          <w:lang w:val="en-GB" w:eastAsia="en-GB"/>
        </w:rPr>
        <w:t>-</w:t>
      </w:r>
      <w:r w:rsidR="0012005C">
        <w:rPr>
          <w:rFonts w:ascii="Arial" w:eastAsia="Times New Roman" w:hAnsi="Arial" w:cs="Arial"/>
          <w:color w:val="000000"/>
          <w:lang w:val="en-GB" w:eastAsia="en-GB"/>
        </w:rPr>
        <w:t xml:space="preserve">mentioned </w:t>
      </w:r>
      <w:r w:rsidR="00471B5D" w:rsidRPr="00471B5D">
        <w:rPr>
          <w:rFonts w:ascii="Arial" w:eastAsia="Times New Roman" w:hAnsi="Arial" w:cs="Arial"/>
          <w:color w:val="000000"/>
          <w:lang w:val="en-GB" w:eastAsia="en-GB"/>
        </w:rPr>
        <w:t>percentage of different project type</w:t>
      </w:r>
      <w:r w:rsidR="0012005C">
        <w:rPr>
          <w:rFonts w:ascii="Arial" w:eastAsia="Times New Roman" w:hAnsi="Arial" w:cs="Arial"/>
          <w:color w:val="000000"/>
          <w:lang w:val="en-GB" w:eastAsia="en-GB"/>
        </w:rPr>
        <w:t xml:space="preserve"> plus the other types of survey participants’ projects types</w:t>
      </w:r>
      <w:r w:rsidR="00471B5D" w:rsidRPr="00471B5D">
        <w:rPr>
          <w:rFonts w:ascii="Arial" w:eastAsia="Times New Roman" w:hAnsi="Arial" w:cs="Arial"/>
          <w:color w:val="000000"/>
          <w:lang w:val="en-GB" w:eastAsia="en-GB"/>
        </w:rPr>
        <w:t xml:space="preserve">; the participant refer to </w:t>
      </w:r>
      <w:r w:rsidR="00C4179B">
        <w:rPr>
          <w:rFonts w:ascii="Arial" w:eastAsia="Times New Roman" w:hAnsi="Arial" w:cs="Arial"/>
          <w:color w:val="000000"/>
          <w:lang w:val="en-GB" w:eastAsia="en-GB"/>
        </w:rPr>
        <w:t>highway and infrastructure projects</w:t>
      </w:r>
      <w:r w:rsidR="00471B5D" w:rsidRPr="00471B5D">
        <w:rPr>
          <w:rFonts w:ascii="Arial" w:eastAsia="Times New Roman" w:hAnsi="Arial" w:cs="Arial"/>
          <w:color w:val="000000"/>
          <w:lang w:val="en-GB" w:eastAsia="en-GB"/>
        </w:rPr>
        <w:t xml:space="preserve"> were (%</w:t>
      </w:r>
      <w:r w:rsidR="00C4179B">
        <w:rPr>
          <w:rFonts w:ascii="Arial" w:eastAsia="Times New Roman" w:hAnsi="Arial" w:cs="Arial"/>
          <w:color w:val="000000"/>
          <w:lang w:val="en-GB" w:eastAsia="en-GB"/>
        </w:rPr>
        <w:t>19</w:t>
      </w:r>
      <w:r w:rsidR="00471B5D" w:rsidRPr="00471B5D">
        <w:rPr>
          <w:rFonts w:ascii="Arial" w:eastAsia="Times New Roman" w:hAnsi="Arial" w:cs="Arial"/>
          <w:color w:val="000000"/>
          <w:lang w:val="en-GB" w:eastAsia="en-GB"/>
        </w:rPr>
        <w:t>), and (%</w:t>
      </w:r>
      <w:r w:rsidR="00C4179B">
        <w:rPr>
          <w:rFonts w:ascii="Arial" w:eastAsia="Times New Roman" w:hAnsi="Arial" w:cs="Arial"/>
          <w:color w:val="000000"/>
          <w:lang w:val="en-GB" w:eastAsia="en-GB"/>
        </w:rPr>
        <w:t>17.19</w:t>
      </w:r>
      <w:r w:rsidR="00471B5D" w:rsidRPr="00471B5D">
        <w:rPr>
          <w:rFonts w:ascii="Arial" w:eastAsia="Times New Roman" w:hAnsi="Arial" w:cs="Arial"/>
          <w:color w:val="000000"/>
          <w:lang w:val="en-GB" w:eastAsia="en-GB"/>
        </w:rPr>
        <w:t xml:space="preserve">) reported based on </w:t>
      </w:r>
      <w:r w:rsidR="00C4179B">
        <w:rPr>
          <w:rFonts w:ascii="Arial" w:eastAsia="Times New Roman" w:hAnsi="Arial" w:cs="Arial"/>
          <w:color w:val="000000"/>
          <w:lang w:val="en-GB" w:eastAsia="en-GB"/>
        </w:rPr>
        <w:t>industrial type of projects,</w:t>
      </w:r>
      <w:r w:rsidR="00471B5D" w:rsidRPr="00471B5D">
        <w:rPr>
          <w:rFonts w:ascii="Arial" w:eastAsia="Times New Roman" w:hAnsi="Arial" w:cs="Arial"/>
          <w:color w:val="000000"/>
          <w:lang w:val="en-GB" w:eastAsia="en-GB"/>
        </w:rPr>
        <w:t xml:space="preserve"> while </w:t>
      </w:r>
      <w:r w:rsidR="00C4179B">
        <w:rPr>
          <w:rFonts w:ascii="Arial" w:eastAsia="Times New Roman" w:hAnsi="Arial" w:cs="Arial"/>
          <w:color w:val="000000"/>
          <w:lang w:val="en-GB" w:eastAsia="en-GB"/>
        </w:rPr>
        <w:t>the remaining 6.33% are related to other type of projects such as authority, development,</w:t>
      </w:r>
      <w:r w:rsidR="00EE0948">
        <w:rPr>
          <w:rFonts w:ascii="Arial" w:eastAsia="Times New Roman" w:hAnsi="Arial" w:cs="Arial"/>
          <w:color w:val="000000"/>
          <w:lang w:val="en-GB" w:eastAsia="en-GB"/>
        </w:rPr>
        <w:t xml:space="preserve"> </w:t>
      </w:r>
      <w:r w:rsidR="00C4179B">
        <w:rPr>
          <w:rFonts w:ascii="Arial" w:eastAsia="Times New Roman" w:hAnsi="Arial" w:cs="Arial"/>
          <w:color w:val="000000"/>
          <w:lang w:val="en-GB" w:eastAsia="en-GB"/>
        </w:rPr>
        <w:t>m</w:t>
      </w:r>
      <w:r w:rsidR="00C4179B" w:rsidRPr="00C4179B">
        <w:rPr>
          <w:rFonts w:ascii="Arial" w:eastAsia="Times New Roman" w:hAnsi="Arial" w:cs="Arial"/>
          <w:color w:val="000000"/>
          <w:lang w:val="en-GB" w:eastAsia="en-GB"/>
        </w:rPr>
        <w:t xml:space="preserve">etro, </w:t>
      </w:r>
      <w:r w:rsidR="00C4179B">
        <w:rPr>
          <w:rFonts w:ascii="Arial" w:eastAsia="Times New Roman" w:hAnsi="Arial" w:cs="Arial"/>
          <w:color w:val="000000"/>
          <w:lang w:val="en-GB" w:eastAsia="en-GB"/>
        </w:rPr>
        <w:t>h</w:t>
      </w:r>
      <w:r w:rsidR="00C4179B" w:rsidRPr="00C4179B">
        <w:rPr>
          <w:rFonts w:ascii="Arial" w:eastAsia="Times New Roman" w:hAnsi="Arial" w:cs="Arial"/>
          <w:color w:val="000000"/>
          <w:lang w:val="en-GB" w:eastAsia="en-GB"/>
        </w:rPr>
        <w:t>ospitality</w:t>
      </w:r>
      <w:r w:rsidR="00C4179B">
        <w:rPr>
          <w:rFonts w:ascii="Arial" w:eastAsia="Times New Roman" w:hAnsi="Arial" w:cs="Arial"/>
          <w:color w:val="000000"/>
          <w:lang w:val="en-GB" w:eastAsia="en-GB"/>
        </w:rPr>
        <w:t>.</w:t>
      </w:r>
    </w:p>
    <w:p w14:paraId="2672BA0B" w14:textId="786D230F" w:rsidR="003C69B4" w:rsidRDefault="003C69B4" w:rsidP="00421250">
      <w:pPr>
        <w:spacing w:line="480" w:lineRule="auto"/>
        <w:rPr>
          <w:rFonts w:asciiTheme="majorBidi" w:eastAsia="Times New Roman" w:hAnsiTheme="majorBidi" w:cstheme="majorBidi"/>
          <w:color w:val="000000"/>
          <w:sz w:val="24"/>
          <w:szCs w:val="24"/>
          <w:lang w:val="en-GB" w:eastAsia="en-GB"/>
        </w:rPr>
      </w:pPr>
    </w:p>
    <w:p w14:paraId="1A580D6B" w14:textId="77777777" w:rsidR="001F447E" w:rsidRPr="00A77F50" w:rsidRDefault="00471B5D" w:rsidP="00EE5694">
      <w:pPr>
        <w:spacing w:line="480" w:lineRule="auto"/>
        <w:jc w:val="both"/>
        <w:rPr>
          <w:rFonts w:asciiTheme="majorBidi" w:eastAsia="Times New Roman" w:hAnsiTheme="majorBidi" w:cstheme="majorBidi"/>
          <w:color w:val="000000"/>
          <w:sz w:val="24"/>
          <w:szCs w:val="24"/>
          <w:lang w:val="en-GB" w:eastAsia="en-GB"/>
        </w:rPr>
      </w:pPr>
      <w:r w:rsidRPr="00A77F50">
        <w:rPr>
          <w:rFonts w:asciiTheme="majorBidi" w:eastAsia="Times New Roman" w:hAnsiTheme="majorBidi" w:cstheme="majorBidi"/>
          <w:color w:val="000000"/>
          <w:sz w:val="24"/>
          <w:szCs w:val="24"/>
          <w:lang w:val="en-GB" w:eastAsia="en-GB"/>
        </w:rPr>
        <w:lastRenderedPageBreak/>
        <w:t>The rates and frequencies of the categorized professional positions beside the total year of experience illustrated in the table (</w:t>
      </w:r>
      <w:r w:rsidR="00654F50" w:rsidRPr="00A77F50">
        <w:rPr>
          <w:rFonts w:asciiTheme="majorBidi" w:eastAsia="Times New Roman" w:hAnsiTheme="majorBidi" w:cstheme="majorBidi"/>
          <w:color w:val="000000"/>
          <w:sz w:val="24"/>
          <w:szCs w:val="24"/>
          <w:lang w:val="en-GB" w:eastAsia="en-GB"/>
        </w:rPr>
        <w:t>4.1</w:t>
      </w:r>
      <w:r w:rsidRPr="00A77F50">
        <w:rPr>
          <w:rFonts w:asciiTheme="majorBidi" w:eastAsia="Times New Roman" w:hAnsiTheme="majorBidi" w:cstheme="majorBidi"/>
          <w:color w:val="000000"/>
          <w:sz w:val="24"/>
          <w:szCs w:val="24"/>
          <w:lang w:val="en-GB" w:eastAsia="en-GB"/>
        </w:rPr>
        <w:t>)</w:t>
      </w:r>
      <w:r w:rsidR="00F20EE4" w:rsidRPr="00A77F50">
        <w:rPr>
          <w:rFonts w:asciiTheme="majorBidi" w:eastAsia="Times New Roman" w:hAnsiTheme="majorBidi" w:cstheme="majorBidi"/>
          <w:color w:val="000000"/>
          <w:sz w:val="24"/>
          <w:szCs w:val="24"/>
          <w:lang w:val="en-GB" w:eastAsia="en-GB"/>
        </w:rPr>
        <w:t xml:space="preserve"> and table (</w:t>
      </w:r>
      <w:r w:rsidR="00654F50" w:rsidRPr="00A77F50">
        <w:rPr>
          <w:rFonts w:asciiTheme="majorBidi" w:eastAsia="Times New Roman" w:hAnsiTheme="majorBidi" w:cstheme="majorBidi"/>
          <w:color w:val="000000"/>
          <w:sz w:val="24"/>
          <w:szCs w:val="24"/>
          <w:lang w:val="en-GB" w:eastAsia="en-GB"/>
        </w:rPr>
        <w:t>4.2</w:t>
      </w:r>
      <w:r w:rsidR="00F20EE4" w:rsidRPr="00A77F50">
        <w:rPr>
          <w:rFonts w:asciiTheme="majorBidi" w:eastAsia="Times New Roman" w:hAnsiTheme="majorBidi" w:cstheme="majorBidi"/>
          <w:color w:val="000000"/>
          <w:sz w:val="24"/>
          <w:szCs w:val="24"/>
          <w:lang w:val="en-GB" w:eastAsia="en-GB"/>
        </w:rPr>
        <w:t xml:space="preserve">) subsequently </w:t>
      </w:r>
      <w:r w:rsidRPr="00A77F50">
        <w:rPr>
          <w:rFonts w:asciiTheme="majorBidi" w:eastAsia="Times New Roman" w:hAnsiTheme="majorBidi" w:cstheme="majorBidi"/>
          <w:color w:val="000000"/>
          <w:sz w:val="24"/>
          <w:szCs w:val="24"/>
          <w:lang w:val="en-GB" w:eastAsia="en-GB"/>
        </w:rPr>
        <w:t>below. The majority of participants are occupying a project manager position which form (</w:t>
      </w:r>
      <w:r w:rsidR="007D652C" w:rsidRPr="00A77F50">
        <w:rPr>
          <w:rFonts w:asciiTheme="majorBidi" w:eastAsia="Times New Roman" w:hAnsiTheme="majorBidi" w:cstheme="majorBidi"/>
          <w:color w:val="000000"/>
          <w:sz w:val="24"/>
          <w:szCs w:val="24"/>
          <w:lang w:val="en-GB" w:eastAsia="en-GB"/>
        </w:rPr>
        <w:t>35.3</w:t>
      </w:r>
      <w:r w:rsidRPr="00A77F50">
        <w:rPr>
          <w:rFonts w:asciiTheme="majorBidi" w:eastAsia="Times New Roman" w:hAnsiTheme="majorBidi" w:cstheme="majorBidi"/>
          <w:color w:val="000000"/>
          <w:sz w:val="24"/>
          <w:szCs w:val="24"/>
          <w:lang w:val="en-GB" w:eastAsia="en-GB"/>
        </w:rPr>
        <w:t>%) of overall participant, followed by (</w:t>
      </w:r>
      <w:r w:rsidR="007D652C" w:rsidRPr="00A77F50">
        <w:rPr>
          <w:rFonts w:asciiTheme="majorBidi" w:eastAsia="Times New Roman" w:hAnsiTheme="majorBidi" w:cstheme="majorBidi"/>
          <w:color w:val="000000"/>
          <w:sz w:val="24"/>
          <w:szCs w:val="24"/>
          <w:lang w:val="en-GB" w:eastAsia="en-GB"/>
        </w:rPr>
        <w:t>16.3</w:t>
      </w:r>
      <w:r w:rsidRPr="00A77F50">
        <w:rPr>
          <w:rFonts w:asciiTheme="majorBidi" w:eastAsia="Times New Roman" w:hAnsiTheme="majorBidi" w:cstheme="majorBidi"/>
          <w:color w:val="000000"/>
          <w:sz w:val="24"/>
          <w:szCs w:val="24"/>
          <w:lang w:val="en-GB" w:eastAsia="en-GB"/>
        </w:rPr>
        <w:t xml:space="preserve">%) </w:t>
      </w:r>
      <w:r w:rsidR="007D652C" w:rsidRPr="00A77F50">
        <w:rPr>
          <w:rFonts w:asciiTheme="majorBidi" w:eastAsia="Times New Roman" w:hAnsiTheme="majorBidi" w:cstheme="majorBidi"/>
          <w:color w:val="000000"/>
          <w:sz w:val="24"/>
          <w:szCs w:val="24"/>
          <w:lang w:val="en-GB" w:eastAsia="en-GB"/>
        </w:rPr>
        <w:t xml:space="preserve">equally </w:t>
      </w:r>
      <w:r w:rsidRPr="00A77F50">
        <w:rPr>
          <w:rFonts w:asciiTheme="majorBidi" w:eastAsia="Times New Roman" w:hAnsiTheme="majorBidi" w:cstheme="majorBidi"/>
          <w:color w:val="000000"/>
          <w:sz w:val="24"/>
          <w:szCs w:val="24"/>
          <w:lang w:val="en-GB" w:eastAsia="en-GB"/>
        </w:rPr>
        <w:t xml:space="preserve">of </w:t>
      </w:r>
      <w:r w:rsidR="007D652C" w:rsidRPr="00A77F50">
        <w:rPr>
          <w:rFonts w:asciiTheme="majorBidi" w:eastAsia="Times New Roman" w:hAnsiTheme="majorBidi" w:cstheme="majorBidi"/>
          <w:color w:val="000000"/>
          <w:sz w:val="24"/>
          <w:szCs w:val="24"/>
          <w:lang w:val="en-GB" w:eastAsia="en-GB"/>
        </w:rPr>
        <w:t>Assistant Project Managers and Office Engineers</w:t>
      </w:r>
      <w:r w:rsidRPr="00A77F50">
        <w:rPr>
          <w:rFonts w:asciiTheme="majorBidi" w:eastAsia="Times New Roman" w:hAnsiTheme="majorBidi" w:cstheme="majorBidi"/>
          <w:color w:val="000000"/>
          <w:sz w:val="24"/>
          <w:szCs w:val="24"/>
          <w:lang w:val="en-GB" w:eastAsia="en-GB"/>
        </w:rPr>
        <w:t>, then (</w:t>
      </w:r>
      <w:r w:rsidR="007D652C" w:rsidRPr="00A77F50">
        <w:rPr>
          <w:rFonts w:asciiTheme="majorBidi" w:eastAsia="Times New Roman" w:hAnsiTheme="majorBidi" w:cstheme="majorBidi"/>
          <w:color w:val="000000"/>
          <w:sz w:val="24"/>
          <w:szCs w:val="24"/>
          <w:lang w:val="en-GB" w:eastAsia="en-GB"/>
        </w:rPr>
        <w:t>11.3</w:t>
      </w:r>
      <w:r w:rsidRPr="00A77F50">
        <w:rPr>
          <w:rFonts w:asciiTheme="majorBidi" w:eastAsia="Times New Roman" w:hAnsiTheme="majorBidi" w:cstheme="majorBidi"/>
          <w:color w:val="000000"/>
          <w:sz w:val="24"/>
          <w:szCs w:val="24"/>
          <w:lang w:val="en-GB" w:eastAsia="en-GB"/>
        </w:rPr>
        <w:t xml:space="preserve">%) of </w:t>
      </w:r>
      <w:r w:rsidR="007D652C" w:rsidRPr="00A77F50">
        <w:rPr>
          <w:rFonts w:asciiTheme="majorBidi" w:eastAsia="Times New Roman" w:hAnsiTheme="majorBidi" w:cstheme="majorBidi"/>
          <w:color w:val="000000"/>
          <w:sz w:val="24"/>
          <w:szCs w:val="24"/>
          <w:lang w:val="en-GB" w:eastAsia="en-GB"/>
        </w:rPr>
        <w:t>Construction Manager or Superintendent</w:t>
      </w:r>
      <w:r w:rsidRPr="00A77F50">
        <w:rPr>
          <w:rFonts w:asciiTheme="majorBidi" w:eastAsia="Times New Roman" w:hAnsiTheme="majorBidi" w:cstheme="majorBidi"/>
          <w:color w:val="000000"/>
          <w:sz w:val="24"/>
          <w:szCs w:val="24"/>
          <w:lang w:val="en-GB" w:eastAsia="en-GB"/>
        </w:rPr>
        <w:t>, (</w:t>
      </w:r>
      <w:r w:rsidR="007D652C" w:rsidRPr="00A77F50">
        <w:rPr>
          <w:rFonts w:asciiTheme="majorBidi" w:eastAsia="Times New Roman" w:hAnsiTheme="majorBidi" w:cstheme="majorBidi"/>
          <w:color w:val="000000"/>
          <w:sz w:val="24"/>
          <w:szCs w:val="24"/>
          <w:lang w:val="en-GB" w:eastAsia="en-GB"/>
        </w:rPr>
        <w:t>12.7</w:t>
      </w:r>
      <w:r w:rsidRPr="00A77F50">
        <w:rPr>
          <w:rFonts w:asciiTheme="majorBidi" w:eastAsia="Times New Roman" w:hAnsiTheme="majorBidi" w:cstheme="majorBidi"/>
          <w:color w:val="000000"/>
          <w:sz w:val="24"/>
          <w:szCs w:val="24"/>
          <w:lang w:val="en-GB" w:eastAsia="en-GB"/>
        </w:rPr>
        <w:t xml:space="preserve">%) of sample working as </w:t>
      </w:r>
      <w:r w:rsidR="007D652C" w:rsidRPr="00A77F50">
        <w:rPr>
          <w:rFonts w:asciiTheme="majorBidi" w:eastAsia="Times New Roman" w:hAnsiTheme="majorBidi" w:cstheme="majorBidi"/>
          <w:color w:val="000000"/>
          <w:sz w:val="24"/>
          <w:szCs w:val="24"/>
          <w:lang w:val="en-GB" w:eastAsia="en-GB"/>
        </w:rPr>
        <w:t>site</w:t>
      </w:r>
      <w:r w:rsidRPr="00A77F50">
        <w:rPr>
          <w:rFonts w:asciiTheme="majorBidi" w:eastAsia="Times New Roman" w:hAnsiTheme="majorBidi" w:cstheme="majorBidi"/>
          <w:color w:val="000000"/>
          <w:sz w:val="24"/>
          <w:szCs w:val="24"/>
          <w:lang w:val="en-GB" w:eastAsia="en-GB"/>
        </w:rPr>
        <w:t xml:space="preserve"> engineer</w:t>
      </w:r>
      <w:r w:rsidR="007D652C" w:rsidRPr="00A77F50">
        <w:rPr>
          <w:rFonts w:asciiTheme="majorBidi" w:eastAsia="Times New Roman" w:hAnsiTheme="majorBidi" w:cstheme="majorBidi"/>
          <w:color w:val="000000"/>
          <w:sz w:val="24"/>
          <w:szCs w:val="24"/>
          <w:lang w:val="en-GB" w:eastAsia="en-GB"/>
        </w:rPr>
        <w:t>s</w:t>
      </w:r>
      <w:r w:rsidRPr="00A77F50">
        <w:rPr>
          <w:rFonts w:asciiTheme="majorBidi" w:eastAsia="Times New Roman" w:hAnsiTheme="majorBidi" w:cstheme="majorBidi"/>
          <w:color w:val="000000"/>
          <w:sz w:val="24"/>
          <w:szCs w:val="24"/>
          <w:lang w:val="en-GB" w:eastAsia="en-GB"/>
        </w:rPr>
        <w:t xml:space="preserve"> and </w:t>
      </w:r>
      <w:r w:rsidR="007D652C" w:rsidRPr="00A77F50">
        <w:rPr>
          <w:rFonts w:asciiTheme="majorBidi" w:eastAsia="Times New Roman" w:hAnsiTheme="majorBidi" w:cstheme="majorBidi"/>
          <w:color w:val="000000"/>
          <w:sz w:val="24"/>
          <w:szCs w:val="24"/>
          <w:lang w:val="en-GB" w:eastAsia="en-GB"/>
        </w:rPr>
        <w:t>(11.3%) were</w:t>
      </w:r>
      <w:r w:rsidRPr="00A77F50">
        <w:rPr>
          <w:rFonts w:asciiTheme="majorBidi" w:eastAsia="Times New Roman" w:hAnsiTheme="majorBidi" w:cstheme="majorBidi"/>
          <w:color w:val="000000"/>
          <w:sz w:val="24"/>
          <w:szCs w:val="24"/>
          <w:lang w:val="en-GB" w:eastAsia="en-GB"/>
        </w:rPr>
        <w:t xml:space="preserve"> occupied a site engineer position.</w:t>
      </w:r>
      <w:r w:rsidR="007D652C" w:rsidRPr="00A77F50">
        <w:rPr>
          <w:rFonts w:asciiTheme="majorBidi" w:eastAsia="Times New Roman" w:hAnsiTheme="majorBidi" w:cstheme="majorBidi"/>
          <w:color w:val="000000"/>
          <w:sz w:val="24"/>
          <w:szCs w:val="24"/>
          <w:lang w:val="en-GB" w:eastAsia="en-GB"/>
        </w:rPr>
        <w:t xml:space="preserve"> The remaining percentage (8.1%) filled by other professions such as </w:t>
      </w:r>
      <w:r w:rsidR="001F447E" w:rsidRPr="00A77F50">
        <w:rPr>
          <w:rFonts w:asciiTheme="majorBidi" w:eastAsia="Times New Roman" w:hAnsiTheme="majorBidi" w:cstheme="majorBidi"/>
          <w:color w:val="000000"/>
          <w:sz w:val="24"/>
          <w:szCs w:val="24"/>
          <w:lang w:val="en-GB" w:eastAsia="en-GB"/>
        </w:rPr>
        <w:t>directors, c</w:t>
      </w:r>
      <w:r w:rsidR="007D652C" w:rsidRPr="00A77F50">
        <w:rPr>
          <w:rFonts w:asciiTheme="majorBidi" w:eastAsia="Times New Roman" w:hAnsiTheme="majorBidi" w:cstheme="majorBidi"/>
          <w:color w:val="000000"/>
          <w:sz w:val="24"/>
          <w:szCs w:val="24"/>
          <w:lang w:val="en-GB" w:eastAsia="en-GB"/>
        </w:rPr>
        <w:t xml:space="preserve">laims consultant, </w:t>
      </w:r>
      <w:r w:rsidR="001F447E" w:rsidRPr="00A77F50">
        <w:rPr>
          <w:rFonts w:asciiTheme="majorBidi" w:eastAsia="Times New Roman" w:hAnsiTheme="majorBidi" w:cstheme="majorBidi"/>
          <w:color w:val="000000"/>
          <w:sz w:val="24"/>
          <w:szCs w:val="24"/>
          <w:lang w:val="en-GB" w:eastAsia="en-GB"/>
        </w:rPr>
        <w:t>o</w:t>
      </w:r>
      <w:r w:rsidR="007D652C" w:rsidRPr="00A77F50">
        <w:rPr>
          <w:rFonts w:asciiTheme="majorBidi" w:eastAsia="Times New Roman" w:hAnsiTheme="majorBidi" w:cstheme="majorBidi"/>
          <w:color w:val="000000"/>
          <w:sz w:val="24"/>
          <w:szCs w:val="24"/>
          <w:lang w:val="en-GB" w:eastAsia="en-GB"/>
        </w:rPr>
        <w:t>perations manager</w:t>
      </w:r>
      <w:r w:rsidR="001F447E" w:rsidRPr="00A77F50">
        <w:rPr>
          <w:rFonts w:asciiTheme="majorBidi" w:eastAsia="Times New Roman" w:hAnsiTheme="majorBidi" w:cstheme="majorBidi"/>
          <w:color w:val="000000"/>
          <w:sz w:val="24"/>
          <w:szCs w:val="24"/>
          <w:lang w:val="en-GB" w:eastAsia="en-GB"/>
        </w:rPr>
        <w:t>s</w:t>
      </w:r>
      <w:r w:rsidR="007D652C" w:rsidRPr="00A77F50">
        <w:rPr>
          <w:rFonts w:asciiTheme="majorBidi" w:eastAsia="Times New Roman" w:hAnsiTheme="majorBidi" w:cstheme="majorBidi"/>
          <w:color w:val="000000"/>
          <w:sz w:val="24"/>
          <w:szCs w:val="24"/>
          <w:lang w:val="en-GB" w:eastAsia="en-GB"/>
        </w:rPr>
        <w:t xml:space="preserve"> and account manager</w:t>
      </w:r>
      <w:r w:rsidR="001F447E" w:rsidRPr="00A77F50">
        <w:rPr>
          <w:rFonts w:asciiTheme="majorBidi" w:eastAsia="Times New Roman" w:hAnsiTheme="majorBidi" w:cstheme="majorBidi"/>
          <w:color w:val="000000"/>
          <w:sz w:val="24"/>
          <w:szCs w:val="24"/>
          <w:lang w:val="en-GB" w:eastAsia="en-GB"/>
        </w:rPr>
        <w:t>s</w:t>
      </w:r>
      <w:r w:rsidR="007D652C" w:rsidRPr="00A77F50">
        <w:rPr>
          <w:rFonts w:asciiTheme="majorBidi" w:eastAsia="Times New Roman" w:hAnsiTheme="majorBidi" w:cstheme="majorBidi"/>
          <w:color w:val="000000"/>
          <w:sz w:val="24"/>
          <w:szCs w:val="24"/>
          <w:lang w:val="en-GB" w:eastAsia="en-GB"/>
        </w:rPr>
        <w:t>.</w:t>
      </w:r>
    </w:p>
    <w:p w14:paraId="3F07780B" w14:textId="4E4F2470" w:rsidR="0077124C" w:rsidRDefault="0077124C" w:rsidP="00EE5694">
      <w:pPr>
        <w:spacing w:after="0" w:line="480" w:lineRule="auto"/>
        <w:jc w:val="both"/>
        <w:rPr>
          <w:rFonts w:asciiTheme="majorBidi" w:eastAsia="Times New Roman" w:hAnsiTheme="majorBidi" w:cstheme="majorBidi"/>
          <w:color w:val="000000"/>
          <w:sz w:val="24"/>
          <w:szCs w:val="24"/>
          <w:lang w:val="en-GB" w:eastAsia="en-GB"/>
        </w:rPr>
      </w:pPr>
      <w:r w:rsidRPr="00A77F50">
        <w:rPr>
          <w:rFonts w:asciiTheme="majorBidi" w:eastAsia="Times New Roman" w:hAnsiTheme="majorBidi" w:cstheme="majorBidi"/>
          <w:color w:val="000000"/>
          <w:sz w:val="24"/>
          <w:szCs w:val="24"/>
          <w:lang w:val="en-GB" w:eastAsia="en-GB"/>
        </w:rPr>
        <w:t>From these figures drag particular attentio</w:t>
      </w:r>
      <w:r w:rsidR="00923225">
        <w:rPr>
          <w:rFonts w:asciiTheme="majorBidi" w:eastAsia="Times New Roman" w:hAnsiTheme="majorBidi" w:cstheme="majorBidi"/>
          <w:color w:val="000000"/>
          <w:sz w:val="24"/>
          <w:szCs w:val="24"/>
          <w:lang w:val="en-GB" w:eastAsia="en-GB"/>
        </w:rPr>
        <w:t>n that the majority of respondent</w:t>
      </w:r>
      <w:r w:rsidR="00AA1FA9">
        <w:rPr>
          <w:rFonts w:asciiTheme="majorBidi" w:eastAsia="Times New Roman" w:hAnsiTheme="majorBidi" w:cstheme="majorBidi"/>
          <w:color w:val="000000"/>
          <w:sz w:val="24"/>
          <w:szCs w:val="24"/>
          <w:lang w:val="en-GB" w:eastAsia="en-GB"/>
        </w:rPr>
        <w:t>’s</w:t>
      </w:r>
      <w:r w:rsidR="00923225">
        <w:rPr>
          <w:rFonts w:asciiTheme="majorBidi" w:eastAsia="Times New Roman" w:hAnsiTheme="majorBidi" w:cstheme="majorBidi"/>
          <w:color w:val="000000"/>
          <w:sz w:val="24"/>
          <w:szCs w:val="24"/>
          <w:lang w:val="en-GB" w:eastAsia="en-GB"/>
        </w:rPr>
        <w:t xml:space="preserve"> answers</w:t>
      </w:r>
      <w:r w:rsidRPr="00A77F50">
        <w:rPr>
          <w:rFonts w:asciiTheme="majorBidi" w:eastAsia="Times New Roman" w:hAnsiTheme="majorBidi" w:cstheme="majorBidi"/>
          <w:color w:val="000000"/>
          <w:sz w:val="24"/>
          <w:szCs w:val="24"/>
          <w:lang w:val="en-GB" w:eastAsia="en-GB"/>
        </w:rPr>
        <w:t xml:space="preserve"> were filled by managerial position which is favourable for the accuracy of the collected data as the nature of this study is more related to managerial aspect rather than technical aspects. Besides, the variety of the profession positions of the sample will add value for the accuracy of results.</w:t>
      </w:r>
    </w:p>
    <w:p w14:paraId="4D35CD28" w14:textId="77777777" w:rsidR="00EE5694" w:rsidRDefault="00EE5694" w:rsidP="00EE5694">
      <w:pPr>
        <w:spacing w:after="0" w:line="480" w:lineRule="auto"/>
        <w:jc w:val="both"/>
        <w:rPr>
          <w:rFonts w:asciiTheme="majorBidi" w:eastAsia="Times New Roman" w:hAnsiTheme="majorBidi" w:cstheme="majorBidi"/>
          <w:color w:val="000000"/>
          <w:sz w:val="24"/>
          <w:szCs w:val="24"/>
          <w:lang w:val="en-GB" w:eastAsia="en-GB"/>
        </w:rPr>
      </w:pPr>
    </w:p>
    <w:p w14:paraId="78957D70" w14:textId="20B3C736" w:rsidR="00EE5694" w:rsidRPr="00477EAC" w:rsidRDefault="00EE5694" w:rsidP="00EE5694">
      <w:pPr>
        <w:spacing w:after="0" w:line="360" w:lineRule="auto"/>
        <w:jc w:val="center"/>
        <w:rPr>
          <w:rFonts w:asciiTheme="majorBidi" w:eastAsia="Times New Roman" w:hAnsiTheme="majorBidi" w:cstheme="majorBidi"/>
          <w:sz w:val="24"/>
          <w:szCs w:val="24"/>
          <w:lang w:val="en-GB" w:eastAsia="en-GB"/>
        </w:rPr>
      </w:pPr>
      <w:bookmarkStart w:id="72" w:name="_Toc23696938"/>
      <w:r w:rsidRPr="00EE5694">
        <w:rPr>
          <w:b/>
          <w:bCs/>
        </w:rPr>
        <w:t xml:space="preserve">Table 4. </w:t>
      </w:r>
      <w:r w:rsidRPr="00EE5694">
        <w:rPr>
          <w:b/>
          <w:bCs/>
        </w:rPr>
        <w:fldChar w:fldCharType="begin"/>
      </w:r>
      <w:r w:rsidRPr="00EE5694">
        <w:rPr>
          <w:b/>
          <w:bCs/>
        </w:rPr>
        <w:instrText xml:space="preserve"> SEQ Table_4. \* ARABIC </w:instrText>
      </w:r>
      <w:r w:rsidRPr="00EE5694">
        <w:rPr>
          <w:b/>
          <w:bCs/>
        </w:rPr>
        <w:fldChar w:fldCharType="separate"/>
      </w:r>
      <w:r w:rsidRPr="00EE5694">
        <w:rPr>
          <w:b/>
          <w:bCs/>
          <w:noProof/>
        </w:rPr>
        <w:t>1</w:t>
      </w:r>
      <w:r w:rsidRPr="00EE5694">
        <w:rPr>
          <w:b/>
          <w:bCs/>
          <w:noProof/>
        </w:rPr>
        <w:fldChar w:fldCharType="end"/>
      </w:r>
      <w:r w:rsidRPr="00EE5694">
        <w:rPr>
          <w:b/>
          <w:bCs/>
        </w:rPr>
        <w:t>:</w:t>
      </w:r>
      <w:r w:rsidRPr="00A77F50">
        <w:t xml:space="preserve"> The Rates </w:t>
      </w:r>
      <w:r>
        <w:t>a</w:t>
      </w:r>
      <w:r w:rsidRPr="00A77F50">
        <w:t xml:space="preserve">nd Frequencies </w:t>
      </w:r>
      <w:r>
        <w:t>o</w:t>
      </w:r>
      <w:r w:rsidRPr="00A77F50">
        <w:t>f The Categorized Professional Positions</w:t>
      </w:r>
      <w:bookmarkEnd w:id="72"/>
    </w:p>
    <w:tbl>
      <w:tblPr>
        <w:tblStyle w:val="TableGrid"/>
        <w:tblW w:w="0" w:type="auto"/>
        <w:tblLook w:val="04A0" w:firstRow="1" w:lastRow="0" w:firstColumn="1" w:lastColumn="0" w:noHBand="0" w:noVBand="1"/>
      </w:tblPr>
      <w:tblGrid>
        <w:gridCol w:w="2878"/>
        <w:gridCol w:w="2805"/>
        <w:gridCol w:w="2811"/>
      </w:tblGrid>
      <w:tr w:rsidR="00824D1C" w:rsidRPr="00A77F50" w14:paraId="33E034A5" w14:textId="77777777" w:rsidTr="00A77F50">
        <w:tc>
          <w:tcPr>
            <w:tcW w:w="3116" w:type="dxa"/>
            <w:shd w:val="clear" w:color="auto" w:fill="FFF2CC" w:themeFill="accent4" w:themeFillTint="33"/>
          </w:tcPr>
          <w:p w14:paraId="1C95245A" w14:textId="77777777" w:rsidR="00824D1C" w:rsidRPr="00EE5694" w:rsidRDefault="00824D1C" w:rsidP="00421250">
            <w:pPr>
              <w:spacing w:line="480" w:lineRule="auto"/>
              <w:rPr>
                <w:rFonts w:asciiTheme="majorBidi" w:eastAsia="Times New Roman" w:hAnsiTheme="majorBidi" w:cstheme="majorBidi"/>
                <w:b/>
                <w:bCs/>
                <w:lang w:val="en-GB" w:eastAsia="en-GB"/>
              </w:rPr>
            </w:pPr>
            <w:r w:rsidRPr="00EE5694">
              <w:rPr>
                <w:rFonts w:asciiTheme="majorBidi" w:eastAsia="Times New Roman" w:hAnsiTheme="majorBidi" w:cstheme="majorBidi"/>
                <w:b/>
                <w:bCs/>
                <w:lang w:val="en-GB" w:eastAsia="en-GB"/>
              </w:rPr>
              <w:t>Responder’s Position</w:t>
            </w:r>
          </w:p>
        </w:tc>
        <w:tc>
          <w:tcPr>
            <w:tcW w:w="3117" w:type="dxa"/>
            <w:shd w:val="clear" w:color="auto" w:fill="FFF2CC" w:themeFill="accent4" w:themeFillTint="33"/>
          </w:tcPr>
          <w:p w14:paraId="20A048D2" w14:textId="77777777" w:rsidR="00824D1C" w:rsidRPr="00EE5694" w:rsidRDefault="00824D1C" w:rsidP="00421250">
            <w:pPr>
              <w:spacing w:line="480" w:lineRule="auto"/>
              <w:rPr>
                <w:rFonts w:asciiTheme="majorBidi" w:eastAsia="Times New Roman" w:hAnsiTheme="majorBidi" w:cstheme="majorBidi"/>
                <w:b/>
                <w:bCs/>
                <w:lang w:val="en-GB" w:eastAsia="en-GB"/>
              </w:rPr>
            </w:pPr>
            <w:r w:rsidRPr="00EE5694">
              <w:rPr>
                <w:rFonts w:asciiTheme="majorBidi" w:eastAsia="Times New Roman" w:hAnsiTheme="majorBidi" w:cstheme="majorBidi"/>
                <w:b/>
                <w:bCs/>
                <w:lang w:val="en-GB" w:eastAsia="en-GB"/>
              </w:rPr>
              <w:t>Frequency</w:t>
            </w:r>
          </w:p>
        </w:tc>
        <w:tc>
          <w:tcPr>
            <w:tcW w:w="3117" w:type="dxa"/>
            <w:shd w:val="clear" w:color="auto" w:fill="FFF2CC" w:themeFill="accent4" w:themeFillTint="33"/>
          </w:tcPr>
          <w:p w14:paraId="401655A3" w14:textId="77777777" w:rsidR="00824D1C" w:rsidRPr="00EE5694" w:rsidRDefault="00824D1C" w:rsidP="00421250">
            <w:pPr>
              <w:spacing w:line="480" w:lineRule="auto"/>
              <w:rPr>
                <w:rFonts w:asciiTheme="majorBidi" w:eastAsia="Times New Roman" w:hAnsiTheme="majorBidi" w:cstheme="majorBidi"/>
                <w:b/>
                <w:bCs/>
                <w:lang w:val="en-GB" w:eastAsia="en-GB"/>
              </w:rPr>
            </w:pPr>
            <w:r w:rsidRPr="00EE5694">
              <w:rPr>
                <w:rFonts w:asciiTheme="majorBidi" w:eastAsia="Times New Roman" w:hAnsiTheme="majorBidi" w:cstheme="majorBidi"/>
                <w:b/>
                <w:bCs/>
                <w:lang w:val="en-GB" w:eastAsia="en-GB"/>
              </w:rPr>
              <w:t>Percentage</w:t>
            </w:r>
          </w:p>
        </w:tc>
      </w:tr>
      <w:tr w:rsidR="00824D1C" w:rsidRPr="00A77F50" w14:paraId="5CBFFA1E" w14:textId="77777777" w:rsidTr="00A77F50">
        <w:tc>
          <w:tcPr>
            <w:tcW w:w="3116" w:type="dxa"/>
            <w:shd w:val="clear" w:color="auto" w:fill="FFF2CC" w:themeFill="accent4" w:themeFillTint="33"/>
          </w:tcPr>
          <w:p w14:paraId="3B505D08" w14:textId="77777777" w:rsidR="00824D1C" w:rsidRPr="00EE5694" w:rsidRDefault="00824D1C" w:rsidP="00477EAC">
            <w:pPr>
              <w:spacing w:line="360" w:lineRule="auto"/>
              <w:rPr>
                <w:rFonts w:asciiTheme="majorBidi" w:eastAsia="Times New Roman" w:hAnsiTheme="majorBidi" w:cstheme="majorBidi"/>
                <w:b/>
                <w:bCs/>
                <w:lang w:val="en-GB" w:eastAsia="en-GB"/>
              </w:rPr>
            </w:pPr>
            <w:r w:rsidRPr="00EE5694">
              <w:rPr>
                <w:rFonts w:asciiTheme="majorBidi" w:eastAsia="Times New Roman" w:hAnsiTheme="majorBidi" w:cstheme="majorBidi"/>
                <w:b/>
                <w:bCs/>
                <w:lang w:val="en-GB" w:eastAsia="en-GB"/>
              </w:rPr>
              <w:t>Project Manager</w:t>
            </w:r>
          </w:p>
        </w:tc>
        <w:tc>
          <w:tcPr>
            <w:tcW w:w="3117" w:type="dxa"/>
          </w:tcPr>
          <w:p w14:paraId="150DD380" w14:textId="77777777" w:rsidR="00824D1C" w:rsidRPr="00EE5694" w:rsidRDefault="004714A1" w:rsidP="00421250">
            <w:pPr>
              <w:spacing w:line="480" w:lineRule="auto"/>
              <w:rPr>
                <w:rFonts w:asciiTheme="majorBidi" w:eastAsia="Times New Roman" w:hAnsiTheme="majorBidi" w:cstheme="majorBidi"/>
                <w:lang w:val="en-GB" w:eastAsia="en-GB"/>
              </w:rPr>
            </w:pPr>
            <w:r w:rsidRPr="00EE5694">
              <w:rPr>
                <w:rFonts w:asciiTheme="majorBidi" w:eastAsia="Times New Roman" w:hAnsiTheme="majorBidi" w:cstheme="majorBidi"/>
                <w:lang w:val="en-GB" w:eastAsia="en-GB"/>
              </w:rPr>
              <w:t>78</w:t>
            </w:r>
          </w:p>
        </w:tc>
        <w:tc>
          <w:tcPr>
            <w:tcW w:w="3117" w:type="dxa"/>
          </w:tcPr>
          <w:p w14:paraId="4E7795F0" w14:textId="77777777" w:rsidR="00824D1C" w:rsidRPr="00EE5694" w:rsidRDefault="004714A1" w:rsidP="00421250">
            <w:pPr>
              <w:spacing w:line="480" w:lineRule="auto"/>
              <w:rPr>
                <w:rFonts w:asciiTheme="majorBidi" w:eastAsia="Times New Roman" w:hAnsiTheme="majorBidi" w:cstheme="majorBidi"/>
                <w:lang w:val="en-GB" w:eastAsia="en-GB"/>
              </w:rPr>
            </w:pPr>
            <w:r w:rsidRPr="00EE5694">
              <w:rPr>
                <w:rFonts w:asciiTheme="majorBidi" w:eastAsia="Times New Roman" w:hAnsiTheme="majorBidi" w:cstheme="majorBidi"/>
                <w:lang w:val="en-GB" w:eastAsia="en-GB"/>
              </w:rPr>
              <w:t>35.3%</w:t>
            </w:r>
          </w:p>
        </w:tc>
      </w:tr>
      <w:tr w:rsidR="00824D1C" w:rsidRPr="00A77F50" w14:paraId="4BA49344" w14:textId="77777777" w:rsidTr="00A77F50">
        <w:tc>
          <w:tcPr>
            <w:tcW w:w="3116" w:type="dxa"/>
            <w:shd w:val="clear" w:color="auto" w:fill="FFF2CC" w:themeFill="accent4" w:themeFillTint="33"/>
          </w:tcPr>
          <w:p w14:paraId="4BEB3A3F" w14:textId="77777777" w:rsidR="00824D1C" w:rsidRPr="00EE5694" w:rsidRDefault="00824D1C" w:rsidP="00477EAC">
            <w:pPr>
              <w:spacing w:line="360" w:lineRule="auto"/>
              <w:rPr>
                <w:rFonts w:asciiTheme="majorBidi" w:eastAsia="Times New Roman" w:hAnsiTheme="majorBidi" w:cstheme="majorBidi"/>
                <w:b/>
                <w:bCs/>
                <w:lang w:val="en-GB" w:eastAsia="en-GB"/>
              </w:rPr>
            </w:pPr>
            <w:r w:rsidRPr="00EE5694">
              <w:rPr>
                <w:rFonts w:asciiTheme="majorBidi" w:eastAsia="Times New Roman" w:hAnsiTheme="majorBidi" w:cstheme="majorBidi"/>
                <w:b/>
                <w:bCs/>
                <w:lang w:val="en-GB" w:eastAsia="en-GB"/>
              </w:rPr>
              <w:t xml:space="preserve">Assistant Project Manager </w:t>
            </w:r>
          </w:p>
        </w:tc>
        <w:tc>
          <w:tcPr>
            <w:tcW w:w="3117" w:type="dxa"/>
          </w:tcPr>
          <w:p w14:paraId="1A266B90" w14:textId="77777777" w:rsidR="00824D1C" w:rsidRPr="00EE5694" w:rsidRDefault="004714A1" w:rsidP="00421250">
            <w:pPr>
              <w:spacing w:line="480" w:lineRule="auto"/>
              <w:rPr>
                <w:rFonts w:asciiTheme="majorBidi" w:eastAsia="Times New Roman" w:hAnsiTheme="majorBidi" w:cstheme="majorBidi"/>
                <w:lang w:val="en-GB" w:eastAsia="en-GB"/>
              </w:rPr>
            </w:pPr>
            <w:r w:rsidRPr="00EE5694">
              <w:rPr>
                <w:rFonts w:asciiTheme="majorBidi" w:eastAsia="Times New Roman" w:hAnsiTheme="majorBidi" w:cstheme="majorBidi"/>
                <w:lang w:val="en-GB" w:eastAsia="en-GB"/>
              </w:rPr>
              <w:t>36</w:t>
            </w:r>
          </w:p>
        </w:tc>
        <w:tc>
          <w:tcPr>
            <w:tcW w:w="3117" w:type="dxa"/>
          </w:tcPr>
          <w:p w14:paraId="4EF943A3" w14:textId="77777777" w:rsidR="00824D1C" w:rsidRPr="00EE5694" w:rsidRDefault="004714A1" w:rsidP="00421250">
            <w:pPr>
              <w:spacing w:line="480" w:lineRule="auto"/>
              <w:rPr>
                <w:rFonts w:asciiTheme="majorBidi" w:eastAsia="Times New Roman" w:hAnsiTheme="majorBidi" w:cstheme="majorBidi"/>
                <w:lang w:val="en-GB" w:eastAsia="en-GB"/>
              </w:rPr>
            </w:pPr>
            <w:r w:rsidRPr="00EE5694">
              <w:rPr>
                <w:rFonts w:asciiTheme="majorBidi" w:eastAsia="Times New Roman" w:hAnsiTheme="majorBidi" w:cstheme="majorBidi"/>
                <w:lang w:val="en-GB" w:eastAsia="en-GB"/>
              </w:rPr>
              <w:t>16.3%</w:t>
            </w:r>
          </w:p>
        </w:tc>
      </w:tr>
      <w:tr w:rsidR="00824D1C" w:rsidRPr="00A77F50" w14:paraId="7B97D4FD" w14:textId="77777777" w:rsidTr="00A77F50">
        <w:tc>
          <w:tcPr>
            <w:tcW w:w="3116" w:type="dxa"/>
            <w:shd w:val="clear" w:color="auto" w:fill="FFF2CC" w:themeFill="accent4" w:themeFillTint="33"/>
          </w:tcPr>
          <w:p w14:paraId="03B26362" w14:textId="77777777" w:rsidR="00824D1C" w:rsidRPr="00EE5694" w:rsidRDefault="00824D1C" w:rsidP="00477EAC">
            <w:pPr>
              <w:spacing w:line="360" w:lineRule="auto"/>
              <w:rPr>
                <w:rFonts w:asciiTheme="majorBidi" w:eastAsia="Times New Roman" w:hAnsiTheme="majorBidi" w:cstheme="majorBidi"/>
                <w:b/>
                <w:bCs/>
                <w:lang w:val="en-GB" w:eastAsia="en-GB"/>
              </w:rPr>
            </w:pPr>
            <w:r w:rsidRPr="00EE5694">
              <w:rPr>
                <w:rFonts w:asciiTheme="majorBidi" w:eastAsia="Times New Roman" w:hAnsiTheme="majorBidi" w:cstheme="majorBidi"/>
                <w:b/>
                <w:bCs/>
                <w:lang w:val="en-GB" w:eastAsia="en-GB"/>
              </w:rPr>
              <w:t>Office Engineer</w:t>
            </w:r>
          </w:p>
        </w:tc>
        <w:tc>
          <w:tcPr>
            <w:tcW w:w="3117" w:type="dxa"/>
          </w:tcPr>
          <w:p w14:paraId="6D9B6B9C" w14:textId="77777777" w:rsidR="00824D1C" w:rsidRPr="00EE5694" w:rsidRDefault="004714A1" w:rsidP="00421250">
            <w:pPr>
              <w:spacing w:line="480" w:lineRule="auto"/>
              <w:rPr>
                <w:rFonts w:asciiTheme="majorBidi" w:eastAsia="Times New Roman" w:hAnsiTheme="majorBidi" w:cstheme="majorBidi"/>
                <w:lang w:val="en-GB" w:eastAsia="en-GB"/>
              </w:rPr>
            </w:pPr>
            <w:r w:rsidRPr="00EE5694">
              <w:rPr>
                <w:rFonts w:asciiTheme="majorBidi" w:eastAsia="Times New Roman" w:hAnsiTheme="majorBidi" w:cstheme="majorBidi"/>
                <w:lang w:val="en-GB" w:eastAsia="en-GB"/>
              </w:rPr>
              <w:t>36</w:t>
            </w:r>
          </w:p>
        </w:tc>
        <w:tc>
          <w:tcPr>
            <w:tcW w:w="3117" w:type="dxa"/>
          </w:tcPr>
          <w:p w14:paraId="7E7C24AC" w14:textId="77777777" w:rsidR="00824D1C" w:rsidRPr="00EE5694" w:rsidRDefault="004714A1" w:rsidP="00421250">
            <w:pPr>
              <w:spacing w:line="480" w:lineRule="auto"/>
              <w:rPr>
                <w:rFonts w:asciiTheme="majorBidi" w:eastAsia="Times New Roman" w:hAnsiTheme="majorBidi" w:cstheme="majorBidi"/>
                <w:lang w:val="en-GB" w:eastAsia="en-GB"/>
              </w:rPr>
            </w:pPr>
            <w:r w:rsidRPr="00EE5694">
              <w:rPr>
                <w:rFonts w:asciiTheme="majorBidi" w:eastAsia="Times New Roman" w:hAnsiTheme="majorBidi" w:cstheme="majorBidi"/>
                <w:lang w:val="en-GB" w:eastAsia="en-GB"/>
              </w:rPr>
              <w:t>16.3%</w:t>
            </w:r>
          </w:p>
        </w:tc>
      </w:tr>
      <w:tr w:rsidR="007D652C" w:rsidRPr="00A77F50" w14:paraId="481D726F" w14:textId="77777777" w:rsidTr="00A77F50">
        <w:tc>
          <w:tcPr>
            <w:tcW w:w="3116" w:type="dxa"/>
            <w:shd w:val="clear" w:color="auto" w:fill="FFF2CC" w:themeFill="accent4" w:themeFillTint="33"/>
          </w:tcPr>
          <w:p w14:paraId="0AD2ED84" w14:textId="77777777" w:rsidR="007D652C" w:rsidRPr="00EE5694" w:rsidRDefault="007D652C" w:rsidP="00477EAC">
            <w:pPr>
              <w:spacing w:line="360" w:lineRule="auto"/>
              <w:rPr>
                <w:rFonts w:asciiTheme="majorBidi" w:eastAsia="Times New Roman" w:hAnsiTheme="majorBidi" w:cstheme="majorBidi"/>
                <w:b/>
                <w:bCs/>
                <w:lang w:val="en-GB" w:eastAsia="en-GB"/>
              </w:rPr>
            </w:pPr>
            <w:r w:rsidRPr="00EE5694">
              <w:rPr>
                <w:rFonts w:asciiTheme="majorBidi" w:eastAsia="Times New Roman" w:hAnsiTheme="majorBidi" w:cstheme="majorBidi"/>
                <w:b/>
                <w:bCs/>
                <w:lang w:val="en-GB" w:eastAsia="en-GB"/>
              </w:rPr>
              <w:t>Site Engineer</w:t>
            </w:r>
          </w:p>
        </w:tc>
        <w:tc>
          <w:tcPr>
            <w:tcW w:w="3117" w:type="dxa"/>
          </w:tcPr>
          <w:p w14:paraId="58EEA151" w14:textId="77777777" w:rsidR="007D652C" w:rsidRPr="00EE5694" w:rsidRDefault="007D652C" w:rsidP="00421250">
            <w:pPr>
              <w:spacing w:line="480" w:lineRule="auto"/>
              <w:rPr>
                <w:rFonts w:asciiTheme="majorBidi" w:eastAsia="Times New Roman" w:hAnsiTheme="majorBidi" w:cstheme="majorBidi"/>
                <w:lang w:val="en-GB" w:eastAsia="en-GB"/>
              </w:rPr>
            </w:pPr>
            <w:r w:rsidRPr="00EE5694">
              <w:rPr>
                <w:rFonts w:asciiTheme="majorBidi" w:eastAsia="Times New Roman" w:hAnsiTheme="majorBidi" w:cstheme="majorBidi"/>
                <w:lang w:val="en-GB" w:eastAsia="en-GB"/>
              </w:rPr>
              <w:t>28</w:t>
            </w:r>
          </w:p>
        </w:tc>
        <w:tc>
          <w:tcPr>
            <w:tcW w:w="3117" w:type="dxa"/>
          </w:tcPr>
          <w:p w14:paraId="55AF7B63" w14:textId="77777777" w:rsidR="007D652C" w:rsidRPr="00EE5694" w:rsidRDefault="007D652C" w:rsidP="00421250">
            <w:pPr>
              <w:spacing w:line="480" w:lineRule="auto"/>
              <w:rPr>
                <w:rFonts w:asciiTheme="majorBidi" w:eastAsia="Times New Roman" w:hAnsiTheme="majorBidi" w:cstheme="majorBidi"/>
                <w:lang w:val="en-GB" w:eastAsia="en-GB"/>
              </w:rPr>
            </w:pPr>
            <w:r w:rsidRPr="00EE5694">
              <w:rPr>
                <w:rFonts w:asciiTheme="majorBidi" w:eastAsia="Times New Roman" w:hAnsiTheme="majorBidi" w:cstheme="majorBidi"/>
                <w:lang w:val="en-GB" w:eastAsia="en-GB"/>
              </w:rPr>
              <w:t>12.7%</w:t>
            </w:r>
          </w:p>
        </w:tc>
      </w:tr>
      <w:tr w:rsidR="007D652C" w:rsidRPr="00A77F50" w14:paraId="2AD0018E" w14:textId="77777777" w:rsidTr="00A77F50">
        <w:tc>
          <w:tcPr>
            <w:tcW w:w="3116" w:type="dxa"/>
            <w:shd w:val="clear" w:color="auto" w:fill="FFF2CC" w:themeFill="accent4" w:themeFillTint="33"/>
          </w:tcPr>
          <w:p w14:paraId="2CBBF4A0" w14:textId="77777777" w:rsidR="007D652C" w:rsidRPr="00EE5694" w:rsidRDefault="007D652C" w:rsidP="00477EAC">
            <w:pPr>
              <w:spacing w:line="360" w:lineRule="auto"/>
              <w:rPr>
                <w:rFonts w:asciiTheme="majorBidi" w:eastAsia="Times New Roman" w:hAnsiTheme="majorBidi" w:cstheme="majorBidi"/>
                <w:b/>
                <w:bCs/>
                <w:lang w:val="en-GB" w:eastAsia="en-GB"/>
              </w:rPr>
            </w:pPr>
            <w:r w:rsidRPr="00EE5694">
              <w:rPr>
                <w:rFonts w:asciiTheme="majorBidi" w:eastAsia="Times New Roman" w:hAnsiTheme="majorBidi" w:cstheme="majorBidi"/>
                <w:b/>
                <w:bCs/>
                <w:lang w:val="en-GB" w:eastAsia="en-GB"/>
              </w:rPr>
              <w:t>Construction Manager or Superintendent</w:t>
            </w:r>
          </w:p>
        </w:tc>
        <w:tc>
          <w:tcPr>
            <w:tcW w:w="3117" w:type="dxa"/>
          </w:tcPr>
          <w:p w14:paraId="41A471F8" w14:textId="77777777" w:rsidR="007D652C" w:rsidRPr="00EE5694" w:rsidRDefault="007D652C" w:rsidP="00421250">
            <w:pPr>
              <w:spacing w:line="480" w:lineRule="auto"/>
              <w:rPr>
                <w:rFonts w:asciiTheme="majorBidi" w:eastAsia="Times New Roman" w:hAnsiTheme="majorBidi" w:cstheme="majorBidi"/>
                <w:lang w:val="en-GB" w:eastAsia="en-GB"/>
              </w:rPr>
            </w:pPr>
            <w:r w:rsidRPr="00EE5694">
              <w:rPr>
                <w:rFonts w:asciiTheme="majorBidi" w:eastAsia="Times New Roman" w:hAnsiTheme="majorBidi" w:cstheme="majorBidi"/>
                <w:lang w:val="en-GB" w:eastAsia="en-GB"/>
              </w:rPr>
              <w:t>25</w:t>
            </w:r>
          </w:p>
        </w:tc>
        <w:tc>
          <w:tcPr>
            <w:tcW w:w="3117" w:type="dxa"/>
          </w:tcPr>
          <w:p w14:paraId="5CB51ABF" w14:textId="77777777" w:rsidR="007D652C" w:rsidRPr="00EE5694" w:rsidRDefault="007D652C" w:rsidP="00421250">
            <w:pPr>
              <w:spacing w:line="480" w:lineRule="auto"/>
              <w:rPr>
                <w:rFonts w:asciiTheme="majorBidi" w:eastAsia="Times New Roman" w:hAnsiTheme="majorBidi" w:cstheme="majorBidi"/>
                <w:lang w:val="en-GB" w:eastAsia="en-GB"/>
              </w:rPr>
            </w:pPr>
            <w:r w:rsidRPr="00EE5694">
              <w:rPr>
                <w:rFonts w:asciiTheme="majorBidi" w:eastAsia="Times New Roman" w:hAnsiTheme="majorBidi" w:cstheme="majorBidi"/>
                <w:lang w:val="en-GB" w:eastAsia="en-GB"/>
              </w:rPr>
              <w:t>11.3%</w:t>
            </w:r>
          </w:p>
        </w:tc>
      </w:tr>
      <w:tr w:rsidR="007D652C" w:rsidRPr="00A77F50" w14:paraId="67326328" w14:textId="77777777" w:rsidTr="00A77F50">
        <w:tc>
          <w:tcPr>
            <w:tcW w:w="3116" w:type="dxa"/>
            <w:shd w:val="clear" w:color="auto" w:fill="FFF2CC" w:themeFill="accent4" w:themeFillTint="33"/>
          </w:tcPr>
          <w:p w14:paraId="08D87B35" w14:textId="77777777" w:rsidR="007D652C" w:rsidRPr="00EE5694" w:rsidRDefault="007D652C" w:rsidP="00477EAC">
            <w:pPr>
              <w:spacing w:line="360" w:lineRule="auto"/>
              <w:rPr>
                <w:rFonts w:asciiTheme="majorBidi" w:eastAsia="Times New Roman" w:hAnsiTheme="majorBidi" w:cstheme="majorBidi"/>
                <w:b/>
                <w:bCs/>
                <w:lang w:val="en-GB" w:eastAsia="en-GB"/>
              </w:rPr>
            </w:pPr>
            <w:r w:rsidRPr="00EE5694">
              <w:rPr>
                <w:rFonts w:asciiTheme="majorBidi" w:eastAsia="Times New Roman" w:hAnsiTheme="majorBidi" w:cstheme="majorBidi"/>
                <w:b/>
                <w:bCs/>
                <w:lang w:val="en-GB" w:eastAsia="en-GB"/>
              </w:rPr>
              <w:t>Other</w:t>
            </w:r>
          </w:p>
        </w:tc>
        <w:tc>
          <w:tcPr>
            <w:tcW w:w="3117" w:type="dxa"/>
          </w:tcPr>
          <w:p w14:paraId="73FB52D4" w14:textId="77777777" w:rsidR="007D652C" w:rsidRPr="00EE5694" w:rsidRDefault="007D652C" w:rsidP="00421250">
            <w:pPr>
              <w:spacing w:line="480" w:lineRule="auto"/>
              <w:rPr>
                <w:rFonts w:asciiTheme="majorBidi" w:eastAsia="Times New Roman" w:hAnsiTheme="majorBidi" w:cstheme="majorBidi"/>
                <w:lang w:val="en-GB" w:eastAsia="en-GB"/>
              </w:rPr>
            </w:pPr>
            <w:r w:rsidRPr="00EE5694">
              <w:rPr>
                <w:rFonts w:asciiTheme="majorBidi" w:eastAsia="Times New Roman" w:hAnsiTheme="majorBidi" w:cstheme="majorBidi"/>
                <w:lang w:val="en-GB" w:eastAsia="en-GB"/>
              </w:rPr>
              <w:t>18</w:t>
            </w:r>
          </w:p>
        </w:tc>
        <w:tc>
          <w:tcPr>
            <w:tcW w:w="3117" w:type="dxa"/>
          </w:tcPr>
          <w:p w14:paraId="0BA58029" w14:textId="77777777" w:rsidR="007D652C" w:rsidRPr="00EE5694" w:rsidRDefault="007D652C" w:rsidP="00421250">
            <w:pPr>
              <w:spacing w:line="480" w:lineRule="auto"/>
              <w:rPr>
                <w:rFonts w:asciiTheme="majorBidi" w:eastAsia="Times New Roman" w:hAnsiTheme="majorBidi" w:cstheme="majorBidi"/>
                <w:lang w:val="en-GB" w:eastAsia="en-GB"/>
              </w:rPr>
            </w:pPr>
            <w:r w:rsidRPr="00EE5694">
              <w:rPr>
                <w:rFonts w:asciiTheme="majorBidi" w:eastAsia="Times New Roman" w:hAnsiTheme="majorBidi" w:cstheme="majorBidi"/>
                <w:lang w:val="en-GB" w:eastAsia="en-GB"/>
              </w:rPr>
              <w:t>8.1%</w:t>
            </w:r>
          </w:p>
        </w:tc>
      </w:tr>
      <w:tr w:rsidR="007D652C" w:rsidRPr="00A77F50" w14:paraId="7FD5D263" w14:textId="77777777" w:rsidTr="00A77F50">
        <w:tc>
          <w:tcPr>
            <w:tcW w:w="3116" w:type="dxa"/>
            <w:tcBorders>
              <w:bottom w:val="single" w:sz="4" w:space="0" w:color="auto"/>
            </w:tcBorders>
            <w:shd w:val="clear" w:color="auto" w:fill="FFF2CC" w:themeFill="accent4" w:themeFillTint="33"/>
          </w:tcPr>
          <w:p w14:paraId="1312F390" w14:textId="77777777" w:rsidR="007D652C" w:rsidRPr="00EE5694" w:rsidRDefault="007D652C" w:rsidP="00477EAC">
            <w:pPr>
              <w:spacing w:line="360" w:lineRule="auto"/>
              <w:rPr>
                <w:rFonts w:asciiTheme="majorBidi" w:eastAsia="Times New Roman" w:hAnsiTheme="majorBidi" w:cstheme="majorBidi"/>
                <w:b/>
                <w:bCs/>
                <w:i/>
                <w:iCs/>
                <w:u w:val="single"/>
                <w:lang w:val="en-GB" w:eastAsia="en-GB"/>
              </w:rPr>
            </w:pPr>
            <w:r w:rsidRPr="00EE5694">
              <w:rPr>
                <w:rFonts w:asciiTheme="majorBidi" w:eastAsia="Times New Roman" w:hAnsiTheme="majorBidi" w:cstheme="majorBidi"/>
                <w:b/>
                <w:bCs/>
                <w:i/>
                <w:iCs/>
                <w:u w:val="single"/>
                <w:lang w:val="en-GB" w:eastAsia="en-GB"/>
              </w:rPr>
              <w:t>Total</w:t>
            </w:r>
          </w:p>
        </w:tc>
        <w:tc>
          <w:tcPr>
            <w:tcW w:w="3117" w:type="dxa"/>
            <w:tcBorders>
              <w:bottom w:val="single" w:sz="4" w:space="0" w:color="auto"/>
            </w:tcBorders>
          </w:tcPr>
          <w:p w14:paraId="5916A2B8" w14:textId="77777777" w:rsidR="007D652C" w:rsidRPr="00EE5694" w:rsidRDefault="007D652C" w:rsidP="00421250">
            <w:pPr>
              <w:spacing w:line="480" w:lineRule="auto"/>
              <w:rPr>
                <w:rFonts w:asciiTheme="majorBidi" w:eastAsia="Times New Roman" w:hAnsiTheme="majorBidi" w:cstheme="majorBidi"/>
                <w:b/>
                <w:bCs/>
                <w:i/>
                <w:iCs/>
                <w:u w:val="single"/>
                <w:lang w:val="en-GB" w:eastAsia="en-GB"/>
              </w:rPr>
            </w:pPr>
            <w:r w:rsidRPr="00EE5694">
              <w:rPr>
                <w:rFonts w:asciiTheme="majorBidi" w:eastAsia="Times New Roman" w:hAnsiTheme="majorBidi" w:cstheme="majorBidi"/>
                <w:b/>
                <w:bCs/>
                <w:i/>
                <w:iCs/>
                <w:u w:val="single"/>
                <w:lang w:val="en-GB" w:eastAsia="en-GB"/>
              </w:rPr>
              <w:t>221</w:t>
            </w:r>
          </w:p>
        </w:tc>
        <w:tc>
          <w:tcPr>
            <w:tcW w:w="3117" w:type="dxa"/>
            <w:tcBorders>
              <w:bottom w:val="single" w:sz="4" w:space="0" w:color="auto"/>
            </w:tcBorders>
          </w:tcPr>
          <w:p w14:paraId="546D4AA7" w14:textId="77777777" w:rsidR="007D652C" w:rsidRPr="00EE5694" w:rsidRDefault="007D652C" w:rsidP="00421250">
            <w:pPr>
              <w:spacing w:line="480" w:lineRule="auto"/>
              <w:rPr>
                <w:rFonts w:asciiTheme="majorBidi" w:eastAsia="Times New Roman" w:hAnsiTheme="majorBidi" w:cstheme="majorBidi"/>
                <w:b/>
                <w:bCs/>
                <w:i/>
                <w:iCs/>
                <w:u w:val="single"/>
                <w:lang w:val="en-GB" w:eastAsia="en-GB"/>
              </w:rPr>
            </w:pPr>
            <w:r w:rsidRPr="00EE5694">
              <w:rPr>
                <w:rFonts w:asciiTheme="majorBidi" w:eastAsia="Times New Roman" w:hAnsiTheme="majorBidi" w:cstheme="majorBidi"/>
                <w:b/>
                <w:bCs/>
                <w:i/>
                <w:iCs/>
                <w:u w:val="single"/>
                <w:lang w:val="en-GB" w:eastAsia="en-GB"/>
              </w:rPr>
              <w:t>100%</w:t>
            </w:r>
          </w:p>
        </w:tc>
      </w:tr>
      <w:tr w:rsidR="007D652C" w:rsidRPr="00A77F50" w14:paraId="0091EFEB" w14:textId="77777777" w:rsidTr="00B54B65">
        <w:tc>
          <w:tcPr>
            <w:tcW w:w="9350" w:type="dxa"/>
            <w:gridSpan w:val="3"/>
            <w:tcBorders>
              <w:left w:val="nil"/>
              <w:bottom w:val="nil"/>
              <w:right w:val="nil"/>
            </w:tcBorders>
          </w:tcPr>
          <w:p w14:paraId="48F52B7B" w14:textId="41F1E96E" w:rsidR="007D652C" w:rsidRPr="00A77F50" w:rsidRDefault="007D652C" w:rsidP="00421250">
            <w:pPr>
              <w:pStyle w:val="Caption"/>
              <w:spacing w:line="480" w:lineRule="auto"/>
            </w:pPr>
          </w:p>
        </w:tc>
      </w:tr>
    </w:tbl>
    <w:p w14:paraId="1A1996D8" w14:textId="2595783F" w:rsidR="00471B5D" w:rsidRDefault="0077124C" w:rsidP="00EE5694">
      <w:pPr>
        <w:spacing w:after="0" w:line="480" w:lineRule="auto"/>
        <w:jc w:val="both"/>
        <w:rPr>
          <w:rFonts w:asciiTheme="majorBidi" w:eastAsia="Times New Roman" w:hAnsiTheme="majorBidi" w:cstheme="majorBidi"/>
          <w:color w:val="000000"/>
          <w:sz w:val="24"/>
          <w:szCs w:val="24"/>
          <w:lang w:val="en-GB" w:eastAsia="en-GB"/>
        </w:rPr>
      </w:pPr>
      <w:r w:rsidRPr="00A77F50">
        <w:rPr>
          <w:rFonts w:asciiTheme="majorBidi" w:eastAsia="Times New Roman" w:hAnsiTheme="majorBidi" w:cstheme="majorBidi"/>
          <w:color w:val="000000"/>
          <w:sz w:val="24"/>
          <w:szCs w:val="24"/>
          <w:lang w:val="en-GB" w:eastAsia="en-GB"/>
        </w:rPr>
        <w:lastRenderedPageBreak/>
        <w:t xml:space="preserve">The mid-range professional with experience range between 5-10 and 10 - 15 years were 159 participants out of 221 participants, which added extra credit for the collected data as the experience will enhance the ability to assess and consider more aspect of the project involvement in this research area. </w:t>
      </w:r>
      <w:r w:rsidR="00654F50" w:rsidRPr="00A77F50">
        <w:rPr>
          <w:rFonts w:asciiTheme="majorBidi" w:eastAsia="Times New Roman" w:hAnsiTheme="majorBidi" w:cstheme="majorBidi"/>
          <w:color w:val="000000"/>
          <w:sz w:val="24"/>
          <w:szCs w:val="24"/>
          <w:lang w:val="en-GB" w:eastAsia="en-GB"/>
        </w:rPr>
        <w:t>T</w:t>
      </w:r>
      <w:r w:rsidRPr="00A77F50">
        <w:rPr>
          <w:rFonts w:asciiTheme="majorBidi" w:eastAsia="Times New Roman" w:hAnsiTheme="majorBidi" w:cstheme="majorBidi"/>
          <w:color w:val="000000"/>
          <w:sz w:val="24"/>
          <w:szCs w:val="24"/>
          <w:lang w:val="en-GB" w:eastAsia="en-GB"/>
        </w:rPr>
        <w:t xml:space="preserve">he largest participation among the proposed age groups were with five to ten years’ experience (52%). The </w:t>
      </w:r>
      <w:r w:rsidR="00654F50" w:rsidRPr="00A77F50">
        <w:rPr>
          <w:rFonts w:asciiTheme="majorBidi" w:eastAsia="Times New Roman" w:hAnsiTheme="majorBidi" w:cstheme="majorBidi"/>
          <w:color w:val="000000"/>
          <w:sz w:val="24"/>
          <w:szCs w:val="24"/>
          <w:lang w:val="en-GB" w:eastAsia="en-GB"/>
        </w:rPr>
        <w:t>second-high</w:t>
      </w:r>
      <w:r w:rsidRPr="00A77F50">
        <w:rPr>
          <w:rFonts w:asciiTheme="majorBidi" w:eastAsia="Times New Roman" w:hAnsiTheme="majorBidi" w:cstheme="majorBidi"/>
          <w:color w:val="000000"/>
          <w:sz w:val="24"/>
          <w:szCs w:val="24"/>
          <w:lang w:val="en-GB" w:eastAsia="en-GB"/>
        </w:rPr>
        <w:t xml:space="preserve"> experience range for the one fall between ten to fifteen years with (19.9%) of overall </w:t>
      </w:r>
      <w:r w:rsidR="00654F50" w:rsidRPr="00A77F50">
        <w:rPr>
          <w:rFonts w:asciiTheme="majorBidi" w:eastAsia="Times New Roman" w:hAnsiTheme="majorBidi" w:cstheme="majorBidi"/>
          <w:color w:val="000000"/>
          <w:sz w:val="24"/>
          <w:szCs w:val="24"/>
          <w:lang w:val="en-GB" w:eastAsia="en-GB"/>
        </w:rPr>
        <w:t>participant,</w:t>
      </w:r>
      <w:r w:rsidRPr="00A77F50">
        <w:rPr>
          <w:rFonts w:asciiTheme="majorBidi" w:eastAsia="Times New Roman" w:hAnsiTheme="majorBidi" w:cstheme="majorBidi"/>
          <w:color w:val="000000"/>
          <w:sz w:val="24"/>
          <w:szCs w:val="24"/>
          <w:lang w:val="en-GB" w:eastAsia="en-GB"/>
        </w:rPr>
        <w:t xml:space="preserve"> finally the lowest participation rate for the select categories of experience that was less than 5 years with a rate equal to (17.7%) and experience exceed the 20 years (10.4%).</w:t>
      </w:r>
    </w:p>
    <w:p w14:paraId="7232CB58" w14:textId="77777777" w:rsidR="00EE5694" w:rsidRDefault="00EE5694" w:rsidP="00EE5694">
      <w:pPr>
        <w:spacing w:after="0" w:line="480" w:lineRule="auto"/>
        <w:jc w:val="both"/>
        <w:rPr>
          <w:rFonts w:asciiTheme="majorBidi" w:eastAsia="Times New Roman" w:hAnsiTheme="majorBidi" w:cstheme="majorBidi"/>
          <w:color w:val="000000"/>
          <w:sz w:val="24"/>
          <w:szCs w:val="24"/>
          <w:lang w:val="en-GB" w:eastAsia="en-GB"/>
        </w:rPr>
      </w:pPr>
    </w:p>
    <w:p w14:paraId="4479B72F" w14:textId="0BAEEF58" w:rsidR="00EE5694" w:rsidRPr="00EE5694" w:rsidRDefault="00EE5694" w:rsidP="00EE5694">
      <w:pPr>
        <w:pStyle w:val="Caption"/>
        <w:spacing w:line="360" w:lineRule="auto"/>
        <w:jc w:val="center"/>
        <w:rPr>
          <w:u w:val="none"/>
        </w:rPr>
      </w:pPr>
      <w:bookmarkStart w:id="73" w:name="_Toc23696939"/>
      <w:r w:rsidRPr="00EE5694">
        <w:rPr>
          <w:b/>
          <w:bCs/>
          <w:u w:val="none"/>
        </w:rPr>
        <w:t xml:space="preserve">Table 4. </w:t>
      </w:r>
      <w:r w:rsidRPr="00EE5694">
        <w:rPr>
          <w:b/>
          <w:bCs/>
          <w:u w:val="none"/>
        </w:rPr>
        <w:fldChar w:fldCharType="begin"/>
      </w:r>
      <w:r w:rsidRPr="00EE5694">
        <w:rPr>
          <w:b/>
          <w:bCs/>
          <w:u w:val="none"/>
        </w:rPr>
        <w:instrText xml:space="preserve"> SEQ Table_4. \* ARABIC </w:instrText>
      </w:r>
      <w:r w:rsidRPr="00EE5694">
        <w:rPr>
          <w:b/>
          <w:bCs/>
          <w:u w:val="none"/>
        </w:rPr>
        <w:fldChar w:fldCharType="separate"/>
      </w:r>
      <w:r w:rsidRPr="00EE5694">
        <w:rPr>
          <w:b/>
          <w:bCs/>
          <w:noProof/>
          <w:u w:val="none"/>
        </w:rPr>
        <w:t>2</w:t>
      </w:r>
      <w:r w:rsidRPr="00EE5694">
        <w:rPr>
          <w:b/>
          <w:bCs/>
          <w:noProof/>
          <w:u w:val="none"/>
        </w:rPr>
        <w:fldChar w:fldCharType="end"/>
      </w:r>
      <w:r w:rsidRPr="00EE5694">
        <w:rPr>
          <w:b/>
          <w:bCs/>
          <w:u w:val="none"/>
        </w:rPr>
        <w:t>:</w:t>
      </w:r>
      <w:r w:rsidRPr="00EE5694">
        <w:rPr>
          <w:u w:val="none"/>
        </w:rPr>
        <w:t xml:space="preserve"> The Rates And Frequenc</w:t>
      </w:r>
      <w:r>
        <w:rPr>
          <w:u w:val="none"/>
        </w:rPr>
        <w:t>ies of The Professional Years o</w:t>
      </w:r>
      <w:r w:rsidRPr="00EE5694">
        <w:rPr>
          <w:u w:val="none"/>
        </w:rPr>
        <w:t>f Experiences</w:t>
      </w:r>
      <w:bookmarkEnd w:id="73"/>
    </w:p>
    <w:tbl>
      <w:tblPr>
        <w:tblStyle w:val="TableGrid"/>
        <w:tblW w:w="0" w:type="auto"/>
        <w:tblLook w:val="04A0" w:firstRow="1" w:lastRow="0" w:firstColumn="1" w:lastColumn="0" w:noHBand="0" w:noVBand="1"/>
      </w:tblPr>
      <w:tblGrid>
        <w:gridCol w:w="2847"/>
        <w:gridCol w:w="2821"/>
        <w:gridCol w:w="2826"/>
      </w:tblGrid>
      <w:tr w:rsidR="00F20EE4" w:rsidRPr="00A77F50" w14:paraId="2F162523" w14:textId="77777777" w:rsidTr="00A77F50">
        <w:tc>
          <w:tcPr>
            <w:tcW w:w="3116" w:type="dxa"/>
            <w:shd w:val="clear" w:color="auto" w:fill="FFF2CC" w:themeFill="accent4" w:themeFillTint="33"/>
          </w:tcPr>
          <w:p w14:paraId="62BC938A" w14:textId="77777777" w:rsidR="00F20EE4" w:rsidRPr="00EE5694" w:rsidRDefault="00F20EE4" w:rsidP="00D763FC">
            <w:pPr>
              <w:spacing w:line="276" w:lineRule="auto"/>
              <w:rPr>
                <w:rFonts w:asciiTheme="majorBidi" w:eastAsia="Times New Roman" w:hAnsiTheme="majorBidi" w:cstheme="majorBidi"/>
                <w:b/>
                <w:bCs/>
                <w:lang w:val="en-GB" w:eastAsia="en-GB"/>
              </w:rPr>
            </w:pPr>
            <w:r w:rsidRPr="00EE5694">
              <w:rPr>
                <w:rFonts w:asciiTheme="majorBidi" w:eastAsia="Times New Roman" w:hAnsiTheme="majorBidi" w:cstheme="majorBidi"/>
                <w:b/>
                <w:bCs/>
                <w:lang w:val="en-GB" w:eastAsia="en-GB"/>
              </w:rPr>
              <w:t xml:space="preserve">Responder’s </w:t>
            </w:r>
            <w:r w:rsidR="001F447E" w:rsidRPr="00EE5694">
              <w:rPr>
                <w:rFonts w:asciiTheme="majorBidi" w:eastAsia="Times New Roman" w:hAnsiTheme="majorBidi" w:cstheme="majorBidi"/>
                <w:b/>
                <w:bCs/>
                <w:lang w:val="en-GB" w:eastAsia="en-GB"/>
              </w:rPr>
              <w:t>Experience in the construction industry</w:t>
            </w:r>
          </w:p>
        </w:tc>
        <w:tc>
          <w:tcPr>
            <w:tcW w:w="3117" w:type="dxa"/>
            <w:shd w:val="clear" w:color="auto" w:fill="FFF2CC" w:themeFill="accent4" w:themeFillTint="33"/>
          </w:tcPr>
          <w:p w14:paraId="77750260" w14:textId="77777777" w:rsidR="00F20EE4" w:rsidRPr="00EE5694" w:rsidRDefault="00F20EE4" w:rsidP="00D763FC">
            <w:pPr>
              <w:spacing w:line="276" w:lineRule="auto"/>
              <w:rPr>
                <w:rFonts w:asciiTheme="majorBidi" w:eastAsia="Times New Roman" w:hAnsiTheme="majorBidi" w:cstheme="majorBidi"/>
                <w:b/>
                <w:bCs/>
                <w:lang w:val="en-GB" w:eastAsia="en-GB"/>
              </w:rPr>
            </w:pPr>
            <w:r w:rsidRPr="00EE5694">
              <w:rPr>
                <w:rFonts w:asciiTheme="majorBidi" w:eastAsia="Times New Roman" w:hAnsiTheme="majorBidi" w:cstheme="majorBidi"/>
                <w:b/>
                <w:bCs/>
                <w:lang w:val="en-GB" w:eastAsia="en-GB"/>
              </w:rPr>
              <w:t>Frequency</w:t>
            </w:r>
          </w:p>
        </w:tc>
        <w:tc>
          <w:tcPr>
            <w:tcW w:w="3117" w:type="dxa"/>
            <w:shd w:val="clear" w:color="auto" w:fill="FFF2CC" w:themeFill="accent4" w:themeFillTint="33"/>
          </w:tcPr>
          <w:p w14:paraId="5EE916A2" w14:textId="77777777" w:rsidR="00F20EE4" w:rsidRPr="00EE5694" w:rsidRDefault="00F20EE4" w:rsidP="00D763FC">
            <w:pPr>
              <w:spacing w:line="276" w:lineRule="auto"/>
              <w:rPr>
                <w:rFonts w:asciiTheme="majorBidi" w:eastAsia="Times New Roman" w:hAnsiTheme="majorBidi" w:cstheme="majorBidi"/>
                <w:b/>
                <w:bCs/>
                <w:lang w:val="en-GB" w:eastAsia="en-GB"/>
              </w:rPr>
            </w:pPr>
            <w:r w:rsidRPr="00EE5694">
              <w:rPr>
                <w:rFonts w:asciiTheme="majorBidi" w:eastAsia="Times New Roman" w:hAnsiTheme="majorBidi" w:cstheme="majorBidi"/>
                <w:b/>
                <w:bCs/>
                <w:lang w:val="en-GB" w:eastAsia="en-GB"/>
              </w:rPr>
              <w:t>Percentage</w:t>
            </w:r>
          </w:p>
        </w:tc>
      </w:tr>
      <w:tr w:rsidR="00F20EE4" w:rsidRPr="00A77F50" w14:paraId="7867CDCE" w14:textId="77777777" w:rsidTr="00A77F50">
        <w:tc>
          <w:tcPr>
            <w:tcW w:w="3116" w:type="dxa"/>
            <w:shd w:val="clear" w:color="auto" w:fill="FFF2CC" w:themeFill="accent4" w:themeFillTint="33"/>
          </w:tcPr>
          <w:p w14:paraId="7F9B72D9" w14:textId="77777777" w:rsidR="00F20EE4" w:rsidRPr="00EE5694" w:rsidRDefault="001F447E" w:rsidP="00D763FC">
            <w:pPr>
              <w:spacing w:line="276" w:lineRule="auto"/>
              <w:rPr>
                <w:rFonts w:asciiTheme="majorBidi" w:eastAsia="Times New Roman" w:hAnsiTheme="majorBidi" w:cstheme="majorBidi"/>
                <w:b/>
                <w:bCs/>
                <w:lang w:val="en-GB" w:eastAsia="en-GB"/>
              </w:rPr>
            </w:pPr>
            <w:r w:rsidRPr="00EE5694">
              <w:rPr>
                <w:rFonts w:asciiTheme="majorBidi" w:eastAsia="Times New Roman" w:hAnsiTheme="majorBidi" w:cstheme="majorBidi"/>
                <w:b/>
                <w:bCs/>
                <w:lang w:val="en-GB" w:eastAsia="en-GB"/>
              </w:rPr>
              <w:t>Less than 5 Years</w:t>
            </w:r>
          </w:p>
        </w:tc>
        <w:tc>
          <w:tcPr>
            <w:tcW w:w="3117" w:type="dxa"/>
          </w:tcPr>
          <w:p w14:paraId="0991E572" w14:textId="77777777" w:rsidR="00F20EE4" w:rsidRPr="00EE5694" w:rsidRDefault="001F447E" w:rsidP="00D763FC">
            <w:pPr>
              <w:spacing w:line="276" w:lineRule="auto"/>
              <w:rPr>
                <w:rFonts w:asciiTheme="majorBidi" w:eastAsia="Times New Roman" w:hAnsiTheme="majorBidi" w:cstheme="majorBidi"/>
                <w:lang w:val="en-GB" w:eastAsia="en-GB"/>
              </w:rPr>
            </w:pPr>
            <w:r w:rsidRPr="00EE5694">
              <w:rPr>
                <w:rFonts w:asciiTheme="majorBidi" w:eastAsia="Times New Roman" w:hAnsiTheme="majorBidi" w:cstheme="majorBidi"/>
                <w:lang w:val="en-GB" w:eastAsia="en-GB"/>
              </w:rPr>
              <w:t>39</w:t>
            </w:r>
          </w:p>
        </w:tc>
        <w:tc>
          <w:tcPr>
            <w:tcW w:w="3117" w:type="dxa"/>
          </w:tcPr>
          <w:p w14:paraId="3D1C0E92" w14:textId="77777777" w:rsidR="00F20EE4" w:rsidRPr="00EE5694" w:rsidRDefault="00304738" w:rsidP="00D763FC">
            <w:pPr>
              <w:spacing w:line="276" w:lineRule="auto"/>
              <w:rPr>
                <w:rFonts w:asciiTheme="majorBidi" w:eastAsia="Times New Roman" w:hAnsiTheme="majorBidi" w:cstheme="majorBidi"/>
                <w:lang w:val="en-GB" w:eastAsia="en-GB"/>
              </w:rPr>
            </w:pPr>
            <w:r w:rsidRPr="00EE5694">
              <w:rPr>
                <w:rFonts w:asciiTheme="majorBidi" w:eastAsia="Times New Roman" w:hAnsiTheme="majorBidi" w:cstheme="majorBidi"/>
                <w:lang w:val="en-GB" w:eastAsia="en-GB"/>
              </w:rPr>
              <w:t>17.7</w:t>
            </w:r>
            <w:r w:rsidR="00F20EE4" w:rsidRPr="00EE5694">
              <w:rPr>
                <w:rFonts w:asciiTheme="majorBidi" w:eastAsia="Times New Roman" w:hAnsiTheme="majorBidi" w:cstheme="majorBidi"/>
                <w:lang w:val="en-GB" w:eastAsia="en-GB"/>
              </w:rPr>
              <w:t>%</w:t>
            </w:r>
          </w:p>
        </w:tc>
      </w:tr>
      <w:tr w:rsidR="00F20EE4" w:rsidRPr="00A77F50" w14:paraId="35444927" w14:textId="77777777" w:rsidTr="00A77F50">
        <w:trPr>
          <w:trHeight w:val="183"/>
        </w:trPr>
        <w:tc>
          <w:tcPr>
            <w:tcW w:w="3116" w:type="dxa"/>
            <w:shd w:val="clear" w:color="auto" w:fill="FFF2CC" w:themeFill="accent4" w:themeFillTint="33"/>
          </w:tcPr>
          <w:p w14:paraId="414F3EB6" w14:textId="77777777" w:rsidR="00F20EE4" w:rsidRPr="00EE5694" w:rsidRDefault="001F447E" w:rsidP="00D763FC">
            <w:pPr>
              <w:spacing w:line="276" w:lineRule="auto"/>
              <w:rPr>
                <w:rFonts w:asciiTheme="majorBidi" w:eastAsia="Times New Roman" w:hAnsiTheme="majorBidi" w:cstheme="majorBidi"/>
                <w:b/>
                <w:bCs/>
                <w:lang w:val="en-GB" w:eastAsia="en-GB"/>
              </w:rPr>
            </w:pPr>
            <w:r w:rsidRPr="00EE5694">
              <w:rPr>
                <w:rFonts w:asciiTheme="majorBidi" w:eastAsia="Times New Roman" w:hAnsiTheme="majorBidi" w:cstheme="majorBidi"/>
                <w:b/>
                <w:bCs/>
                <w:lang w:val="en-GB" w:eastAsia="en-GB"/>
              </w:rPr>
              <w:t>Between 5 to 10 years</w:t>
            </w:r>
          </w:p>
        </w:tc>
        <w:tc>
          <w:tcPr>
            <w:tcW w:w="3117" w:type="dxa"/>
          </w:tcPr>
          <w:p w14:paraId="1825B518" w14:textId="77777777" w:rsidR="00F20EE4" w:rsidRPr="00EE5694" w:rsidRDefault="001F447E" w:rsidP="00D763FC">
            <w:pPr>
              <w:spacing w:line="276" w:lineRule="auto"/>
              <w:rPr>
                <w:rFonts w:asciiTheme="majorBidi" w:eastAsia="Times New Roman" w:hAnsiTheme="majorBidi" w:cstheme="majorBidi"/>
                <w:lang w:val="en-GB" w:eastAsia="en-GB"/>
              </w:rPr>
            </w:pPr>
            <w:r w:rsidRPr="00EE5694">
              <w:rPr>
                <w:rFonts w:asciiTheme="majorBidi" w:eastAsia="Times New Roman" w:hAnsiTheme="majorBidi" w:cstheme="majorBidi"/>
                <w:lang w:val="en-GB" w:eastAsia="en-GB"/>
              </w:rPr>
              <w:t>115</w:t>
            </w:r>
          </w:p>
        </w:tc>
        <w:tc>
          <w:tcPr>
            <w:tcW w:w="3117" w:type="dxa"/>
          </w:tcPr>
          <w:p w14:paraId="79A11F8C" w14:textId="77777777" w:rsidR="00F20EE4" w:rsidRPr="00EE5694" w:rsidRDefault="00304738" w:rsidP="00D763FC">
            <w:pPr>
              <w:spacing w:line="276" w:lineRule="auto"/>
              <w:rPr>
                <w:rFonts w:asciiTheme="majorBidi" w:eastAsia="Times New Roman" w:hAnsiTheme="majorBidi" w:cstheme="majorBidi"/>
                <w:lang w:val="en-GB" w:eastAsia="en-GB"/>
              </w:rPr>
            </w:pPr>
            <w:r w:rsidRPr="00EE5694">
              <w:rPr>
                <w:rFonts w:asciiTheme="majorBidi" w:eastAsia="Times New Roman" w:hAnsiTheme="majorBidi" w:cstheme="majorBidi"/>
                <w:lang w:val="en-GB" w:eastAsia="en-GB"/>
              </w:rPr>
              <w:t>52</w:t>
            </w:r>
            <w:r w:rsidR="00F20EE4" w:rsidRPr="00EE5694">
              <w:rPr>
                <w:rFonts w:asciiTheme="majorBidi" w:eastAsia="Times New Roman" w:hAnsiTheme="majorBidi" w:cstheme="majorBidi"/>
                <w:lang w:val="en-GB" w:eastAsia="en-GB"/>
              </w:rPr>
              <w:t>%</w:t>
            </w:r>
          </w:p>
        </w:tc>
      </w:tr>
      <w:tr w:rsidR="001F447E" w:rsidRPr="00A77F50" w14:paraId="344C3C93" w14:textId="77777777" w:rsidTr="00A77F50">
        <w:tc>
          <w:tcPr>
            <w:tcW w:w="3116" w:type="dxa"/>
            <w:shd w:val="clear" w:color="auto" w:fill="FFF2CC" w:themeFill="accent4" w:themeFillTint="33"/>
          </w:tcPr>
          <w:p w14:paraId="17B72A6C" w14:textId="77777777" w:rsidR="001F447E" w:rsidRPr="00EE5694" w:rsidRDefault="001F447E" w:rsidP="00D763FC">
            <w:pPr>
              <w:spacing w:line="276" w:lineRule="auto"/>
              <w:rPr>
                <w:rFonts w:asciiTheme="majorBidi" w:eastAsia="Times New Roman" w:hAnsiTheme="majorBidi" w:cstheme="majorBidi"/>
                <w:b/>
                <w:bCs/>
                <w:lang w:val="en-GB" w:eastAsia="en-GB"/>
              </w:rPr>
            </w:pPr>
            <w:r w:rsidRPr="00EE5694">
              <w:rPr>
                <w:rFonts w:asciiTheme="majorBidi" w:eastAsia="Times New Roman" w:hAnsiTheme="majorBidi" w:cstheme="majorBidi"/>
                <w:b/>
                <w:bCs/>
                <w:lang w:val="en-GB" w:eastAsia="en-GB"/>
              </w:rPr>
              <w:t>Between 10 to 15 years</w:t>
            </w:r>
          </w:p>
        </w:tc>
        <w:tc>
          <w:tcPr>
            <w:tcW w:w="3117" w:type="dxa"/>
          </w:tcPr>
          <w:p w14:paraId="68E32F1F" w14:textId="77777777" w:rsidR="001F447E" w:rsidRPr="00EE5694" w:rsidRDefault="001F447E" w:rsidP="00D763FC">
            <w:pPr>
              <w:spacing w:line="276" w:lineRule="auto"/>
              <w:rPr>
                <w:rFonts w:asciiTheme="majorBidi" w:eastAsia="Times New Roman" w:hAnsiTheme="majorBidi" w:cstheme="majorBidi"/>
                <w:lang w:val="en-GB" w:eastAsia="en-GB"/>
              </w:rPr>
            </w:pPr>
            <w:r w:rsidRPr="00EE5694">
              <w:rPr>
                <w:rFonts w:asciiTheme="majorBidi" w:eastAsia="Times New Roman" w:hAnsiTheme="majorBidi" w:cstheme="majorBidi"/>
                <w:lang w:val="en-GB" w:eastAsia="en-GB"/>
              </w:rPr>
              <w:t>44</w:t>
            </w:r>
          </w:p>
        </w:tc>
        <w:tc>
          <w:tcPr>
            <w:tcW w:w="3117" w:type="dxa"/>
          </w:tcPr>
          <w:p w14:paraId="6E93B9CF" w14:textId="77777777" w:rsidR="001F447E" w:rsidRPr="00EE5694" w:rsidRDefault="00304738" w:rsidP="00D763FC">
            <w:pPr>
              <w:spacing w:line="276" w:lineRule="auto"/>
              <w:rPr>
                <w:rFonts w:asciiTheme="majorBidi" w:eastAsia="Times New Roman" w:hAnsiTheme="majorBidi" w:cstheme="majorBidi"/>
                <w:lang w:val="en-GB" w:eastAsia="en-GB"/>
              </w:rPr>
            </w:pPr>
            <w:r w:rsidRPr="00EE5694">
              <w:rPr>
                <w:rFonts w:asciiTheme="majorBidi" w:eastAsia="Times New Roman" w:hAnsiTheme="majorBidi" w:cstheme="majorBidi"/>
                <w:lang w:val="en-GB" w:eastAsia="en-GB"/>
              </w:rPr>
              <w:t>19.9</w:t>
            </w:r>
            <w:r w:rsidR="001F447E" w:rsidRPr="00EE5694">
              <w:rPr>
                <w:rFonts w:asciiTheme="majorBidi" w:eastAsia="Times New Roman" w:hAnsiTheme="majorBidi" w:cstheme="majorBidi"/>
                <w:lang w:val="en-GB" w:eastAsia="en-GB"/>
              </w:rPr>
              <w:t>%</w:t>
            </w:r>
          </w:p>
        </w:tc>
      </w:tr>
      <w:tr w:rsidR="001F447E" w:rsidRPr="00A77F50" w14:paraId="66AD933A" w14:textId="77777777" w:rsidTr="00A77F50">
        <w:tc>
          <w:tcPr>
            <w:tcW w:w="3116" w:type="dxa"/>
            <w:shd w:val="clear" w:color="auto" w:fill="FFF2CC" w:themeFill="accent4" w:themeFillTint="33"/>
          </w:tcPr>
          <w:p w14:paraId="6BBCAF56" w14:textId="77777777" w:rsidR="001F447E" w:rsidRPr="00EE5694" w:rsidRDefault="001F447E" w:rsidP="00D763FC">
            <w:pPr>
              <w:spacing w:line="276" w:lineRule="auto"/>
              <w:rPr>
                <w:rFonts w:asciiTheme="majorBidi" w:eastAsia="Times New Roman" w:hAnsiTheme="majorBidi" w:cstheme="majorBidi"/>
                <w:b/>
                <w:bCs/>
                <w:lang w:val="en-GB" w:eastAsia="en-GB"/>
              </w:rPr>
            </w:pPr>
            <w:r w:rsidRPr="00EE5694">
              <w:rPr>
                <w:rFonts w:asciiTheme="majorBidi" w:eastAsia="Times New Roman" w:hAnsiTheme="majorBidi" w:cstheme="majorBidi"/>
                <w:b/>
                <w:bCs/>
                <w:lang w:val="en-GB" w:eastAsia="en-GB"/>
              </w:rPr>
              <w:t>Above 10 years</w:t>
            </w:r>
          </w:p>
        </w:tc>
        <w:tc>
          <w:tcPr>
            <w:tcW w:w="3117" w:type="dxa"/>
          </w:tcPr>
          <w:p w14:paraId="409F7193" w14:textId="77777777" w:rsidR="001F447E" w:rsidRPr="00EE5694" w:rsidRDefault="001F447E" w:rsidP="00D763FC">
            <w:pPr>
              <w:spacing w:line="276" w:lineRule="auto"/>
              <w:rPr>
                <w:rFonts w:asciiTheme="majorBidi" w:eastAsia="Times New Roman" w:hAnsiTheme="majorBidi" w:cstheme="majorBidi"/>
                <w:lang w:val="en-GB" w:eastAsia="en-GB"/>
              </w:rPr>
            </w:pPr>
            <w:r w:rsidRPr="00EE5694">
              <w:rPr>
                <w:rFonts w:asciiTheme="majorBidi" w:eastAsia="Times New Roman" w:hAnsiTheme="majorBidi" w:cstheme="majorBidi"/>
                <w:lang w:val="en-GB" w:eastAsia="en-GB"/>
              </w:rPr>
              <w:t>23</w:t>
            </w:r>
          </w:p>
        </w:tc>
        <w:tc>
          <w:tcPr>
            <w:tcW w:w="3117" w:type="dxa"/>
          </w:tcPr>
          <w:p w14:paraId="3FD4EDA4" w14:textId="77777777" w:rsidR="001F447E" w:rsidRPr="00EE5694" w:rsidRDefault="00304738" w:rsidP="00D763FC">
            <w:pPr>
              <w:spacing w:line="276" w:lineRule="auto"/>
              <w:rPr>
                <w:rFonts w:asciiTheme="majorBidi" w:eastAsia="Times New Roman" w:hAnsiTheme="majorBidi" w:cstheme="majorBidi"/>
                <w:lang w:val="en-GB" w:eastAsia="en-GB"/>
              </w:rPr>
            </w:pPr>
            <w:r w:rsidRPr="00EE5694">
              <w:rPr>
                <w:rFonts w:asciiTheme="majorBidi" w:eastAsia="Times New Roman" w:hAnsiTheme="majorBidi" w:cstheme="majorBidi"/>
                <w:lang w:val="en-GB" w:eastAsia="en-GB"/>
              </w:rPr>
              <w:t>10.4</w:t>
            </w:r>
            <w:r w:rsidR="001F447E" w:rsidRPr="00EE5694">
              <w:rPr>
                <w:rFonts w:asciiTheme="majorBidi" w:eastAsia="Times New Roman" w:hAnsiTheme="majorBidi" w:cstheme="majorBidi"/>
                <w:lang w:val="en-GB" w:eastAsia="en-GB"/>
              </w:rPr>
              <w:t>%</w:t>
            </w:r>
          </w:p>
        </w:tc>
      </w:tr>
      <w:tr w:rsidR="001F447E" w:rsidRPr="00A77F50" w14:paraId="3D63F527" w14:textId="77777777" w:rsidTr="00A77F50">
        <w:tc>
          <w:tcPr>
            <w:tcW w:w="3116" w:type="dxa"/>
            <w:tcBorders>
              <w:bottom w:val="single" w:sz="4" w:space="0" w:color="auto"/>
            </w:tcBorders>
            <w:shd w:val="clear" w:color="auto" w:fill="FFF2CC" w:themeFill="accent4" w:themeFillTint="33"/>
          </w:tcPr>
          <w:p w14:paraId="2BF6126E" w14:textId="77777777" w:rsidR="001F447E" w:rsidRPr="00EE5694" w:rsidRDefault="001F447E" w:rsidP="00D763FC">
            <w:pPr>
              <w:spacing w:line="276" w:lineRule="auto"/>
              <w:rPr>
                <w:rFonts w:asciiTheme="majorBidi" w:eastAsia="Times New Roman" w:hAnsiTheme="majorBidi" w:cstheme="majorBidi"/>
                <w:b/>
                <w:bCs/>
                <w:i/>
                <w:iCs/>
                <w:u w:val="single"/>
                <w:lang w:val="en-GB" w:eastAsia="en-GB"/>
              </w:rPr>
            </w:pPr>
            <w:r w:rsidRPr="00EE5694">
              <w:rPr>
                <w:rFonts w:asciiTheme="majorBidi" w:eastAsia="Times New Roman" w:hAnsiTheme="majorBidi" w:cstheme="majorBidi"/>
                <w:b/>
                <w:bCs/>
                <w:i/>
                <w:iCs/>
                <w:u w:val="single"/>
                <w:lang w:val="en-GB" w:eastAsia="en-GB"/>
              </w:rPr>
              <w:t>Total</w:t>
            </w:r>
          </w:p>
        </w:tc>
        <w:tc>
          <w:tcPr>
            <w:tcW w:w="3117" w:type="dxa"/>
            <w:tcBorders>
              <w:bottom w:val="single" w:sz="4" w:space="0" w:color="auto"/>
            </w:tcBorders>
          </w:tcPr>
          <w:p w14:paraId="1A2DD131" w14:textId="77777777" w:rsidR="001F447E" w:rsidRPr="00EE5694" w:rsidRDefault="001F447E" w:rsidP="00D763FC">
            <w:pPr>
              <w:spacing w:line="276" w:lineRule="auto"/>
              <w:rPr>
                <w:rFonts w:asciiTheme="majorBidi" w:eastAsia="Times New Roman" w:hAnsiTheme="majorBidi" w:cstheme="majorBidi"/>
                <w:b/>
                <w:bCs/>
                <w:i/>
                <w:iCs/>
                <w:u w:val="single"/>
                <w:lang w:val="en-GB" w:eastAsia="en-GB"/>
              </w:rPr>
            </w:pPr>
            <w:r w:rsidRPr="00EE5694">
              <w:rPr>
                <w:rFonts w:asciiTheme="majorBidi" w:eastAsia="Times New Roman" w:hAnsiTheme="majorBidi" w:cstheme="majorBidi"/>
                <w:b/>
                <w:bCs/>
                <w:i/>
                <w:iCs/>
                <w:u w:val="single"/>
                <w:lang w:val="en-GB" w:eastAsia="en-GB"/>
              </w:rPr>
              <w:t>221</w:t>
            </w:r>
          </w:p>
        </w:tc>
        <w:tc>
          <w:tcPr>
            <w:tcW w:w="3117" w:type="dxa"/>
            <w:tcBorders>
              <w:bottom w:val="single" w:sz="4" w:space="0" w:color="auto"/>
            </w:tcBorders>
          </w:tcPr>
          <w:p w14:paraId="6ABF065C" w14:textId="77777777" w:rsidR="001F447E" w:rsidRPr="00EE5694" w:rsidRDefault="001F447E" w:rsidP="00D763FC">
            <w:pPr>
              <w:spacing w:line="276" w:lineRule="auto"/>
              <w:rPr>
                <w:rFonts w:asciiTheme="majorBidi" w:eastAsia="Times New Roman" w:hAnsiTheme="majorBidi" w:cstheme="majorBidi"/>
                <w:b/>
                <w:bCs/>
                <w:i/>
                <w:iCs/>
                <w:u w:val="single"/>
                <w:lang w:val="en-GB" w:eastAsia="en-GB"/>
              </w:rPr>
            </w:pPr>
            <w:r w:rsidRPr="00EE5694">
              <w:rPr>
                <w:rFonts w:asciiTheme="majorBidi" w:eastAsia="Times New Roman" w:hAnsiTheme="majorBidi" w:cstheme="majorBidi"/>
                <w:b/>
                <w:bCs/>
                <w:i/>
                <w:iCs/>
                <w:u w:val="single"/>
                <w:lang w:val="en-GB" w:eastAsia="en-GB"/>
              </w:rPr>
              <w:t>100%</w:t>
            </w:r>
          </w:p>
        </w:tc>
      </w:tr>
      <w:tr w:rsidR="001F447E" w14:paraId="4E9FBB09" w14:textId="77777777" w:rsidTr="00B54B65">
        <w:tc>
          <w:tcPr>
            <w:tcW w:w="9350" w:type="dxa"/>
            <w:gridSpan w:val="3"/>
            <w:tcBorders>
              <w:left w:val="nil"/>
              <w:bottom w:val="nil"/>
              <w:right w:val="nil"/>
            </w:tcBorders>
          </w:tcPr>
          <w:p w14:paraId="006F731C" w14:textId="77777777" w:rsidR="00B5314A" w:rsidRPr="00EE5694" w:rsidRDefault="00B5314A" w:rsidP="00EE5694">
            <w:pPr>
              <w:pStyle w:val="Caption"/>
              <w:spacing w:line="480" w:lineRule="auto"/>
              <w:rPr>
                <w:rFonts w:ascii="Times New Roman" w:eastAsia="Times New Roman" w:hAnsi="Times New Roman" w:cs="Times New Roman"/>
                <w:b/>
                <w:bCs/>
                <w:i/>
                <w:iCs/>
                <w:lang w:val="en-GB" w:eastAsia="en-GB"/>
              </w:rPr>
            </w:pPr>
          </w:p>
        </w:tc>
      </w:tr>
    </w:tbl>
    <w:p w14:paraId="36531FAF" w14:textId="4CABD69E" w:rsidR="00D763FC" w:rsidRPr="00211CC5" w:rsidRDefault="0077104A" w:rsidP="00211CC5">
      <w:pPr>
        <w:pStyle w:val="Heading2"/>
        <w:spacing w:line="480" w:lineRule="auto"/>
        <w:rPr>
          <w:rFonts w:eastAsia="Times New Roman"/>
          <w:u w:val="none"/>
          <w:lang w:val="en-GB" w:eastAsia="en-GB"/>
        </w:rPr>
      </w:pPr>
      <w:bookmarkStart w:id="74" w:name="_Toc25678315"/>
      <w:r w:rsidRPr="00211CC5">
        <w:rPr>
          <w:rFonts w:eastAsia="Times New Roman"/>
          <w:u w:val="none"/>
          <w:lang w:val="en-GB" w:eastAsia="en-GB"/>
        </w:rPr>
        <w:t>4.</w:t>
      </w:r>
      <w:r w:rsidR="00A27114" w:rsidRPr="00211CC5">
        <w:rPr>
          <w:rFonts w:eastAsia="Times New Roman"/>
          <w:u w:val="none"/>
          <w:lang w:val="en-GB" w:eastAsia="en-GB"/>
        </w:rPr>
        <w:t>3</w:t>
      </w:r>
      <w:r w:rsidR="00D47737" w:rsidRPr="00211CC5">
        <w:rPr>
          <w:rFonts w:eastAsia="Times New Roman"/>
          <w:u w:val="none"/>
          <w:lang w:val="en-GB" w:eastAsia="en-GB"/>
        </w:rPr>
        <w:t xml:space="preserve"> </w:t>
      </w:r>
      <w:r w:rsidR="00471B5D" w:rsidRPr="00211CC5">
        <w:rPr>
          <w:rFonts w:eastAsia="Times New Roman"/>
          <w:u w:val="none"/>
          <w:lang w:val="en-GB" w:eastAsia="en-GB"/>
        </w:rPr>
        <w:t>Descriptive statement for Variable</w:t>
      </w:r>
      <w:bookmarkEnd w:id="74"/>
    </w:p>
    <w:p w14:paraId="2DF33DFD" w14:textId="77777777" w:rsidR="00D763FC" w:rsidRDefault="00471B5D" w:rsidP="00211CC5">
      <w:pPr>
        <w:spacing w:after="0" w:line="480" w:lineRule="auto"/>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color w:val="000000"/>
          <w:sz w:val="24"/>
          <w:szCs w:val="24"/>
          <w:lang w:val="en-GB" w:eastAsia="en-GB"/>
        </w:rPr>
        <w:t>After collecting the data, descriptive analysis consider</w:t>
      </w:r>
      <w:r w:rsidR="00D177DE" w:rsidRPr="00A77F50">
        <w:rPr>
          <w:rFonts w:asciiTheme="majorBidi" w:eastAsia="Times New Roman" w:hAnsiTheme="majorBidi" w:cstheme="majorBidi"/>
          <w:color w:val="000000"/>
          <w:sz w:val="24"/>
          <w:szCs w:val="24"/>
          <w:lang w:val="en-GB" w:eastAsia="en-GB"/>
        </w:rPr>
        <w:t>ed</w:t>
      </w:r>
      <w:r w:rsidRPr="00A77F50">
        <w:rPr>
          <w:rFonts w:asciiTheme="majorBidi" w:eastAsia="Times New Roman" w:hAnsiTheme="majorBidi" w:cstheme="majorBidi"/>
          <w:color w:val="000000"/>
          <w:sz w:val="24"/>
          <w:szCs w:val="24"/>
          <w:lang w:val="en-GB" w:eastAsia="en-GB"/>
        </w:rPr>
        <w:t xml:space="preserve"> as first block for conducting statistical analysis. Descriptive analysis is the flat surface to understand and explain the research's variables such as figures distribution, detached data, the variables trends and the correlation among these variables. </w:t>
      </w:r>
    </w:p>
    <w:p w14:paraId="679DDC56" w14:textId="77777777" w:rsidR="00471B5D" w:rsidRPr="00A77F50" w:rsidRDefault="00471B5D" w:rsidP="00211CC5">
      <w:pPr>
        <w:spacing w:after="0" w:line="480" w:lineRule="auto"/>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color w:val="000000"/>
          <w:sz w:val="24"/>
          <w:szCs w:val="24"/>
          <w:lang w:val="en-GB" w:eastAsia="en-GB"/>
        </w:rPr>
        <w:t xml:space="preserve">In this section four statistical parameter calculated to draw the relevant opinion and orientation of respondents regard the three variables of this research, the following are representation for these four </w:t>
      </w:r>
      <w:r w:rsidR="00D177DE" w:rsidRPr="00A77F50">
        <w:rPr>
          <w:rFonts w:asciiTheme="majorBidi" w:eastAsia="Times New Roman" w:hAnsiTheme="majorBidi" w:cstheme="majorBidi"/>
          <w:color w:val="000000"/>
          <w:sz w:val="24"/>
          <w:szCs w:val="24"/>
          <w:lang w:val="en-GB" w:eastAsia="en-GB"/>
        </w:rPr>
        <w:t>parameters</w:t>
      </w:r>
      <w:r w:rsidRPr="00A77F50">
        <w:rPr>
          <w:rFonts w:asciiTheme="majorBidi" w:eastAsia="Times New Roman" w:hAnsiTheme="majorBidi" w:cstheme="majorBidi"/>
          <w:color w:val="000000"/>
          <w:sz w:val="24"/>
          <w:szCs w:val="24"/>
          <w:lang w:val="en-GB" w:eastAsia="en-GB"/>
        </w:rPr>
        <w:t>:</w:t>
      </w:r>
    </w:p>
    <w:p w14:paraId="2E1ACFBF" w14:textId="77777777" w:rsidR="00471B5D" w:rsidRPr="00A77F50" w:rsidRDefault="00471B5D" w:rsidP="00211CC5">
      <w:pPr>
        <w:numPr>
          <w:ilvl w:val="0"/>
          <w:numId w:val="14"/>
        </w:numPr>
        <w:spacing w:after="0" w:line="480" w:lineRule="auto"/>
        <w:jc w:val="both"/>
        <w:textAlignment w:val="baseline"/>
        <w:rPr>
          <w:rFonts w:asciiTheme="majorBidi" w:eastAsia="Times New Roman" w:hAnsiTheme="majorBidi" w:cstheme="majorBidi"/>
          <w:b/>
          <w:bCs/>
          <w:color w:val="000000"/>
          <w:sz w:val="24"/>
          <w:szCs w:val="24"/>
          <w:lang w:val="en-GB" w:eastAsia="en-GB"/>
        </w:rPr>
      </w:pPr>
      <w:r w:rsidRPr="00A77F50">
        <w:rPr>
          <w:rFonts w:asciiTheme="majorBidi" w:eastAsia="Times New Roman" w:hAnsiTheme="majorBidi" w:cstheme="majorBidi"/>
          <w:b/>
          <w:bCs/>
          <w:color w:val="000000"/>
          <w:sz w:val="24"/>
          <w:szCs w:val="24"/>
          <w:lang w:val="en-GB" w:eastAsia="en-GB"/>
        </w:rPr>
        <w:lastRenderedPageBreak/>
        <w:t>MEAN VALUE (µ):</w:t>
      </w:r>
    </w:p>
    <w:p w14:paraId="55A09991" w14:textId="77777777" w:rsidR="00471B5D" w:rsidRPr="00A77F50" w:rsidRDefault="00471B5D" w:rsidP="00211CC5">
      <w:pPr>
        <w:spacing w:after="0" w:line="480" w:lineRule="auto"/>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color w:val="000000"/>
          <w:sz w:val="24"/>
          <w:szCs w:val="24"/>
          <w:lang w:val="en-GB" w:eastAsia="en-GB"/>
        </w:rPr>
        <w:t xml:space="preserve">Mean is a simple mathematical value to calculate the numerical average of number series calculated </w:t>
      </w:r>
      <w:r w:rsidR="000B3D55" w:rsidRPr="00A77F50">
        <w:rPr>
          <w:rFonts w:asciiTheme="majorBidi" w:eastAsia="Times New Roman" w:hAnsiTheme="majorBidi" w:cstheme="majorBidi"/>
          <w:color w:val="000000"/>
          <w:sz w:val="24"/>
          <w:szCs w:val="24"/>
          <w:lang w:val="en-GB" w:eastAsia="en-GB"/>
        </w:rPr>
        <w:t>via</w:t>
      </w:r>
      <w:r w:rsidRPr="00A77F50">
        <w:rPr>
          <w:rFonts w:asciiTheme="majorBidi" w:eastAsia="Times New Roman" w:hAnsiTheme="majorBidi" w:cstheme="majorBidi"/>
          <w:color w:val="000000"/>
          <w:sz w:val="24"/>
          <w:szCs w:val="24"/>
          <w:lang w:val="en-GB" w:eastAsia="en-GB"/>
        </w:rPr>
        <w:t xml:space="preserve"> the </w:t>
      </w:r>
      <w:r w:rsidR="000B3D55" w:rsidRPr="00A77F50">
        <w:rPr>
          <w:rFonts w:asciiTheme="majorBidi" w:eastAsia="Times New Roman" w:hAnsiTheme="majorBidi" w:cstheme="majorBidi"/>
          <w:color w:val="000000"/>
          <w:sz w:val="24"/>
          <w:szCs w:val="24"/>
          <w:lang w:val="en-GB" w:eastAsia="en-GB"/>
        </w:rPr>
        <w:t>result</w:t>
      </w:r>
      <w:r w:rsidR="000B3D55">
        <w:rPr>
          <w:rFonts w:asciiTheme="majorBidi" w:eastAsia="Times New Roman" w:hAnsiTheme="majorBidi" w:cstheme="majorBidi"/>
          <w:color w:val="000000"/>
          <w:sz w:val="24"/>
          <w:szCs w:val="24"/>
          <w:lang w:val="en-GB" w:eastAsia="en-GB"/>
        </w:rPr>
        <w:t xml:space="preserve"> of</w:t>
      </w:r>
      <w:r w:rsidR="00B249A0">
        <w:rPr>
          <w:rFonts w:asciiTheme="majorBidi" w:eastAsia="Times New Roman" w:hAnsiTheme="majorBidi" w:cstheme="majorBidi"/>
          <w:color w:val="000000"/>
          <w:sz w:val="24"/>
          <w:szCs w:val="24"/>
          <w:lang w:val="en-GB" w:eastAsia="en-GB"/>
        </w:rPr>
        <w:t xml:space="preserve"> </w:t>
      </w:r>
      <w:r w:rsidR="000B3D55">
        <w:rPr>
          <w:rFonts w:asciiTheme="majorBidi" w:eastAsia="Times New Roman" w:hAnsiTheme="majorBidi" w:cstheme="majorBidi"/>
          <w:color w:val="000000"/>
          <w:sz w:val="24"/>
          <w:szCs w:val="24"/>
          <w:lang w:val="en-GB" w:eastAsia="en-GB"/>
        </w:rPr>
        <w:t xml:space="preserve">the </w:t>
      </w:r>
      <w:r w:rsidRPr="00A77F50">
        <w:rPr>
          <w:rFonts w:asciiTheme="majorBidi" w:eastAsia="Times New Roman" w:hAnsiTheme="majorBidi" w:cstheme="majorBidi"/>
          <w:color w:val="000000"/>
          <w:sz w:val="24"/>
          <w:szCs w:val="24"/>
          <w:lang w:val="en-GB" w:eastAsia="en-GB"/>
        </w:rPr>
        <w:t>formula:</w:t>
      </w:r>
    </w:p>
    <w:p w14:paraId="0D303EF3" w14:textId="77777777" w:rsidR="00471B5D" w:rsidRPr="00A77F50" w:rsidRDefault="00471B5D" w:rsidP="00211CC5">
      <w:pPr>
        <w:spacing w:after="0" w:line="480" w:lineRule="auto"/>
        <w:ind w:firstLine="720"/>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b/>
          <w:bCs/>
          <w:color w:val="222222"/>
          <w:sz w:val="24"/>
          <w:szCs w:val="24"/>
          <w:shd w:val="clear" w:color="auto" w:fill="FFFFFF"/>
          <w:lang w:val="en-GB" w:eastAsia="en-GB"/>
        </w:rPr>
        <w:t>μ</w:t>
      </w:r>
      <w:r w:rsidRPr="00A77F50">
        <w:rPr>
          <w:rFonts w:asciiTheme="majorBidi" w:eastAsia="Times New Roman" w:hAnsiTheme="majorBidi" w:cstheme="majorBidi"/>
          <w:b/>
          <w:bCs/>
          <w:color w:val="000000"/>
          <w:sz w:val="24"/>
          <w:szCs w:val="24"/>
          <w:lang w:val="en-GB" w:eastAsia="en-GB"/>
        </w:rPr>
        <w:t>=(∑V) ⁄ N</w:t>
      </w:r>
    </w:p>
    <w:p w14:paraId="0EEB99A4" w14:textId="77777777" w:rsidR="00471B5D" w:rsidRPr="00A77F50" w:rsidRDefault="00471B5D" w:rsidP="00211CC5">
      <w:pPr>
        <w:spacing w:after="0" w:line="480" w:lineRule="auto"/>
        <w:ind w:left="720"/>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color w:val="000000"/>
          <w:sz w:val="24"/>
          <w:szCs w:val="24"/>
          <w:lang w:val="en-GB" w:eastAsia="en-GB"/>
        </w:rPr>
        <w:t>Where, </w:t>
      </w:r>
    </w:p>
    <w:p w14:paraId="7F71E63E" w14:textId="77777777" w:rsidR="00471B5D" w:rsidRPr="00A77F50" w:rsidRDefault="00471B5D" w:rsidP="00211CC5">
      <w:pPr>
        <w:spacing w:after="0" w:line="480" w:lineRule="auto"/>
        <w:ind w:left="1440"/>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color w:val="222222"/>
          <w:sz w:val="24"/>
          <w:szCs w:val="24"/>
          <w:shd w:val="clear" w:color="auto" w:fill="FFFFFF"/>
          <w:lang w:val="en-GB" w:eastAsia="en-GB"/>
        </w:rPr>
        <w:t>μ: The Mean</w:t>
      </w:r>
    </w:p>
    <w:p w14:paraId="4F9AC52B" w14:textId="77777777" w:rsidR="00471B5D" w:rsidRPr="00A77F50" w:rsidRDefault="00471B5D" w:rsidP="00211CC5">
      <w:pPr>
        <w:spacing w:after="0" w:line="480" w:lineRule="auto"/>
        <w:ind w:left="1440"/>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color w:val="000000"/>
          <w:sz w:val="24"/>
          <w:szCs w:val="24"/>
          <w:lang w:val="en-GB" w:eastAsia="en-GB"/>
        </w:rPr>
        <w:t>V: Data value</w:t>
      </w:r>
    </w:p>
    <w:p w14:paraId="7F8AEB24" w14:textId="77777777" w:rsidR="00471B5D" w:rsidRPr="00A77F50" w:rsidRDefault="00471B5D" w:rsidP="00211CC5">
      <w:pPr>
        <w:spacing w:after="0" w:line="480" w:lineRule="auto"/>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color w:val="000000"/>
          <w:sz w:val="24"/>
          <w:szCs w:val="24"/>
          <w:lang w:val="en-GB" w:eastAsia="en-GB"/>
        </w:rPr>
        <w:tab/>
      </w:r>
      <w:r w:rsidRPr="00A77F50">
        <w:rPr>
          <w:rFonts w:asciiTheme="majorBidi" w:eastAsia="Times New Roman" w:hAnsiTheme="majorBidi" w:cstheme="majorBidi"/>
          <w:color w:val="000000"/>
          <w:sz w:val="24"/>
          <w:szCs w:val="24"/>
          <w:lang w:val="en-GB" w:eastAsia="en-GB"/>
        </w:rPr>
        <w:tab/>
        <w:t>N: Total values quantities</w:t>
      </w:r>
    </w:p>
    <w:p w14:paraId="0F6BD332" w14:textId="77777777" w:rsidR="00471B5D" w:rsidRPr="00D763FC" w:rsidRDefault="00471B5D" w:rsidP="00211CC5">
      <w:pPr>
        <w:numPr>
          <w:ilvl w:val="0"/>
          <w:numId w:val="15"/>
        </w:numPr>
        <w:spacing w:after="0" w:line="480" w:lineRule="auto"/>
        <w:jc w:val="both"/>
        <w:textAlignment w:val="baseline"/>
        <w:rPr>
          <w:rFonts w:asciiTheme="majorBidi" w:eastAsia="Times New Roman" w:hAnsiTheme="majorBidi" w:cstheme="majorBidi"/>
          <w:b/>
          <w:bCs/>
          <w:color w:val="000000"/>
          <w:sz w:val="24"/>
          <w:szCs w:val="24"/>
          <w:lang w:val="en-GB" w:eastAsia="en-GB"/>
        </w:rPr>
      </w:pPr>
      <w:r w:rsidRPr="00A77F50">
        <w:rPr>
          <w:rFonts w:asciiTheme="majorBidi" w:eastAsia="Times New Roman" w:hAnsiTheme="majorBidi" w:cstheme="majorBidi"/>
          <w:b/>
          <w:bCs/>
          <w:color w:val="000000"/>
          <w:sz w:val="24"/>
          <w:szCs w:val="24"/>
          <w:lang w:val="en-GB" w:eastAsia="en-GB"/>
        </w:rPr>
        <w:t>THE MODE</w:t>
      </w:r>
    </w:p>
    <w:p w14:paraId="3691D63E" w14:textId="77777777" w:rsidR="00471B5D" w:rsidRPr="00A77F50" w:rsidRDefault="00471B5D" w:rsidP="00211CC5">
      <w:pPr>
        <w:spacing w:after="0" w:line="480" w:lineRule="auto"/>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color w:val="222222"/>
          <w:sz w:val="24"/>
          <w:szCs w:val="24"/>
          <w:shd w:val="clear" w:color="auto" w:fill="FFFFFF"/>
          <w:lang w:val="en-GB" w:eastAsia="en-GB"/>
        </w:rPr>
        <w:t>The most repeated value (frequency) for the data.</w:t>
      </w:r>
    </w:p>
    <w:p w14:paraId="13D4E164" w14:textId="77777777" w:rsidR="00471B5D" w:rsidRPr="00A77F50" w:rsidRDefault="00471B5D" w:rsidP="00211CC5">
      <w:pPr>
        <w:numPr>
          <w:ilvl w:val="0"/>
          <w:numId w:val="16"/>
        </w:numPr>
        <w:spacing w:after="0" w:line="480" w:lineRule="auto"/>
        <w:jc w:val="both"/>
        <w:textAlignment w:val="baseline"/>
        <w:rPr>
          <w:rFonts w:asciiTheme="majorBidi" w:eastAsia="Times New Roman" w:hAnsiTheme="majorBidi" w:cstheme="majorBidi"/>
          <w:b/>
          <w:bCs/>
          <w:color w:val="000000"/>
          <w:sz w:val="24"/>
          <w:szCs w:val="24"/>
          <w:lang w:val="en-GB" w:eastAsia="en-GB"/>
        </w:rPr>
      </w:pPr>
      <w:r w:rsidRPr="00A77F50">
        <w:rPr>
          <w:rFonts w:asciiTheme="majorBidi" w:eastAsia="Times New Roman" w:hAnsiTheme="majorBidi" w:cstheme="majorBidi"/>
          <w:b/>
          <w:bCs/>
          <w:color w:val="000000"/>
          <w:sz w:val="24"/>
          <w:szCs w:val="24"/>
          <w:lang w:val="en-GB" w:eastAsia="en-GB"/>
        </w:rPr>
        <w:t>Variance </w:t>
      </w:r>
    </w:p>
    <w:p w14:paraId="68D77D23" w14:textId="77777777" w:rsidR="00471B5D" w:rsidRPr="00A77F50" w:rsidRDefault="00471B5D" w:rsidP="00211CC5">
      <w:pPr>
        <w:spacing w:after="0" w:line="480" w:lineRule="auto"/>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color w:val="000000"/>
          <w:sz w:val="24"/>
          <w:szCs w:val="24"/>
          <w:lang w:val="en-GB" w:eastAsia="en-GB"/>
        </w:rPr>
        <w:t>Variance is numerical value measure the bias of sample from the mean by the following formula:</w:t>
      </w:r>
      <w:r w:rsidRPr="00A77F50">
        <w:rPr>
          <w:rFonts w:asciiTheme="majorBidi" w:eastAsia="Times New Roman" w:hAnsiTheme="majorBidi" w:cstheme="majorBidi"/>
          <w:b/>
          <w:bCs/>
          <w:color w:val="000000"/>
          <w:sz w:val="24"/>
          <w:szCs w:val="24"/>
          <w:lang w:val="en-GB" w:eastAsia="en-GB"/>
        </w:rPr>
        <w:tab/>
      </w:r>
    </w:p>
    <w:p w14:paraId="2DE89051" w14:textId="77777777" w:rsidR="00471B5D" w:rsidRPr="00A77F50" w:rsidRDefault="00471B5D" w:rsidP="00211CC5">
      <w:pPr>
        <w:spacing w:after="0" w:line="480" w:lineRule="auto"/>
        <w:ind w:firstLine="720"/>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b/>
          <w:bCs/>
          <w:color w:val="000000"/>
          <w:sz w:val="24"/>
          <w:szCs w:val="24"/>
          <w:lang w:val="en-GB" w:eastAsia="en-GB"/>
        </w:rPr>
        <w:t>S</w:t>
      </w:r>
      <w:r w:rsidRPr="00A77F50">
        <w:rPr>
          <w:rFonts w:asciiTheme="majorBidi" w:eastAsia="Times New Roman" w:hAnsiTheme="majorBidi" w:cstheme="majorBidi"/>
          <w:b/>
          <w:bCs/>
          <w:color w:val="000000"/>
          <w:sz w:val="24"/>
          <w:szCs w:val="24"/>
          <w:vertAlign w:val="superscript"/>
          <w:lang w:val="en-GB" w:eastAsia="en-GB"/>
        </w:rPr>
        <w:t xml:space="preserve">2 </w:t>
      </w:r>
      <w:r w:rsidRPr="00A77F50">
        <w:rPr>
          <w:rFonts w:asciiTheme="majorBidi" w:eastAsia="Times New Roman" w:hAnsiTheme="majorBidi" w:cstheme="majorBidi"/>
          <w:color w:val="000000"/>
          <w:sz w:val="24"/>
          <w:szCs w:val="24"/>
          <w:lang w:val="en-GB" w:eastAsia="en-GB"/>
        </w:rPr>
        <w:t xml:space="preserve">= </w:t>
      </w:r>
      <w:r w:rsidRPr="00A77F50">
        <w:rPr>
          <w:rFonts w:asciiTheme="majorBidi" w:eastAsia="Times New Roman" w:hAnsiTheme="majorBidi" w:cstheme="majorBidi"/>
          <w:b/>
          <w:bCs/>
          <w:color w:val="222222"/>
          <w:sz w:val="24"/>
          <w:szCs w:val="24"/>
          <w:shd w:val="clear" w:color="auto" w:fill="FFFFFF"/>
          <w:lang w:val="en-GB" w:eastAsia="en-GB"/>
        </w:rPr>
        <w:t>(∑(V-μ)</w:t>
      </w:r>
      <w:r w:rsidRPr="00A77F50">
        <w:rPr>
          <w:rFonts w:asciiTheme="majorBidi" w:eastAsia="Times New Roman" w:hAnsiTheme="majorBidi" w:cstheme="majorBidi"/>
          <w:b/>
          <w:bCs/>
          <w:color w:val="222222"/>
          <w:sz w:val="24"/>
          <w:szCs w:val="24"/>
          <w:shd w:val="clear" w:color="auto" w:fill="FFFFFF"/>
          <w:vertAlign w:val="superscript"/>
          <w:lang w:val="en-GB" w:eastAsia="en-GB"/>
        </w:rPr>
        <w:t>2</w:t>
      </w:r>
      <w:r w:rsidRPr="00A77F50">
        <w:rPr>
          <w:rFonts w:asciiTheme="majorBidi" w:eastAsia="Times New Roman" w:hAnsiTheme="majorBidi" w:cstheme="majorBidi"/>
          <w:b/>
          <w:bCs/>
          <w:color w:val="222222"/>
          <w:sz w:val="24"/>
          <w:szCs w:val="24"/>
          <w:shd w:val="clear" w:color="auto" w:fill="FFFFFF"/>
          <w:lang w:val="en-GB" w:eastAsia="en-GB"/>
        </w:rPr>
        <w:t>)/(N-1))</w:t>
      </w:r>
    </w:p>
    <w:p w14:paraId="4DF53CC8" w14:textId="77777777" w:rsidR="00471B5D" w:rsidRPr="00A77F50" w:rsidRDefault="00471B5D" w:rsidP="00211CC5">
      <w:pPr>
        <w:spacing w:after="0" w:line="480" w:lineRule="auto"/>
        <w:ind w:firstLine="720"/>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color w:val="000000"/>
          <w:sz w:val="24"/>
          <w:szCs w:val="24"/>
          <w:lang w:val="en-GB" w:eastAsia="en-GB"/>
        </w:rPr>
        <w:t>Where, </w:t>
      </w:r>
    </w:p>
    <w:p w14:paraId="542997D3" w14:textId="77777777" w:rsidR="00471B5D" w:rsidRPr="00A77F50" w:rsidRDefault="00471B5D" w:rsidP="00211CC5">
      <w:pPr>
        <w:spacing w:after="0" w:line="480" w:lineRule="auto"/>
        <w:ind w:left="720" w:firstLine="720"/>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color w:val="222222"/>
          <w:sz w:val="24"/>
          <w:szCs w:val="24"/>
          <w:shd w:val="clear" w:color="auto" w:fill="FFFFFF"/>
          <w:lang w:val="en-GB" w:eastAsia="en-GB"/>
        </w:rPr>
        <w:t>S: Variance</w:t>
      </w:r>
    </w:p>
    <w:p w14:paraId="5AB26B51" w14:textId="77777777" w:rsidR="00471B5D" w:rsidRPr="00A77F50" w:rsidRDefault="00471B5D" w:rsidP="00211CC5">
      <w:pPr>
        <w:spacing w:after="0" w:line="480" w:lineRule="auto"/>
        <w:ind w:left="720" w:firstLine="720"/>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color w:val="222222"/>
          <w:sz w:val="24"/>
          <w:szCs w:val="24"/>
          <w:shd w:val="clear" w:color="auto" w:fill="FFFFFF"/>
          <w:lang w:val="en-GB" w:eastAsia="en-GB"/>
        </w:rPr>
        <w:t>μ: The Mean</w:t>
      </w:r>
    </w:p>
    <w:p w14:paraId="09CBF153" w14:textId="77777777" w:rsidR="00471B5D" w:rsidRPr="00A77F50" w:rsidRDefault="00471B5D" w:rsidP="00211CC5">
      <w:pPr>
        <w:spacing w:after="0" w:line="480" w:lineRule="auto"/>
        <w:ind w:left="720" w:firstLine="720"/>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color w:val="000000"/>
          <w:sz w:val="24"/>
          <w:szCs w:val="24"/>
          <w:lang w:val="en-GB" w:eastAsia="en-GB"/>
        </w:rPr>
        <w:t>V: Data value</w:t>
      </w:r>
    </w:p>
    <w:p w14:paraId="6FF5AA08" w14:textId="77777777" w:rsidR="00471B5D" w:rsidRDefault="00471B5D" w:rsidP="00211CC5">
      <w:pPr>
        <w:spacing w:after="0" w:line="480" w:lineRule="auto"/>
        <w:jc w:val="both"/>
        <w:rPr>
          <w:rFonts w:asciiTheme="majorBidi" w:eastAsia="Times New Roman" w:hAnsiTheme="majorBidi" w:cstheme="majorBidi"/>
          <w:color w:val="000000"/>
          <w:sz w:val="24"/>
          <w:szCs w:val="24"/>
          <w:lang w:val="en-GB" w:eastAsia="en-GB"/>
        </w:rPr>
      </w:pPr>
      <w:r w:rsidRPr="00A77F50">
        <w:rPr>
          <w:rFonts w:asciiTheme="majorBidi" w:eastAsia="Times New Roman" w:hAnsiTheme="majorBidi" w:cstheme="majorBidi"/>
          <w:color w:val="000000"/>
          <w:sz w:val="24"/>
          <w:szCs w:val="24"/>
          <w:lang w:val="en-GB" w:eastAsia="en-GB"/>
        </w:rPr>
        <w:tab/>
      </w:r>
      <w:r w:rsidRPr="00A77F50">
        <w:rPr>
          <w:rFonts w:asciiTheme="majorBidi" w:eastAsia="Times New Roman" w:hAnsiTheme="majorBidi" w:cstheme="majorBidi"/>
          <w:color w:val="000000"/>
          <w:sz w:val="24"/>
          <w:szCs w:val="24"/>
          <w:lang w:val="en-GB" w:eastAsia="en-GB"/>
        </w:rPr>
        <w:tab/>
        <w:t>N: Total values quantities</w:t>
      </w:r>
    </w:p>
    <w:p w14:paraId="3E88ED8B" w14:textId="77777777" w:rsidR="00D763FC" w:rsidRDefault="00D763FC" w:rsidP="00D763FC">
      <w:pPr>
        <w:spacing w:after="0" w:line="480" w:lineRule="auto"/>
        <w:rPr>
          <w:rFonts w:asciiTheme="majorBidi" w:eastAsia="Times New Roman" w:hAnsiTheme="majorBidi" w:cstheme="majorBidi"/>
          <w:color w:val="000000"/>
          <w:sz w:val="24"/>
          <w:szCs w:val="24"/>
          <w:lang w:val="en-GB" w:eastAsia="en-GB"/>
        </w:rPr>
      </w:pPr>
    </w:p>
    <w:p w14:paraId="260DB20F" w14:textId="77777777" w:rsidR="00D763FC" w:rsidRPr="00A77F50" w:rsidRDefault="00D763FC" w:rsidP="00211CC5">
      <w:pPr>
        <w:spacing w:after="0" w:line="480" w:lineRule="auto"/>
        <w:jc w:val="both"/>
        <w:rPr>
          <w:rFonts w:asciiTheme="majorBidi" w:eastAsia="Times New Roman" w:hAnsiTheme="majorBidi" w:cstheme="majorBidi"/>
          <w:sz w:val="24"/>
          <w:szCs w:val="24"/>
          <w:lang w:val="en-GB" w:eastAsia="en-GB"/>
        </w:rPr>
      </w:pPr>
    </w:p>
    <w:p w14:paraId="7674A4A4" w14:textId="77777777" w:rsidR="00471B5D" w:rsidRPr="00D763FC" w:rsidRDefault="00471B5D" w:rsidP="00211CC5">
      <w:pPr>
        <w:numPr>
          <w:ilvl w:val="0"/>
          <w:numId w:val="17"/>
        </w:numPr>
        <w:spacing w:after="0" w:line="480" w:lineRule="auto"/>
        <w:jc w:val="both"/>
        <w:textAlignment w:val="baseline"/>
        <w:rPr>
          <w:rFonts w:asciiTheme="majorBidi" w:eastAsia="Times New Roman" w:hAnsiTheme="majorBidi" w:cstheme="majorBidi"/>
          <w:b/>
          <w:bCs/>
          <w:color w:val="000000"/>
          <w:sz w:val="24"/>
          <w:szCs w:val="24"/>
          <w:lang w:val="en-GB" w:eastAsia="en-GB"/>
        </w:rPr>
      </w:pPr>
      <w:r w:rsidRPr="00A77F50">
        <w:rPr>
          <w:rFonts w:asciiTheme="majorBidi" w:eastAsia="Times New Roman" w:hAnsiTheme="majorBidi" w:cstheme="majorBidi"/>
          <w:b/>
          <w:bCs/>
          <w:color w:val="000000"/>
          <w:sz w:val="24"/>
          <w:szCs w:val="24"/>
          <w:lang w:val="en-GB" w:eastAsia="en-GB"/>
        </w:rPr>
        <w:t>STANDARD DEVIATION VALUE (S): </w:t>
      </w:r>
    </w:p>
    <w:p w14:paraId="73DD1472" w14:textId="77777777" w:rsidR="00471B5D" w:rsidRPr="00A77F50" w:rsidRDefault="00471B5D" w:rsidP="00211CC5">
      <w:pPr>
        <w:spacing w:after="0" w:line="480" w:lineRule="auto"/>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color w:val="000000"/>
          <w:sz w:val="24"/>
          <w:szCs w:val="24"/>
          <w:lang w:val="en-GB" w:eastAsia="en-GB"/>
        </w:rPr>
        <w:t>Standard deviation is the square root for total of how much each value is variance from the mean as per the formula below:</w:t>
      </w:r>
    </w:p>
    <w:p w14:paraId="036656C6" w14:textId="77777777" w:rsidR="00471B5D" w:rsidRPr="00A77F50" w:rsidRDefault="00471B5D" w:rsidP="00211CC5">
      <w:pPr>
        <w:spacing w:after="0" w:line="480" w:lineRule="auto"/>
        <w:ind w:firstLine="720"/>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b/>
          <w:bCs/>
          <w:color w:val="222222"/>
          <w:sz w:val="24"/>
          <w:szCs w:val="24"/>
          <w:shd w:val="clear" w:color="auto" w:fill="FFFFFF"/>
          <w:lang w:val="en-GB" w:eastAsia="en-GB"/>
        </w:rPr>
        <w:lastRenderedPageBreak/>
        <w:t>D =√</w:t>
      </w:r>
      <w:r w:rsidRPr="00A77F50">
        <w:rPr>
          <w:rFonts w:asciiTheme="majorBidi" w:eastAsia="Times New Roman" w:hAnsiTheme="majorBidi" w:cstheme="majorBidi"/>
          <w:b/>
          <w:bCs/>
          <w:color w:val="000000"/>
          <w:sz w:val="24"/>
          <w:szCs w:val="24"/>
          <w:lang w:val="en-GB" w:eastAsia="en-GB"/>
        </w:rPr>
        <w:t>S</w:t>
      </w:r>
      <w:r w:rsidRPr="00A77F50">
        <w:rPr>
          <w:rFonts w:asciiTheme="majorBidi" w:eastAsia="Times New Roman" w:hAnsiTheme="majorBidi" w:cstheme="majorBidi"/>
          <w:b/>
          <w:bCs/>
          <w:color w:val="000000"/>
          <w:sz w:val="24"/>
          <w:szCs w:val="24"/>
          <w:vertAlign w:val="superscript"/>
          <w:lang w:val="en-GB" w:eastAsia="en-GB"/>
        </w:rPr>
        <w:t>2</w:t>
      </w:r>
    </w:p>
    <w:p w14:paraId="081B9910" w14:textId="77777777" w:rsidR="00471B5D" w:rsidRPr="00A77F50" w:rsidRDefault="00471B5D" w:rsidP="00211CC5">
      <w:pPr>
        <w:spacing w:after="0" w:line="480" w:lineRule="auto"/>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color w:val="000000"/>
          <w:sz w:val="24"/>
          <w:szCs w:val="24"/>
          <w:lang w:val="en-GB" w:eastAsia="en-GB"/>
        </w:rPr>
        <w:tab/>
        <w:t>Where, </w:t>
      </w:r>
    </w:p>
    <w:p w14:paraId="25CBB7F5" w14:textId="77777777" w:rsidR="00471B5D" w:rsidRPr="00A77F50" w:rsidRDefault="00471B5D" w:rsidP="00211CC5">
      <w:pPr>
        <w:spacing w:after="0" w:line="480" w:lineRule="auto"/>
        <w:ind w:left="720" w:firstLine="720"/>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color w:val="222222"/>
          <w:sz w:val="24"/>
          <w:szCs w:val="24"/>
          <w:shd w:val="clear" w:color="auto" w:fill="FFFFFF"/>
          <w:lang w:val="en-GB" w:eastAsia="en-GB"/>
        </w:rPr>
        <w:t>S: Standard Deviation</w:t>
      </w:r>
    </w:p>
    <w:p w14:paraId="135CEDE0" w14:textId="77777777" w:rsidR="00471B5D" w:rsidRPr="00A77F50" w:rsidRDefault="00471B5D" w:rsidP="00211CC5">
      <w:pPr>
        <w:spacing w:after="0" w:line="480" w:lineRule="auto"/>
        <w:ind w:left="720" w:firstLine="720"/>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color w:val="000000"/>
          <w:sz w:val="24"/>
          <w:szCs w:val="24"/>
          <w:lang w:val="en-GB" w:eastAsia="en-GB"/>
        </w:rPr>
        <w:t>S</w:t>
      </w:r>
      <w:r w:rsidRPr="00A77F50">
        <w:rPr>
          <w:rFonts w:asciiTheme="majorBidi" w:eastAsia="Times New Roman" w:hAnsiTheme="majorBidi" w:cstheme="majorBidi"/>
          <w:color w:val="000000"/>
          <w:sz w:val="24"/>
          <w:szCs w:val="24"/>
          <w:vertAlign w:val="superscript"/>
          <w:lang w:val="en-GB" w:eastAsia="en-GB"/>
        </w:rPr>
        <w:t>2</w:t>
      </w:r>
      <w:r w:rsidRPr="00A77F50">
        <w:rPr>
          <w:rFonts w:asciiTheme="majorBidi" w:eastAsia="Times New Roman" w:hAnsiTheme="majorBidi" w:cstheme="majorBidi"/>
          <w:color w:val="222222"/>
          <w:sz w:val="24"/>
          <w:szCs w:val="24"/>
          <w:shd w:val="clear" w:color="auto" w:fill="FFFFFF"/>
          <w:lang w:val="en-GB" w:eastAsia="en-GB"/>
        </w:rPr>
        <w:t>: Variance</w:t>
      </w:r>
    </w:p>
    <w:p w14:paraId="6F1E62DE" w14:textId="77777777" w:rsidR="00471B5D" w:rsidRPr="00A77F50" w:rsidRDefault="00471B5D" w:rsidP="00211CC5">
      <w:pPr>
        <w:numPr>
          <w:ilvl w:val="0"/>
          <w:numId w:val="18"/>
        </w:numPr>
        <w:spacing w:after="0" w:line="480" w:lineRule="auto"/>
        <w:jc w:val="both"/>
        <w:textAlignment w:val="baseline"/>
        <w:rPr>
          <w:rFonts w:asciiTheme="majorBidi" w:eastAsia="Times New Roman" w:hAnsiTheme="majorBidi" w:cstheme="majorBidi"/>
          <w:b/>
          <w:bCs/>
          <w:color w:val="000000"/>
          <w:sz w:val="24"/>
          <w:szCs w:val="24"/>
          <w:lang w:val="en-GB" w:eastAsia="en-GB"/>
        </w:rPr>
      </w:pPr>
      <w:r w:rsidRPr="00A77F50">
        <w:rPr>
          <w:rFonts w:asciiTheme="majorBidi" w:eastAsia="Times New Roman" w:hAnsiTheme="majorBidi" w:cstheme="majorBidi"/>
          <w:b/>
          <w:bCs/>
          <w:color w:val="000000"/>
          <w:sz w:val="24"/>
          <w:szCs w:val="24"/>
          <w:lang w:val="en-GB" w:eastAsia="en-GB"/>
        </w:rPr>
        <w:t>Coefficient of Variation (CVar)</w:t>
      </w:r>
    </w:p>
    <w:p w14:paraId="7BC3DD33" w14:textId="77777777" w:rsidR="00471B5D" w:rsidRPr="00A77F50" w:rsidRDefault="00471B5D" w:rsidP="00211CC5">
      <w:pPr>
        <w:spacing w:after="0" w:line="480" w:lineRule="auto"/>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color w:val="222222"/>
          <w:sz w:val="24"/>
          <w:szCs w:val="24"/>
          <w:shd w:val="clear" w:color="auto" w:fill="FFFFFF"/>
          <w:lang w:val="en-GB" w:eastAsia="en-GB"/>
        </w:rPr>
        <w:t>It is a transaction of the standard deviation in percentage format to facilitate the comparison between different factors or variables as follows</w:t>
      </w:r>
      <w:r w:rsidRPr="00A77F50">
        <w:rPr>
          <w:rFonts w:asciiTheme="majorBidi" w:eastAsia="Times New Roman" w:hAnsiTheme="majorBidi" w:cstheme="majorBidi"/>
          <w:b/>
          <w:bCs/>
          <w:color w:val="000000"/>
          <w:sz w:val="24"/>
          <w:szCs w:val="24"/>
          <w:lang w:val="en-GB" w:eastAsia="en-GB"/>
        </w:rPr>
        <w:t>: </w:t>
      </w:r>
    </w:p>
    <w:p w14:paraId="2409E5CA" w14:textId="77777777" w:rsidR="00471B5D" w:rsidRPr="00A77F50" w:rsidRDefault="00471B5D" w:rsidP="00211CC5">
      <w:pPr>
        <w:spacing w:after="0" w:line="480" w:lineRule="auto"/>
        <w:ind w:firstLine="720"/>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b/>
          <w:bCs/>
          <w:color w:val="000000"/>
          <w:sz w:val="24"/>
          <w:szCs w:val="24"/>
          <w:lang w:val="en-GB" w:eastAsia="en-GB"/>
        </w:rPr>
        <w:t xml:space="preserve">CVar= </w:t>
      </w:r>
      <w:r w:rsidR="000D29C1" w:rsidRPr="00A77F50">
        <w:rPr>
          <w:rFonts w:asciiTheme="majorBidi" w:eastAsia="Times New Roman" w:hAnsiTheme="majorBidi" w:cstheme="majorBidi"/>
          <w:b/>
          <w:bCs/>
          <w:color w:val="000000"/>
          <w:sz w:val="24"/>
          <w:szCs w:val="24"/>
          <w:lang w:val="en-GB" w:eastAsia="en-GB"/>
        </w:rPr>
        <w:t>S</w:t>
      </w:r>
      <w:r w:rsidRPr="00A77F50">
        <w:rPr>
          <w:rFonts w:asciiTheme="majorBidi" w:eastAsia="Times New Roman" w:hAnsiTheme="majorBidi" w:cstheme="majorBidi"/>
          <w:b/>
          <w:bCs/>
          <w:color w:val="000000"/>
          <w:sz w:val="24"/>
          <w:szCs w:val="24"/>
          <w:lang w:val="en-GB" w:eastAsia="en-GB"/>
        </w:rPr>
        <w:t xml:space="preserve"> </w:t>
      </w:r>
      <w:r w:rsidRPr="00B249A0">
        <w:rPr>
          <w:rFonts w:asciiTheme="majorBidi" w:eastAsia="Times New Roman" w:hAnsiTheme="majorBidi" w:cstheme="majorBidi"/>
          <w:b/>
          <w:bCs/>
          <w:color w:val="000000"/>
          <w:sz w:val="24"/>
          <w:szCs w:val="24"/>
          <w:lang w:val="en-GB" w:eastAsia="en-GB"/>
        </w:rPr>
        <w:t xml:space="preserve">⁄ </w:t>
      </w:r>
      <w:r w:rsidR="000D29C1" w:rsidRPr="00B249A0">
        <w:rPr>
          <w:rFonts w:asciiTheme="majorBidi" w:eastAsia="Times New Roman" w:hAnsiTheme="majorBidi" w:cstheme="majorBidi"/>
          <w:b/>
          <w:bCs/>
          <w:color w:val="222222"/>
          <w:sz w:val="24"/>
          <w:szCs w:val="24"/>
          <w:shd w:val="clear" w:color="auto" w:fill="FFFFFF"/>
          <w:lang w:val="en-GB" w:eastAsia="en-GB"/>
        </w:rPr>
        <w:t>μ</w:t>
      </w:r>
    </w:p>
    <w:p w14:paraId="2AC13E64" w14:textId="77777777" w:rsidR="000D29C1" w:rsidRPr="00A77F50" w:rsidRDefault="000D29C1" w:rsidP="00211CC5">
      <w:pPr>
        <w:spacing w:after="0" w:line="480" w:lineRule="auto"/>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color w:val="000000"/>
          <w:sz w:val="24"/>
          <w:szCs w:val="24"/>
          <w:lang w:val="en-GB" w:eastAsia="en-GB"/>
        </w:rPr>
        <w:t>Where, </w:t>
      </w:r>
    </w:p>
    <w:p w14:paraId="52834B28" w14:textId="77777777" w:rsidR="000D29C1" w:rsidRPr="00A77F50" w:rsidRDefault="000D29C1" w:rsidP="00211CC5">
      <w:pPr>
        <w:spacing w:after="0" w:line="480" w:lineRule="auto"/>
        <w:ind w:left="720" w:firstLine="360"/>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color w:val="222222"/>
          <w:sz w:val="24"/>
          <w:szCs w:val="24"/>
          <w:shd w:val="clear" w:color="auto" w:fill="FFFFFF"/>
          <w:lang w:val="en-GB" w:eastAsia="en-GB"/>
        </w:rPr>
        <w:t>S: Standard Deviation</w:t>
      </w:r>
    </w:p>
    <w:p w14:paraId="11E72CA7" w14:textId="77777777" w:rsidR="00471B5D" w:rsidRPr="00A77F50" w:rsidRDefault="000D29C1" w:rsidP="00211CC5">
      <w:pPr>
        <w:spacing w:after="0" w:line="480" w:lineRule="auto"/>
        <w:ind w:left="720"/>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color w:val="222222"/>
          <w:sz w:val="24"/>
          <w:szCs w:val="24"/>
          <w:shd w:val="clear" w:color="auto" w:fill="FFFFFF"/>
          <w:lang w:val="en-GB" w:eastAsia="en-GB"/>
        </w:rPr>
        <w:t xml:space="preserve">      μ: The Mean</w:t>
      </w:r>
    </w:p>
    <w:p w14:paraId="6CA8C474" w14:textId="77777777" w:rsidR="00471B5D" w:rsidRPr="00D763FC" w:rsidRDefault="00471B5D" w:rsidP="00211CC5">
      <w:pPr>
        <w:numPr>
          <w:ilvl w:val="0"/>
          <w:numId w:val="19"/>
        </w:numPr>
        <w:spacing w:after="0" w:line="480" w:lineRule="auto"/>
        <w:jc w:val="both"/>
        <w:textAlignment w:val="baseline"/>
        <w:rPr>
          <w:rFonts w:asciiTheme="majorBidi" w:eastAsia="Times New Roman" w:hAnsiTheme="majorBidi" w:cstheme="majorBidi"/>
          <w:b/>
          <w:bCs/>
          <w:color w:val="000000"/>
          <w:sz w:val="24"/>
          <w:szCs w:val="24"/>
          <w:lang w:val="en-GB" w:eastAsia="en-GB"/>
        </w:rPr>
      </w:pPr>
      <w:r w:rsidRPr="00A77F50">
        <w:rPr>
          <w:rFonts w:asciiTheme="majorBidi" w:eastAsia="Times New Roman" w:hAnsiTheme="majorBidi" w:cstheme="majorBidi"/>
          <w:b/>
          <w:bCs/>
          <w:color w:val="000000"/>
          <w:sz w:val="24"/>
          <w:szCs w:val="24"/>
          <w:lang w:val="en-GB" w:eastAsia="en-GB"/>
        </w:rPr>
        <w:t>Classification</w:t>
      </w:r>
    </w:p>
    <w:p w14:paraId="2185826A" w14:textId="4A6E590A" w:rsidR="00471B5D" w:rsidRPr="00A77F50" w:rsidRDefault="00471B5D" w:rsidP="00211CC5">
      <w:pPr>
        <w:spacing w:after="0" w:line="480" w:lineRule="auto"/>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color w:val="000000"/>
          <w:sz w:val="24"/>
          <w:szCs w:val="24"/>
          <w:lang w:val="en-GB" w:eastAsia="en-GB"/>
        </w:rPr>
        <w:t>The meaning of this is to enable the arrangement of data in groups to enable comparison between data classes. To create class interval, the range of data must</w:t>
      </w:r>
      <w:r w:rsidR="003140E4">
        <w:rPr>
          <w:rFonts w:asciiTheme="majorBidi" w:eastAsia="Times New Roman" w:hAnsiTheme="majorBidi" w:cstheme="majorBidi"/>
          <w:color w:val="000000"/>
          <w:sz w:val="24"/>
          <w:szCs w:val="24"/>
          <w:lang w:val="en-GB" w:eastAsia="en-GB"/>
        </w:rPr>
        <w:t xml:space="preserve"> be</w:t>
      </w:r>
      <w:r w:rsidRPr="00A77F50">
        <w:rPr>
          <w:rFonts w:asciiTheme="majorBidi" w:eastAsia="Times New Roman" w:hAnsiTheme="majorBidi" w:cstheme="majorBidi"/>
          <w:color w:val="000000"/>
          <w:sz w:val="24"/>
          <w:szCs w:val="24"/>
          <w:lang w:val="en-GB" w:eastAsia="en-GB"/>
        </w:rPr>
        <w:t xml:space="preserve"> calculated as follows: </w:t>
      </w:r>
    </w:p>
    <w:p w14:paraId="19E8E21E" w14:textId="77777777" w:rsidR="00471B5D" w:rsidRPr="00A77F50" w:rsidRDefault="00654F50" w:rsidP="00211CC5">
      <w:pPr>
        <w:spacing w:after="0" w:line="480" w:lineRule="auto"/>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b/>
          <w:bCs/>
          <w:color w:val="000000"/>
          <w:sz w:val="24"/>
          <w:szCs w:val="24"/>
          <w:lang w:val="en-GB" w:eastAsia="en-GB"/>
        </w:rPr>
        <w:t>Range =</w:t>
      </w:r>
      <w:r w:rsidR="00471B5D" w:rsidRPr="00A77F50">
        <w:rPr>
          <w:rFonts w:asciiTheme="majorBidi" w:eastAsia="Times New Roman" w:hAnsiTheme="majorBidi" w:cstheme="majorBidi"/>
          <w:b/>
          <w:bCs/>
          <w:color w:val="000000"/>
          <w:sz w:val="24"/>
          <w:szCs w:val="24"/>
          <w:lang w:val="en-GB" w:eastAsia="en-GB"/>
        </w:rPr>
        <w:t xml:space="preserve"> Maximum value - Minimum value</w:t>
      </w:r>
    </w:p>
    <w:p w14:paraId="163768ED" w14:textId="77777777" w:rsidR="00D763FC" w:rsidRDefault="00D763FC" w:rsidP="00211CC5">
      <w:pPr>
        <w:spacing w:after="0" w:line="480" w:lineRule="auto"/>
        <w:jc w:val="both"/>
        <w:rPr>
          <w:rFonts w:asciiTheme="majorBidi" w:eastAsia="Times New Roman" w:hAnsiTheme="majorBidi" w:cstheme="majorBidi"/>
          <w:color w:val="000000"/>
          <w:sz w:val="24"/>
          <w:szCs w:val="24"/>
          <w:lang w:val="en-GB" w:eastAsia="en-GB"/>
        </w:rPr>
      </w:pPr>
    </w:p>
    <w:p w14:paraId="66C0FF46" w14:textId="77777777" w:rsidR="00471B5D" w:rsidRPr="00A77F50" w:rsidRDefault="00471B5D" w:rsidP="00211CC5">
      <w:pPr>
        <w:spacing w:after="0" w:line="480" w:lineRule="auto"/>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color w:val="000000"/>
          <w:sz w:val="24"/>
          <w:szCs w:val="24"/>
          <w:lang w:val="en-GB" w:eastAsia="en-GB"/>
        </w:rPr>
        <w:t>Then define the number of required classes and calculate the class interval (CI) as the formula:</w:t>
      </w:r>
    </w:p>
    <w:p w14:paraId="150DFC98" w14:textId="77777777" w:rsidR="00471B5D" w:rsidRPr="00A77F50" w:rsidRDefault="00654F50" w:rsidP="00211CC5">
      <w:pPr>
        <w:spacing w:after="0" w:line="480" w:lineRule="auto"/>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b/>
          <w:bCs/>
          <w:color w:val="000000"/>
          <w:sz w:val="24"/>
          <w:szCs w:val="24"/>
          <w:lang w:val="en-GB" w:eastAsia="en-GB"/>
        </w:rPr>
        <w:t>CI = Range</w:t>
      </w:r>
      <w:r w:rsidR="00471B5D" w:rsidRPr="00A77F50">
        <w:rPr>
          <w:rFonts w:asciiTheme="majorBidi" w:eastAsia="Times New Roman" w:hAnsiTheme="majorBidi" w:cstheme="majorBidi"/>
          <w:b/>
          <w:bCs/>
          <w:color w:val="000000"/>
          <w:sz w:val="24"/>
          <w:szCs w:val="24"/>
          <w:lang w:val="en-GB" w:eastAsia="en-GB"/>
        </w:rPr>
        <w:t xml:space="preserve"> / Number of required classes </w:t>
      </w:r>
    </w:p>
    <w:p w14:paraId="54A016BA" w14:textId="77777777" w:rsidR="00471B5D" w:rsidRPr="00A77F50" w:rsidRDefault="00471B5D" w:rsidP="00211CC5">
      <w:pPr>
        <w:spacing w:after="0" w:line="480" w:lineRule="auto"/>
        <w:jc w:val="both"/>
        <w:rPr>
          <w:rFonts w:asciiTheme="majorBidi" w:eastAsia="Times New Roman" w:hAnsiTheme="majorBidi" w:cstheme="majorBidi"/>
          <w:sz w:val="24"/>
          <w:szCs w:val="24"/>
          <w:lang w:val="en-GB" w:eastAsia="en-GB"/>
        </w:rPr>
      </w:pPr>
    </w:p>
    <w:p w14:paraId="1C94D0AA" w14:textId="77777777" w:rsidR="00471B5D" w:rsidRPr="00A77F50" w:rsidRDefault="00471B5D" w:rsidP="00211CC5">
      <w:pPr>
        <w:spacing w:after="0" w:line="480" w:lineRule="auto"/>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color w:val="000000"/>
          <w:sz w:val="24"/>
          <w:szCs w:val="24"/>
          <w:lang w:val="en-GB" w:eastAsia="en-GB"/>
        </w:rPr>
        <w:t xml:space="preserve">In this survey, the answer for variables questions is district scaled ranks from 1 to 5. To description purpose three classes interval is required </w:t>
      </w:r>
      <w:r w:rsidR="00D177DE" w:rsidRPr="00A77F50">
        <w:rPr>
          <w:rFonts w:asciiTheme="majorBidi" w:eastAsia="Times New Roman" w:hAnsiTheme="majorBidi" w:cstheme="majorBidi"/>
          <w:color w:val="000000"/>
          <w:sz w:val="24"/>
          <w:szCs w:val="24"/>
          <w:lang w:val="en-GB" w:eastAsia="en-GB"/>
        </w:rPr>
        <w:t>(Low</w:t>
      </w:r>
      <w:r w:rsidRPr="00A77F50">
        <w:rPr>
          <w:rFonts w:asciiTheme="majorBidi" w:eastAsia="Times New Roman" w:hAnsiTheme="majorBidi" w:cstheme="majorBidi"/>
          <w:color w:val="000000"/>
          <w:sz w:val="24"/>
          <w:szCs w:val="24"/>
          <w:lang w:val="en-GB" w:eastAsia="en-GB"/>
        </w:rPr>
        <w:t xml:space="preserve"> scale, </w:t>
      </w:r>
      <w:r w:rsidR="00D177DE" w:rsidRPr="00A77F50">
        <w:rPr>
          <w:rFonts w:asciiTheme="majorBidi" w:eastAsia="Times New Roman" w:hAnsiTheme="majorBidi" w:cstheme="majorBidi"/>
          <w:color w:val="000000"/>
          <w:sz w:val="24"/>
          <w:szCs w:val="24"/>
          <w:lang w:val="en-GB" w:eastAsia="en-GB"/>
        </w:rPr>
        <w:t>Mid scale</w:t>
      </w:r>
      <w:r w:rsidRPr="00A77F50">
        <w:rPr>
          <w:rFonts w:asciiTheme="majorBidi" w:eastAsia="Times New Roman" w:hAnsiTheme="majorBidi" w:cstheme="majorBidi"/>
          <w:color w:val="000000"/>
          <w:sz w:val="24"/>
          <w:szCs w:val="24"/>
          <w:lang w:val="en-GB" w:eastAsia="en-GB"/>
        </w:rPr>
        <w:t xml:space="preserve"> and High scale), as the highest rank is five and lowest is 1 the class interval will be:</w:t>
      </w:r>
    </w:p>
    <w:p w14:paraId="1415BD3D" w14:textId="77777777" w:rsidR="00471B5D" w:rsidRPr="00A77F50" w:rsidRDefault="00471B5D" w:rsidP="00211CC5">
      <w:pPr>
        <w:spacing w:after="0" w:line="480" w:lineRule="auto"/>
        <w:ind w:firstLine="720"/>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b/>
          <w:bCs/>
          <w:color w:val="000000"/>
          <w:sz w:val="24"/>
          <w:szCs w:val="24"/>
          <w:lang w:val="en-GB" w:eastAsia="en-GB"/>
        </w:rPr>
        <w:lastRenderedPageBreak/>
        <w:t xml:space="preserve">CI </w:t>
      </w:r>
      <w:r w:rsidR="00654F50" w:rsidRPr="00A77F50">
        <w:rPr>
          <w:rFonts w:asciiTheme="majorBidi" w:eastAsia="Times New Roman" w:hAnsiTheme="majorBidi" w:cstheme="majorBidi"/>
          <w:b/>
          <w:bCs/>
          <w:color w:val="000000"/>
          <w:sz w:val="24"/>
          <w:szCs w:val="24"/>
          <w:lang w:val="en-GB" w:eastAsia="en-GB"/>
        </w:rPr>
        <w:t>= (</w:t>
      </w:r>
      <w:r w:rsidRPr="00A77F50">
        <w:rPr>
          <w:rFonts w:asciiTheme="majorBidi" w:eastAsia="Times New Roman" w:hAnsiTheme="majorBidi" w:cstheme="majorBidi"/>
          <w:b/>
          <w:bCs/>
          <w:color w:val="000000"/>
          <w:sz w:val="24"/>
          <w:szCs w:val="24"/>
          <w:lang w:val="en-GB" w:eastAsia="en-GB"/>
        </w:rPr>
        <w:t>5-1) / 3</w:t>
      </w:r>
    </w:p>
    <w:p w14:paraId="21097879" w14:textId="77777777" w:rsidR="00471B5D" w:rsidRPr="00A77F50" w:rsidRDefault="00471B5D" w:rsidP="00211CC5">
      <w:pPr>
        <w:spacing w:after="0" w:line="480" w:lineRule="auto"/>
        <w:ind w:firstLine="720"/>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b/>
          <w:bCs/>
          <w:color w:val="000000"/>
          <w:sz w:val="24"/>
          <w:szCs w:val="24"/>
          <w:lang w:val="en-GB" w:eastAsia="en-GB"/>
        </w:rPr>
        <w:t>CI= 1.33 </w:t>
      </w:r>
    </w:p>
    <w:p w14:paraId="035F6CFD" w14:textId="77777777" w:rsidR="00471B5D" w:rsidRPr="00A77F50" w:rsidRDefault="00D177DE" w:rsidP="00211CC5">
      <w:pPr>
        <w:spacing w:after="0" w:line="480" w:lineRule="auto"/>
        <w:jc w:val="both"/>
        <w:rPr>
          <w:rFonts w:asciiTheme="majorBidi" w:eastAsia="Times New Roman" w:hAnsiTheme="majorBidi" w:cstheme="majorBidi"/>
          <w:sz w:val="24"/>
          <w:szCs w:val="24"/>
          <w:lang w:val="en-GB" w:eastAsia="en-GB"/>
        </w:rPr>
      </w:pPr>
      <w:r w:rsidRPr="00A77F50">
        <w:rPr>
          <w:rFonts w:asciiTheme="majorBidi" w:eastAsia="Times New Roman" w:hAnsiTheme="majorBidi" w:cstheme="majorBidi"/>
          <w:color w:val="000000"/>
          <w:sz w:val="24"/>
          <w:szCs w:val="24"/>
          <w:lang w:val="en-GB" w:eastAsia="en-GB"/>
        </w:rPr>
        <w:t>So,</w:t>
      </w:r>
      <w:r w:rsidR="00471B5D" w:rsidRPr="00A77F50">
        <w:rPr>
          <w:rFonts w:asciiTheme="majorBidi" w:eastAsia="Times New Roman" w:hAnsiTheme="majorBidi" w:cstheme="majorBidi"/>
          <w:color w:val="000000"/>
          <w:sz w:val="24"/>
          <w:szCs w:val="24"/>
          <w:lang w:val="en-GB" w:eastAsia="en-GB"/>
        </w:rPr>
        <w:t xml:space="preserve"> the data will be classified as:</w:t>
      </w:r>
    </w:p>
    <w:tbl>
      <w:tblPr>
        <w:tblW w:w="0" w:type="auto"/>
        <w:tblCellMar>
          <w:top w:w="15" w:type="dxa"/>
          <w:left w:w="15" w:type="dxa"/>
          <w:bottom w:w="15" w:type="dxa"/>
          <w:right w:w="15" w:type="dxa"/>
        </w:tblCellMar>
        <w:tblLook w:val="04A0" w:firstRow="1" w:lastRow="0" w:firstColumn="1" w:lastColumn="0" w:noHBand="0" w:noVBand="1"/>
      </w:tblPr>
      <w:tblGrid>
        <w:gridCol w:w="1067"/>
        <w:gridCol w:w="1117"/>
      </w:tblGrid>
      <w:tr w:rsidR="00471B5D" w:rsidRPr="00A77F50" w14:paraId="473C35A0" w14:textId="77777777" w:rsidTr="00A77F50">
        <w:tc>
          <w:tcPr>
            <w:tcW w:w="0" w:type="auto"/>
            <w:tcBorders>
              <w:top w:val="single" w:sz="8" w:space="0" w:color="000000"/>
              <w:left w:val="single" w:sz="8" w:space="0" w:color="000000"/>
              <w:bottom w:val="single" w:sz="8" w:space="0" w:color="000000"/>
              <w:right w:val="single" w:sz="8" w:space="0" w:color="000000"/>
            </w:tcBorders>
            <w:shd w:val="clear" w:color="auto" w:fill="FFF2CC" w:themeFill="accent4" w:themeFillTint="33"/>
            <w:tcMar>
              <w:top w:w="100" w:type="dxa"/>
              <w:left w:w="100" w:type="dxa"/>
              <w:bottom w:w="100" w:type="dxa"/>
              <w:right w:w="100" w:type="dxa"/>
            </w:tcMar>
            <w:hideMark/>
          </w:tcPr>
          <w:p w14:paraId="7EE4CDC5" w14:textId="77777777" w:rsidR="00471B5D" w:rsidRPr="00211CC5" w:rsidRDefault="00471B5D" w:rsidP="00421250">
            <w:pPr>
              <w:spacing w:after="0" w:line="480" w:lineRule="auto"/>
              <w:rPr>
                <w:rFonts w:asciiTheme="majorBidi" w:eastAsia="Times New Roman" w:hAnsiTheme="majorBidi" w:cstheme="majorBidi"/>
                <w:sz w:val="20"/>
                <w:szCs w:val="20"/>
                <w:lang w:val="en-GB" w:eastAsia="en-GB"/>
              </w:rPr>
            </w:pPr>
            <w:r w:rsidRPr="00211CC5">
              <w:rPr>
                <w:rFonts w:asciiTheme="majorBidi" w:eastAsia="Times New Roman" w:hAnsiTheme="majorBidi" w:cstheme="majorBidi"/>
                <w:b/>
                <w:bCs/>
                <w:i/>
                <w:iCs/>
                <w:color w:val="000000"/>
                <w:sz w:val="20"/>
                <w:szCs w:val="20"/>
                <w:lang w:val="en-GB" w:eastAsia="en-GB"/>
              </w:rPr>
              <w:t>Range</w:t>
            </w:r>
          </w:p>
        </w:tc>
        <w:tc>
          <w:tcPr>
            <w:tcW w:w="0" w:type="auto"/>
            <w:tcBorders>
              <w:top w:val="single" w:sz="8" w:space="0" w:color="000000"/>
              <w:left w:val="single" w:sz="8" w:space="0" w:color="000000"/>
              <w:bottom w:val="single" w:sz="8" w:space="0" w:color="000000"/>
              <w:right w:val="single" w:sz="8" w:space="0" w:color="000000"/>
            </w:tcBorders>
            <w:shd w:val="clear" w:color="auto" w:fill="FFF2CC" w:themeFill="accent4" w:themeFillTint="33"/>
            <w:tcMar>
              <w:top w:w="100" w:type="dxa"/>
              <w:left w:w="100" w:type="dxa"/>
              <w:bottom w:w="100" w:type="dxa"/>
              <w:right w:w="100" w:type="dxa"/>
            </w:tcMar>
            <w:hideMark/>
          </w:tcPr>
          <w:p w14:paraId="2AB6F0AF" w14:textId="77777777" w:rsidR="00471B5D" w:rsidRPr="00211CC5" w:rsidRDefault="00471B5D" w:rsidP="00421250">
            <w:pPr>
              <w:spacing w:after="0" w:line="480" w:lineRule="auto"/>
              <w:rPr>
                <w:rFonts w:asciiTheme="majorBidi" w:eastAsia="Times New Roman" w:hAnsiTheme="majorBidi" w:cstheme="majorBidi"/>
                <w:sz w:val="20"/>
                <w:szCs w:val="20"/>
                <w:lang w:val="en-GB" w:eastAsia="en-GB"/>
              </w:rPr>
            </w:pPr>
            <w:r w:rsidRPr="00211CC5">
              <w:rPr>
                <w:rFonts w:asciiTheme="majorBidi" w:eastAsia="Times New Roman" w:hAnsiTheme="majorBidi" w:cstheme="majorBidi"/>
                <w:b/>
                <w:bCs/>
                <w:i/>
                <w:iCs/>
                <w:color w:val="000000"/>
                <w:sz w:val="20"/>
                <w:szCs w:val="20"/>
                <w:lang w:val="en-GB" w:eastAsia="en-GB"/>
              </w:rPr>
              <w:t>Class</w:t>
            </w:r>
          </w:p>
        </w:tc>
      </w:tr>
      <w:tr w:rsidR="00471B5D" w:rsidRPr="00A77F50" w14:paraId="7889B76F" w14:textId="77777777" w:rsidTr="00471B5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E222F9" w14:textId="77777777" w:rsidR="00471B5D" w:rsidRPr="00211CC5" w:rsidRDefault="00471B5D" w:rsidP="00421250">
            <w:pPr>
              <w:spacing w:after="0" w:line="480" w:lineRule="auto"/>
              <w:rPr>
                <w:rFonts w:asciiTheme="majorBidi" w:eastAsia="Times New Roman" w:hAnsiTheme="majorBidi" w:cstheme="majorBidi"/>
                <w:sz w:val="20"/>
                <w:szCs w:val="20"/>
                <w:lang w:val="en-GB" w:eastAsia="en-GB"/>
              </w:rPr>
            </w:pPr>
            <w:r w:rsidRPr="00211CC5">
              <w:rPr>
                <w:rFonts w:asciiTheme="majorBidi" w:eastAsia="Times New Roman" w:hAnsiTheme="majorBidi" w:cstheme="majorBidi"/>
                <w:b/>
                <w:bCs/>
                <w:i/>
                <w:iCs/>
                <w:color w:val="000000"/>
                <w:sz w:val="20"/>
                <w:szCs w:val="20"/>
                <w:lang w:val="en-GB" w:eastAsia="en-GB"/>
              </w:rPr>
              <w:t>1 - 2.33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64A138" w14:textId="77777777" w:rsidR="00471B5D" w:rsidRPr="00211CC5" w:rsidRDefault="00471B5D" w:rsidP="00421250">
            <w:pPr>
              <w:spacing w:after="0" w:line="480" w:lineRule="auto"/>
              <w:rPr>
                <w:rFonts w:asciiTheme="majorBidi" w:eastAsia="Times New Roman" w:hAnsiTheme="majorBidi" w:cstheme="majorBidi"/>
                <w:sz w:val="20"/>
                <w:szCs w:val="20"/>
                <w:lang w:val="en-GB" w:eastAsia="en-GB"/>
              </w:rPr>
            </w:pPr>
            <w:r w:rsidRPr="00211CC5">
              <w:rPr>
                <w:rFonts w:asciiTheme="majorBidi" w:eastAsia="Times New Roman" w:hAnsiTheme="majorBidi" w:cstheme="majorBidi"/>
                <w:b/>
                <w:bCs/>
                <w:color w:val="000000"/>
                <w:sz w:val="20"/>
                <w:szCs w:val="20"/>
                <w:lang w:val="en-GB" w:eastAsia="en-GB"/>
              </w:rPr>
              <w:t>Low</w:t>
            </w:r>
            <w:r w:rsidRPr="00211CC5">
              <w:rPr>
                <w:rFonts w:asciiTheme="majorBidi" w:eastAsia="Times New Roman" w:hAnsiTheme="majorBidi" w:cstheme="majorBidi"/>
                <w:b/>
                <w:bCs/>
                <w:i/>
                <w:iCs/>
                <w:color w:val="000000"/>
                <w:sz w:val="20"/>
                <w:szCs w:val="20"/>
                <w:lang w:val="en-GB" w:eastAsia="en-GB"/>
              </w:rPr>
              <w:t xml:space="preserve"> </w:t>
            </w:r>
            <w:r w:rsidRPr="00211CC5">
              <w:rPr>
                <w:rFonts w:asciiTheme="majorBidi" w:eastAsia="Times New Roman" w:hAnsiTheme="majorBidi" w:cstheme="majorBidi"/>
                <w:b/>
                <w:bCs/>
                <w:color w:val="000000"/>
                <w:sz w:val="20"/>
                <w:szCs w:val="20"/>
                <w:lang w:val="en-GB" w:eastAsia="en-GB"/>
              </w:rPr>
              <w:t>Scale</w:t>
            </w:r>
          </w:p>
        </w:tc>
      </w:tr>
      <w:tr w:rsidR="00471B5D" w:rsidRPr="00A77F50" w14:paraId="21EFF162" w14:textId="77777777" w:rsidTr="00471B5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4F1236" w14:textId="77777777" w:rsidR="00471B5D" w:rsidRPr="00211CC5" w:rsidRDefault="00471B5D" w:rsidP="00421250">
            <w:pPr>
              <w:spacing w:after="0" w:line="480" w:lineRule="auto"/>
              <w:rPr>
                <w:rFonts w:asciiTheme="majorBidi" w:eastAsia="Times New Roman" w:hAnsiTheme="majorBidi" w:cstheme="majorBidi"/>
                <w:sz w:val="20"/>
                <w:szCs w:val="20"/>
                <w:lang w:val="en-GB" w:eastAsia="en-GB"/>
              </w:rPr>
            </w:pPr>
            <w:r w:rsidRPr="00211CC5">
              <w:rPr>
                <w:rFonts w:asciiTheme="majorBidi" w:eastAsia="Times New Roman" w:hAnsiTheme="majorBidi" w:cstheme="majorBidi"/>
                <w:b/>
                <w:bCs/>
                <w:i/>
                <w:iCs/>
                <w:color w:val="000000"/>
                <w:sz w:val="20"/>
                <w:szCs w:val="20"/>
                <w:lang w:val="en-GB" w:eastAsia="en-GB"/>
              </w:rPr>
              <w:t>2.33 - 3.66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7A893F" w14:textId="77777777" w:rsidR="00471B5D" w:rsidRPr="00211CC5" w:rsidRDefault="00B249A0" w:rsidP="00421250">
            <w:pPr>
              <w:spacing w:after="0" w:line="480" w:lineRule="auto"/>
              <w:rPr>
                <w:rFonts w:asciiTheme="majorBidi" w:eastAsia="Times New Roman" w:hAnsiTheme="majorBidi" w:cstheme="majorBidi"/>
                <w:sz w:val="20"/>
                <w:szCs w:val="20"/>
                <w:lang w:val="en-GB" w:eastAsia="en-GB"/>
              </w:rPr>
            </w:pPr>
            <w:r w:rsidRPr="00211CC5">
              <w:rPr>
                <w:rFonts w:asciiTheme="majorBidi" w:eastAsia="Times New Roman" w:hAnsiTheme="majorBidi" w:cstheme="majorBidi"/>
                <w:b/>
                <w:bCs/>
                <w:color w:val="000000"/>
                <w:sz w:val="20"/>
                <w:szCs w:val="20"/>
                <w:lang w:val="en-GB" w:eastAsia="en-GB"/>
              </w:rPr>
              <w:t>Mid-Scale</w:t>
            </w:r>
          </w:p>
        </w:tc>
      </w:tr>
      <w:tr w:rsidR="00471B5D" w:rsidRPr="00A77F50" w14:paraId="02B9F81E" w14:textId="77777777" w:rsidTr="00B249A0">
        <w:trPr>
          <w:trHeight w:val="358"/>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0BF89F" w14:textId="77777777" w:rsidR="00471B5D" w:rsidRPr="00211CC5" w:rsidRDefault="00471B5D" w:rsidP="00421250">
            <w:pPr>
              <w:spacing w:after="0" w:line="480" w:lineRule="auto"/>
              <w:rPr>
                <w:rFonts w:asciiTheme="majorBidi" w:eastAsia="Times New Roman" w:hAnsiTheme="majorBidi" w:cstheme="majorBidi"/>
                <w:sz w:val="20"/>
                <w:szCs w:val="20"/>
                <w:lang w:val="en-GB" w:eastAsia="en-GB"/>
              </w:rPr>
            </w:pPr>
            <w:r w:rsidRPr="00211CC5">
              <w:rPr>
                <w:rFonts w:asciiTheme="majorBidi" w:eastAsia="Times New Roman" w:hAnsiTheme="majorBidi" w:cstheme="majorBidi"/>
                <w:b/>
                <w:bCs/>
                <w:i/>
                <w:iCs/>
                <w:color w:val="000000"/>
                <w:sz w:val="20"/>
                <w:szCs w:val="20"/>
                <w:lang w:val="en-GB" w:eastAsia="en-GB"/>
              </w:rPr>
              <w:t>3.66 - 5.00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4DB232" w14:textId="77777777" w:rsidR="00471B5D" w:rsidRPr="00211CC5" w:rsidRDefault="00471B5D" w:rsidP="00421250">
            <w:pPr>
              <w:spacing w:after="0" w:line="480" w:lineRule="auto"/>
              <w:rPr>
                <w:rFonts w:asciiTheme="majorBidi" w:eastAsia="Times New Roman" w:hAnsiTheme="majorBidi" w:cstheme="majorBidi"/>
                <w:sz w:val="20"/>
                <w:szCs w:val="20"/>
                <w:lang w:val="en-GB" w:eastAsia="en-GB"/>
              </w:rPr>
            </w:pPr>
            <w:r w:rsidRPr="00211CC5">
              <w:rPr>
                <w:rFonts w:asciiTheme="majorBidi" w:eastAsia="Times New Roman" w:hAnsiTheme="majorBidi" w:cstheme="majorBidi"/>
                <w:b/>
                <w:bCs/>
                <w:color w:val="000000"/>
                <w:sz w:val="20"/>
                <w:szCs w:val="20"/>
                <w:lang w:val="en-GB" w:eastAsia="en-GB"/>
              </w:rPr>
              <w:t>High Scale</w:t>
            </w:r>
          </w:p>
        </w:tc>
      </w:tr>
    </w:tbl>
    <w:p w14:paraId="3370431B" w14:textId="77777777" w:rsidR="00D763FC" w:rsidRDefault="00D763FC" w:rsidP="00421250">
      <w:pPr>
        <w:spacing w:after="0" w:line="480" w:lineRule="auto"/>
        <w:rPr>
          <w:rFonts w:asciiTheme="majorBidi" w:eastAsia="Times New Roman" w:hAnsiTheme="majorBidi" w:cstheme="majorBidi"/>
          <w:color w:val="000000"/>
          <w:sz w:val="24"/>
          <w:szCs w:val="24"/>
          <w:lang w:val="en-GB" w:eastAsia="en-GB"/>
        </w:rPr>
      </w:pPr>
    </w:p>
    <w:p w14:paraId="74CB4317" w14:textId="6E0AB10A" w:rsidR="00471B5D" w:rsidRDefault="00471B5D" w:rsidP="00D763FC">
      <w:pPr>
        <w:spacing w:after="0" w:line="480" w:lineRule="auto"/>
        <w:rPr>
          <w:rFonts w:asciiTheme="majorBidi" w:eastAsia="Times New Roman" w:hAnsiTheme="majorBidi" w:cstheme="majorBidi"/>
          <w:color w:val="000000"/>
          <w:sz w:val="24"/>
          <w:szCs w:val="24"/>
          <w:lang w:val="en-GB" w:eastAsia="en-GB"/>
        </w:rPr>
      </w:pPr>
      <w:r w:rsidRPr="00A77F50">
        <w:rPr>
          <w:rFonts w:asciiTheme="majorBidi" w:eastAsia="Times New Roman" w:hAnsiTheme="majorBidi" w:cstheme="majorBidi"/>
          <w:color w:val="000000"/>
          <w:sz w:val="24"/>
          <w:szCs w:val="24"/>
          <w:lang w:val="en-GB" w:eastAsia="en-GB"/>
        </w:rPr>
        <w:t>This section will introduce a statistical description for the three variable’s factors</w:t>
      </w:r>
      <w:r w:rsidR="00061964" w:rsidRPr="00A77F50">
        <w:rPr>
          <w:rFonts w:asciiTheme="majorBidi" w:eastAsia="Times New Roman" w:hAnsiTheme="majorBidi" w:cstheme="majorBidi"/>
          <w:color w:val="000000"/>
          <w:sz w:val="24"/>
          <w:szCs w:val="24"/>
          <w:lang w:val="en-GB" w:eastAsia="en-GB"/>
        </w:rPr>
        <w:t xml:space="preserve"> (level of innovation, procurement management, time/cost/quality performance)</w:t>
      </w:r>
      <w:r w:rsidRPr="00A77F50">
        <w:rPr>
          <w:rFonts w:asciiTheme="majorBidi" w:eastAsia="Times New Roman" w:hAnsiTheme="majorBidi" w:cstheme="majorBidi"/>
          <w:color w:val="000000"/>
          <w:sz w:val="24"/>
          <w:szCs w:val="24"/>
          <w:lang w:val="en-GB" w:eastAsia="en-GB"/>
        </w:rPr>
        <w:t xml:space="preserve"> in the research’s survey</w:t>
      </w:r>
      <w:r w:rsidR="00061964" w:rsidRPr="00A77F50">
        <w:rPr>
          <w:rFonts w:asciiTheme="majorBidi" w:eastAsia="Times New Roman" w:hAnsiTheme="majorBidi" w:cstheme="majorBidi"/>
          <w:color w:val="000000"/>
          <w:sz w:val="24"/>
          <w:szCs w:val="24"/>
          <w:lang w:val="en-GB" w:eastAsia="en-GB"/>
        </w:rPr>
        <w:t>, followed by analysis for the figures</w:t>
      </w:r>
      <w:r w:rsidRPr="00A77F50">
        <w:rPr>
          <w:rFonts w:asciiTheme="majorBidi" w:eastAsia="Times New Roman" w:hAnsiTheme="majorBidi" w:cstheme="majorBidi"/>
          <w:color w:val="000000"/>
          <w:sz w:val="24"/>
          <w:szCs w:val="24"/>
          <w:lang w:val="en-GB" w:eastAsia="en-GB"/>
        </w:rPr>
        <w:t>:</w:t>
      </w:r>
    </w:p>
    <w:p w14:paraId="2B36ACFE" w14:textId="77777777" w:rsidR="00211CC5" w:rsidRPr="00D763FC" w:rsidRDefault="00211CC5" w:rsidP="00D763FC">
      <w:pPr>
        <w:spacing w:after="0" w:line="480" w:lineRule="auto"/>
        <w:rPr>
          <w:rFonts w:asciiTheme="majorBidi" w:eastAsia="Times New Roman" w:hAnsiTheme="majorBidi" w:cstheme="majorBidi"/>
          <w:color w:val="000000"/>
          <w:sz w:val="24"/>
          <w:szCs w:val="24"/>
          <w:lang w:val="en-GB" w:eastAsia="en-GB"/>
        </w:rPr>
      </w:pPr>
    </w:p>
    <w:p w14:paraId="34D9C9DC" w14:textId="77777777" w:rsidR="00471B5D" w:rsidRPr="00211CC5" w:rsidRDefault="00471B5D" w:rsidP="00211CC5">
      <w:pPr>
        <w:pStyle w:val="ListParagraph"/>
        <w:numPr>
          <w:ilvl w:val="0"/>
          <w:numId w:val="41"/>
        </w:numPr>
        <w:spacing w:after="0" w:line="480" w:lineRule="auto"/>
        <w:textAlignment w:val="baseline"/>
        <w:rPr>
          <w:rFonts w:ascii="Arial" w:eastAsia="Times New Roman" w:hAnsi="Arial" w:cs="Arial"/>
          <w:b/>
          <w:bCs/>
          <w:color w:val="000000"/>
          <w:lang w:val="en-GB" w:eastAsia="en-GB"/>
        </w:rPr>
      </w:pPr>
      <w:r w:rsidRPr="00211CC5">
        <w:rPr>
          <w:rFonts w:ascii="Arial" w:eastAsia="Times New Roman" w:hAnsi="Arial" w:cs="Arial"/>
          <w:b/>
          <w:bCs/>
          <w:color w:val="000000"/>
          <w:lang w:val="en-GB" w:eastAsia="en-GB"/>
        </w:rPr>
        <w:t>Level of Innovation</w:t>
      </w:r>
    </w:p>
    <w:p w14:paraId="2221C42E" w14:textId="52EF8F9E" w:rsidR="00471B5D" w:rsidRDefault="00471B5D" w:rsidP="00211CC5">
      <w:pPr>
        <w:spacing w:after="0" w:line="480" w:lineRule="auto"/>
        <w:jc w:val="both"/>
        <w:rPr>
          <w:rFonts w:asciiTheme="majorBidi" w:eastAsia="Times New Roman" w:hAnsiTheme="majorBidi" w:cstheme="majorBidi"/>
          <w:color w:val="000000"/>
          <w:sz w:val="24"/>
          <w:szCs w:val="24"/>
          <w:lang w:val="en-GB" w:eastAsia="en-GB"/>
        </w:rPr>
      </w:pPr>
      <w:r w:rsidRPr="00A77F50">
        <w:rPr>
          <w:rFonts w:asciiTheme="majorBidi" w:eastAsia="Times New Roman" w:hAnsiTheme="majorBidi" w:cstheme="majorBidi"/>
          <w:color w:val="000000"/>
          <w:sz w:val="24"/>
          <w:szCs w:val="24"/>
          <w:lang w:val="en-GB" w:eastAsia="en-GB"/>
        </w:rPr>
        <w:t xml:space="preserve">The intention of this section is to frame the first hypothesis independent variable “the level of innovation” for the participant’s organisation and project relevant opinion and orientation which collected by answering six scaled questions from 1 </w:t>
      </w:r>
      <w:r w:rsidR="00180E3C">
        <w:rPr>
          <w:rFonts w:asciiTheme="majorBidi" w:eastAsia="Times New Roman" w:hAnsiTheme="majorBidi" w:cstheme="majorBidi"/>
          <w:color w:val="000000"/>
          <w:sz w:val="24"/>
          <w:szCs w:val="24"/>
          <w:lang w:val="en-GB" w:eastAsia="en-GB"/>
        </w:rPr>
        <w:t>to 5.  Three questions out of si</w:t>
      </w:r>
      <w:r w:rsidRPr="00A77F50">
        <w:rPr>
          <w:rFonts w:asciiTheme="majorBidi" w:eastAsia="Times New Roman" w:hAnsiTheme="majorBidi" w:cstheme="majorBidi"/>
          <w:color w:val="000000"/>
          <w:sz w:val="24"/>
          <w:szCs w:val="24"/>
          <w:lang w:val="en-GB" w:eastAsia="en-GB"/>
        </w:rPr>
        <w:t xml:space="preserve">x are related to the </w:t>
      </w:r>
      <w:r w:rsidR="00D177DE" w:rsidRPr="00A77F50">
        <w:rPr>
          <w:rFonts w:asciiTheme="majorBidi" w:eastAsia="Times New Roman" w:hAnsiTheme="majorBidi" w:cstheme="majorBidi"/>
          <w:color w:val="000000"/>
          <w:sz w:val="24"/>
          <w:szCs w:val="24"/>
          <w:lang w:val="en-GB" w:eastAsia="en-GB"/>
        </w:rPr>
        <w:t>organisation</w:t>
      </w:r>
      <w:r w:rsidRPr="00A77F50">
        <w:rPr>
          <w:rFonts w:asciiTheme="majorBidi" w:eastAsia="Times New Roman" w:hAnsiTheme="majorBidi" w:cstheme="majorBidi"/>
          <w:color w:val="000000"/>
          <w:sz w:val="24"/>
          <w:szCs w:val="24"/>
          <w:lang w:val="en-GB" w:eastAsia="en-GB"/>
        </w:rPr>
        <w:t xml:space="preserve"> learning and attitude towered the </w:t>
      </w:r>
      <w:r w:rsidR="00604CDC" w:rsidRPr="00A77F50">
        <w:rPr>
          <w:rFonts w:asciiTheme="majorBidi" w:eastAsia="Times New Roman" w:hAnsiTheme="majorBidi" w:cstheme="majorBidi"/>
          <w:color w:val="000000"/>
          <w:sz w:val="24"/>
          <w:szCs w:val="24"/>
          <w:lang w:val="en-GB" w:eastAsia="en-GB"/>
        </w:rPr>
        <w:t>innovation</w:t>
      </w:r>
      <w:r w:rsidRPr="00A77F50">
        <w:rPr>
          <w:rFonts w:asciiTheme="majorBidi" w:eastAsia="Times New Roman" w:hAnsiTheme="majorBidi" w:cstheme="majorBidi"/>
          <w:color w:val="000000"/>
          <w:sz w:val="24"/>
          <w:szCs w:val="24"/>
          <w:lang w:val="en-GB" w:eastAsia="en-GB"/>
        </w:rPr>
        <w:t xml:space="preserve"> and market changes, the other three question are about the specific project that the </w:t>
      </w:r>
      <w:r w:rsidR="003140E4" w:rsidRPr="00A77F50">
        <w:rPr>
          <w:rFonts w:asciiTheme="majorBidi" w:eastAsia="Times New Roman" w:hAnsiTheme="majorBidi" w:cstheme="majorBidi"/>
          <w:color w:val="000000"/>
          <w:sz w:val="24"/>
          <w:szCs w:val="24"/>
          <w:lang w:val="en-GB" w:eastAsia="en-GB"/>
        </w:rPr>
        <w:t>participants involved</w:t>
      </w:r>
      <w:r w:rsidRPr="00A77F50">
        <w:rPr>
          <w:rFonts w:asciiTheme="majorBidi" w:eastAsia="Times New Roman" w:hAnsiTheme="majorBidi" w:cstheme="majorBidi"/>
          <w:color w:val="000000"/>
          <w:sz w:val="24"/>
          <w:szCs w:val="24"/>
          <w:lang w:val="en-GB" w:eastAsia="en-GB"/>
        </w:rPr>
        <w:t xml:space="preserve"> in. Descriptive statistics for these six questions are illustrated in the table below (mean, mode, variance, standard deviation and coefficient of variation):</w:t>
      </w:r>
    </w:p>
    <w:p w14:paraId="540C4935" w14:textId="77777777" w:rsidR="00211CC5" w:rsidRDefault="00211CC5" w:rsidP="00211CC5">
      <w:pPr>
        <w:pStyle w:val="Caption"/>
        <w:spacing w:line="480" w:lineRule="auto"/>
      </w:pPr>
      <w:bookmarkStart w:id="75" w:name="_Toc23696940"/>
    </w:p>
    <w:p w14:paraId="22536AF6" w14:textId="77777777" w:rsidR="00211CC5" w:rsidRDefault="00211CC5" w:rsidP="00211CC5">
      <w:pPr>
        <w:pStyle w:val="Caption"/>
        <w:spacing w:line="480" w:lineRule="auto"/>
      </w:pPr>
    </w:p>
    <w:p w14:paraId="20B95B3B" w14:textId="77777777" w:rsidR="00211CC5" w:rsidRDefault="00211CC5" w:rsidP="00211CC5">
      <w:pPr>
        <w:pStyle w:val="Caption"/>
        <w:spacing w:line="480" w:lineRule="auto"/>
      </w:pPr>
    </w:p>
    <w:p w14:paraId="4B658421" w14:textId="0FA61CD2" w:rsidR="00211CC5" w:rsidRPr="00211CC5" w:rsidRDefault="00211CC5" w:rsidP="00211CC5">
      <w:pPr>
        <w:pStyle w:val="Caption"/>
        <w:spacing w:line="276" w:lineRule="auto"/>
        <w:rPr>
          <w:u w:val="none"/>
        </w:rPr>
      </w:pPr>
      <w:r w:rsidRPr="00211CC5">
        <w:rPr>
          <w:b/>
          <w:bCs/>
          <w:u w:val="none"/>
        </w:rPr>
        <w:lastRenderedPageBreak/>
        <w:t xml:space="preserve">Table 4. </w:t>
      </w:r>
      <w:r w:rsidRPr="00211CC5">
        <w:rPr>
          <w:b/>
          <w:bCs/>
          <w:u w:val="none"/>
        </w:rPr>
        <w:fldChar w:fldCharType="begin"/>
      </w:r>
      <w:r w:rsidRPr="00211CC5">
        <w:rPr>
          <w:b/>
          <w:bCs/>
          <w:u w:val="none"/>
        </w:rPr>
        <w:instrText xml:space="preserve"> SEQ Table_4. \* ARABIC </w:instrText>
      </w:r>
      <w:r w:rsidRPr="00211CC5">
        <w:rPr>
          <w:b/>
          <w:bCs/>
          <w:u w:val="none"/>
        </w:rPr>
        <w:fldChar w:fldCharType="separate"/>
      </w:r>
      <w:r w:rsidRPr="00211CC5">
        <w:rPr>
          <w:b/>
          <w:bCs/>
          <w:noProof/>
          <w:u w:val="none"/>
        </w:rPr>
        <w:t>3</w:t>
      </w:r>
      <w:r w:rsidRPr="00211CC5">
        <w:rPr>
          <w:b/>
          <w:bCs/>
          <w:noProof/>
          <w:u w:val="none"/>
        </w:rPr>
        <w:fldChar w:fldCharType="end"/>
      </w:r>
      <w:r w:rsidRPr="00211CC5">
        <w:rPr>
          <w:b/>
          <w:bCs/>
          <w:u w:val="none"/>
        </w:rPr>
        <w:t xml:space="preserve">: </w:t>
      </w:r>
      <w:r w:rsidRPr="00211CC5">
        <w:rPr>
          <w:u w:val="none"/>
        </w:rPr>
        <w:t>Level of innovation statistical description</w:t>
      </w:r>
      <w:bookmarkEnd w:id="75"/>
    </w:p>
    <w:tbl>
      <w:tblPr>
        <w:tblW w:w="10240" w:type="dxa"/>
        <w:tblInd w:w="-868" w:type="dxa"/>
        <w:tblLayout w:type="fixed"/>
        <w:tblLook w:val="04A0" w:firstRow="1" w:lastRow="0" w:firstColumn="1" w:lastColumn="0" w:noHBand="0" w:noVBand="1"/>
      </w:tblPr>
      <w:tblGrid>
        <w:gridCol w:w="1130"/>
        <w:gridCol w:w="2411"/>
        <w:gridCol w:w="851"/>
        <w:gridCol w:w="850"/>
        <w:gridCol w:w="1134"/>
        <w:gridCol w:w="1134"/>
        <w:gridCol w:w="1171"/>
        <w:gridCol w:w="1559"/>
      </w:tblGrid>
      <w:tr w:rsidR="00B54B65" w:rsidRPr="00061964" w14:paraId="6ADAE410" w14:textId="77777777" w:rsidTr="00D763FC">
        <w:trPr>
          <w:trHeight w:val="600"/>
          <w:tblHeader/>
        </w:trPr>
        <w:tc>
          <w:tcPr>
            <w:tcW w:w="1130"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hideMark/>
          </w:tcPr>
          <w:p w14:paraId="046FE897" w14:textId="77777777" w:rsidR="00B54B65" w:rsidRPr="00061964" w:rsidRDefault="00B54B65" w:rsidP="00D763FC">
            <w:pPr>
              <w:spacing w:after="0" w:line="360" w:lineRule="auto"/>
              <w:rPr>
                <w:rFonts w:ascii="Arial" w:eastAsia="Times New Roman" w:hAnsi="Arial" w:cs="Arial"/>
                <w:b/>
                <w:bCs/>
                <w:color w:val="000000"/>
                <w:sz w:val="20"/>
                <w:szCs w:val="20"/>
                <w:lang w:val="en-GB" w:eastAsia="en-GB"/>
              </w:rPr>
            </w:pPr>
            <w:r w:rsidRPr="00061964">
              <w:rPr>
                <w:rFonts w:ascii="Arial" w:eastAsia="Times New Roman" w:hAnsi="Arial" w:cs="Arial"/>
                <w:b/>
                <w:bCs/>
                <w:color w:val="000000"/>
                <w:sz w:val="20"/>
                <w:szCs w:val="20"/>
                <w:lang w:val="en-GB" w:eastAsia="en-GB"/>
              </w:rPr>
              <w:t>Variable</w:t>
            </w:r>
          </w:p>
        </w:tc>
        <w:tc>
          <w:tcPr>
            <w:tcW w:w="2411" w:type="dxa"/>
            <w:tcBorders>
              <w:top w:val="single" w:sz="4" w:space="0" w:color="000000"/>
              <w:left w:val="nil"/>
              <w:bottom w:val="single" w:sz="4" w:space="0" w:color="000000"/>
              <w:right w:val="nil"/>
            </w:tcBorders>
            <w:shd w:val="clear" w:color="auto" w:fill="FFF2CC" w:themeFill="accent4" w:themeFillTint="33"/>
            <w:hideMark/>
          </w:tcPr>
          <w:p w14:paraId="543A8E18" w14:textId="77777777" w:rsidR="00B54B65" w:rsidRPr="00061964" w:rsidRDefault="00B54B65" w:rsidP="00D763FC">
            <w:pPr>
              <w:spacing w:after="0" w:line="360" w:lineRule="auto"/>
              <w:rPr>
                <w:rFonts w:ascii="Arial" w:eastAsia="Times New Roman" w:hAnsi="Arial" w:cs="Arial"/>
                <w:b/>
                <w:bCs/>
                <w:color w:val="000000"/>
                <w:sz w:val="20"/>
                <w:szCs w:val="20"/>
                <w:lang w:val="en-GB" w:eastAsia="en-GB"/>
              </w:rPr>
            </w:pPr>
            <w:r w:rsidRPr="00061964">
              <w:rPr>
                <w:rFonts w:ascii="Arial" w:eastAsia="Times New Roman" w:hAnsi="Arial" w:cs="Arial"/>
                <w:b/>
                <w:bCs/>
                <w:color w:val="000000"/>
                <w:sz w:val="20"/>
                <w:szCs w:val="20"/>
                <w:lang w:val="en-GB" w:eastAsia="en-GB"/>
              </w:rPr>
              <w:t>Questions</w:t>
            </w:r>
          </w:p>
        </w:tc>
        <w:tc>
          <w:tcPr>
            <w:tcW w:w="851"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hideMark/>
          </w:tcPr>
          <w:p w14:paraId="656A131F" w14:textId="77777777" w:rsidR="00B54B65" w:rsidRPr="00061964" w:rsidRDefault="00B54B65" w:rsidP="00D763FC">
            <w:pPr>
              <w:spacing w:after="0" w:line="360" w:lineRule="auto"/>
              <w:rPr>
                <w:rFonts w:ascii="Arial" w:eastAsia="Times New Roman" w:hAnsi="Arial" w:cs="Arial"/>
                <w:b/>
                <w:bCs/>
                <w:color w:val="000000"/>
                <w:sz w:val="20"/>
                <w:szCs w:val="20"/>
                <w:lang w:val="en-GB" w:eastAsia="en-GB"/>
              </w:rPr>
            </w:pPr>
            <w:r w:rsidRPr="00061964">
              <w:rPr>
                <w:rFonts w:ascii="Arial" w:eastAsia="Times New Roman" w:hAnsi="Arial" w:cs="Arial"/>
                <w:b/>
                <w:bCs/>
                <w:color w:val="000000"/>
                <w:sz w:val="20"/>
                <w:szCs w:val="20"/>
                <w:lang w:val="en-GB" w:eastAsia="en-GB"/>
              </w:rPr>
              <w:t>Mean</w:t>
            </w:r>
          </w:p>
        </w:tc>
        <w:tc>
          <w:tcPr>
            <w:tcW w:w="850" w:type="dxa"/>
            <w:tcBorders>
              <w:top w:val="single" w:sz="4" w:space="0" w:color="000000"/>
              <w:left w:val="nil"/>
              <w:bottom w:val="single" w:sz="4" w:space="0" w:color="000000"/>
              <w:right w:val="single" w:sz="4" w:space="0" w:color="000000"/>
            </w:tcBorders>
            <w:shd w:val="clear" w:color="auto" w:fill="FFF2CC" w:themeFill="accent4" w:themeFillTint="33"/>
            <w:hideMark/>
          </w:tcPr>
          <w:p w14:paraId="316C7563" w14:textId="77777777" w:rsidR="00B54B65" w:rsidRPr="00061964" w:rsidRDefault="00B54B65" w:rsidP="00D763FC">
            <w:pPr>
              <w:spacing w:after="0" w:line="360" w:lineRule="auto"/>
              <w:rPr>
                <w:rFonts w:ascii="Arial" w:eastAsia="Times New Roman" w:hAnsi="Arial" w:cs="Arial"/>
                <w:b/>
                <w:bCs/>
                <w:color w:val="000000"/>
                <w:sz w:val="20"/>
                <w:szCs w:val="20"/>
                <w:lang w:val="en-GB" w:eastAsia="en-GB"/>
              </w:rPr>
            </w:pPr>
            <w:r w:rsidRPr="00061964">
              <w:rPr>
                <w:rFonts w:ascii="Arial" w:eastAsia="Times New Roman" w:hAnsi="Arial" w:cs="Arial"/>
                <w:b/>
                <w:bCs/>
                <w:color w:val="000000"/>
                <w:sz w:val="20"/>
                <w:szCs w:val="20"/>
                <w:lang w:val="en-GB" w:eastAsia="en-GB"/>
              </w:rPr>
              <w:t>Mode</w:t>
            </w:r>
          </w:p>
        </w:tc>
        <w:tc>
          <w:tcPr>
            <w:tcW w:w="1134" w:type="dxa"/>
            <w:tcBorders>
              <w:top w:val="single" w:sz="4" w:space="0" w:color="000000"/>
              <w:left w:val="nil"/>
              <w:bottom w:val="single" w:sz="4" w:space="0" w:color="000000"/>
              <w:right w:val="single" w:sz="4" w:space="0" w:color="000000"/>
            </w:tcBorders>
            <w:shd w:val="clear" w:color="auto" w:fill="FFF2CC" w:themeFill="accent4" w:themeFillTint="33"/>
            <w:hideMark/>
          </w:tcPr>
          <w:p w14:paraId="28E02ABD" w14:textId="77777777" w:rsidR="00B54B65" w:rsidRPr="00061964" w:rsidRDefault="00B54B65" w:rsidP="00D763FC">
            <w:pPr>
              <w:spacing w:after="0" w:line="360" w:lineRule="auto"/>
              <w:rPr>
                <w:rFonts w:ascii="Arial" w:eastAsia="Times New Roman" w:hAnsi="Arial" w:cs="Arial"/>
                <w:b/>
                <w:bCs/>
                <w:color w:val="000000"/>
                <w:sz w:val="20"/>
                <w:szCs w:val="20"/>
                <w:lang w:val="en-GB" w:eastAsia="en-GB"/>
              </w:rPr>
            </w:pPr>
            <w:r w:rsidRPr="00061964">
              <w:rPr>
                <w:rFonts w:ascii="Arial" w:eastAsia="Times New Roman" w:hAnsi="Arial" w:cs="Arial"/>
                <w:b/>
                <w:bCs/>
                <w:color w:val="000000"/>
                <w:sz w:val="20"/>
                <w:szCs w:val="20"/>
                <w:lang w:val="en-GB" w:eastAsia="en-GB"/>
              </w:rPr>
              <w:t>Variance</w:t>
            </w:r>
          </w:p>
        </w:tc>
        <w:tc>
          <w:tcPr>
            <w:tcW w:w="1134" w:type="dxa"/>
            <w:tcBorders>
              <w:top w:val="single" w:sz="4" w:space="0" w:color="000000"/>
              <w:left w:val="nil"/>
              <w:bottom w:val="single" w:sz="4" w:space="0" w:color="000000"/>
              <w:right w:val="single" w:sz="4" w:space="0" w:color="000000"/>
            </w:tcBorders>
            <w:shd w:val="clear" w:color="auto" w:fill="FFF2CC" w:themeFill="accent4" w:themeFillTint="33"/>
            <w:hideMark/>
          </w:tcPr>
          <w:p w14:paraId="3AD44AFC" w14:textId="77777777" w:rsidR="00B54B65" w:rsidRPr="00061964" w:rsidRDefault="00B54B65" w:rsidP="00D763FC">
            <w:pPr>
              <w:spacing w:after="0" w:line="360" w:lineRule="auto"/>
              <w:rPr>
                <w:rFonts w:ascii="Arial" w:eastAsia="Times New Roman" w:hAnsi="Arial" w:cs="Arial"/>
                <w:b/>
                <w:bCs/>
                <w:color w:val="000000"/>
                <w:sz w:val="20"/>
                <w:szCs w:val="20"/>
                <w:lang w:val="en-GB" w:eastAsia="en-GB"/>
              </w:rPr>
            </w:pPr>
            <w:r w:rsidRPr="00061964">
              <w:rPr>
                <w:rFonts w:ascii="Arial" w:eastAsia="Times New Roman" w:hAnsi="Arial" w:cs="Arial"/>
                <w:b/>
                <w:bCs/>
                <w:color w:val="000000"/>
                <w:sz w:val="20"/>
                <w:szCs w:val="20"/>
                <w:lang w:val="en-GB" w:eastAsia="en-GB"/>
              </w:rPr>
              <w:t>Std. Deviation</w:t>
            </w:r>
          </w:p>
        </w:tc>
        <w:tc>
          <w:tcPr>
            <w:tcW w:w="1171" w:type="dxa"/>
            <w:tcBorders>
              <w:top w:val="single" w:sz="4" w:space="0" w:color="000000"/>
              <w:left w:val="nil"/>
              <w:bottom w:val="single" w:sz="4" w:space="0" w:color="000000"/>
              <w:right w:val="single" w:sz="4" w:space="0" w:color="000000"/>
            </w:tcBorders>
            <w:shd w:val="clear" w:color="auto" w:fill="FFF2CC" w:themeFill="accent4" w:themeFillTint="33"/>
            <w:hideMark/>
          </w:tcPr>
          <w:p w14:paraId="7D4D7378" w14:textId="77777777" w:rsidR="00B54B65" w:rsidRPr="00061964" w:rsidRDefault="00B54B65" w:rsidP="00D763FC">
            <w:pPr>
              <w:spacing w:after="0" w:line="360" w:lineRule="auto"/>
              <w:rPr>
                <w:rFonts w:ascii="Times New Roman" w:eastAsia="Times New Roman" w:hAnsi="Times New Roman" w:cs="Times New Roman"/>
                <w:b/>
                <w:bCs/>
                <w:color w:val="000000"/>
                <w:sz w:val="20"/>
                <w:szCs w:val="20"/>
                <w:lang w:val="en-GB" w:eastAsia="en-GB"/>
              </w:rPr>
            </w:pPr>
            <w:r w:rsidRPr="00061964">
              <w:rPr>
                <w:rFonts w:ascii="Times New Roman" w:eastAsia="Times New Roman" w:hAnsi="Times New Roman" w:cs="Times New Roman"/>
                <w:b/>
                <w:bCs/>
                <w:color w:val="000000"/>
                <w:sz w:val="20"/>
                <w:szCs w:val="20"/>
                <w:lang w:val="en-GB" w:eastAsia="en-GB"/>
              </w:rPr>
              <w:t>Coefficient of Variation (CVar)</w:t>
            </w:r>
          </w:p>
        </w:tc>
        <w:tc>
          <w:tcPr>
            <w:tcW w:w="1559" w:type="dxa"/>
            <w:tcBorders>
              <w:top w:val="single" w:sz="4" w:space="0" w:color="000000"/>
              <w:left w:val="nil"/>
              <w:bottom w:val="single" w:sz="4" w:space="0" w:color="000000"/>
              <w:right w:val="single" w:sz="4" w:space="0" w:color="000000"/>
            </w:tcBorders>
            <w:shd w:val="clear" w:color="auto" w:fill="FFF2CC" w:themeFill="accent4" w:themeFillTint="33"/>
            <w:hideMark/>
          </w:tcPr>
          <w:p w14:paraId="1F53BF34" w14:textId="77777777" w:rsidR="00B54B65" w:rsidRPr="00061964" w:rsidRDefault="00B54B65" w:rsidP="00D763FC">
            <w:pPr>
              <w:spacing w:after="0" w:line="360" w:lineRule="auto"/>
              <w:rPr>
                <w:rFonts w:ascii="Arial" w:eastAsia="Times New Roman" w:hAnsi="Arial" w:cs="Arial"/>
                <w:b/>
                <w:bCs/>
                <w:color w:val="000000"/>
                <w:sz w:val="20"/>
                <w:szCs w:val="20"/>
                <w:lang w:val="en-GB" w:eastAsia="en-GB"/>
              </w:rPr>
            </w:pPr>
            <w:r w:rsidRPr="00061964">
              <w:rPr>
                <w:rFonts w:ascii="Arial" w:eastAsia="Times New Roman" w:hAnsi="Arial" w:cs="Arial"/>
                <w:b/>
                <w:bCs/>
                <w:color w:val="000000"/>
                <w:sz w:val="20"/>
                <w:szCs w:val="20"/>
                <w:lang w:val="en-GB" w:eastAsia="en-GB"/>
              </w:rPr>
              <w:t>Classification</w:t>
            </w:r>
          </w:p>
        </w:tc>
      </w:tr>
      <w:tr w:rsidR="00B54B65" w:rsidRPr="00061964" w14:paraId="15604A8A" w14:textId="77777777" w:rsidTr="00D763FC">
        <w:trPr>
          <w:trHeight w:val="1380"/>
        </w:trPr>
        <w:tc>
          <w:tcPr>
            <w:tcW w:w="1130" w:type="dxa"/>
            <w:vMerge w:val="restart"/>
            <w:tcBorders>
              <w:top w:val="single" w:sz="4" w:space="0" w:color="000000"/>
              <w:left w:val="single" w:sz="4" w:space="0" w:color="000000"/>
              <w:bottom w:val="single" w:sz="4" w:space="0" w:color="auto"/>
              <w:right w:val="single" w:sz="4" w:space="0" w:color="000000"/>
            </w:tcBorders>
            <w:shd w:val="clear" w:color="auto" w:fill="FFF2CC" w:themeFill="accent4" w:themeFillTint="33"/>
            <w:noWrap/>
            <w:textDirection w:val="btLr"/>
            <w:vAlign w:val="center"/>
            <w:hideMark/>
          </w:tcPr>
          <w:p w14:paraId="6A6C202A" w14:textId="77777777" w:rsidR="00B54B65" w:rsidRPr="00061964" w:rsidRDefault="00B54B65" w:rsidP="00D763FC">
            <w:pPr>
              <w:spacing w:after="0" w:line="360" w:lineRule="auto"/>
              <w:jc w:val="center"/>
              <w:rPr>
                <w:rFonts w:ascii="Calibri" w:eastAsia="Times New Roman" w:hAnsi="Calibri" w:cs="Calibri"/>
                <w:color w:val="000000"/>
                <w:sz w:val="36"/>
                <w:szCs w:val="36"/>
                <w:lang w:val="en-GB" w:eastAsia="en-GB"/>
              </w:rPr>
            </w:pPr>
            <w:r w:rsidRPr="00061964">
              <w:rPr>
                <w:rFonts w:ascii="Calibri" w:eastAsia="Times New Roman" w:hAnsi="Calibri" w:cs="Calibri"/>
                <w:color w:val="000000"/>
                <w:sz w:val="36"/>
                <w:szCs w:val="36"/>
                <w:lang w:val="en-GB" w:eastAsia="en-GB"/>
              </w:rPr>
              <w:t>Level of Innovation</w:t>
            </w:r>
          </w:p>
        </w:tc>
        <w:tc>
          <w:tcPr>
            <w:tcW w:w="2411" w:type="dxa"/>
            <w:tcBorders>
              <w:top w:val="nil"/>
              <w:left w:val="nil"/>
              <w:bottom w:val="single" w:sz="4" w:space="0" w:color="000000"/>
              <w:right w:val="nil"/>
            </w:tcBorders>
            <w:shd w:val="clear" w:color="auto" w:fill="auto"/>
            <w:hideMark/>
          </w:tcPr>
          <w:p w14:paraId="511AC9E4" w14:textId="77777777" w:rsidR="00B54B65" w:rsidRPr="00061964" w:rsidRDefault="00B54B65" w:rsidP="00D763FC">
            <w:pPr>
              <w:spacing w:after="0" w:line="360" w:lineRule="auto"/>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Your company can be considered as a pioneer of managing, designing or executing new systems/processes in the market.</w:t>
            </w:r>
          </w:p>
        </w:tc>
        <w:tc>
          <w:tcPr>
            <w:tcW w:w="851" w:type="dxa"/>
            <w:tcBorders>
              <w:top w:val="nil"/>
              <w:left w:val="single" w:sz="4" w:space="0" w:color="000000"/>
              <w:bottom w:val="single" w:sz="4" w:space="0" w:color="000000"/>
              <w:right w:val="single" w:sz="4" w:space="0" w:color="000000"/>
            </w:tcBorders>
            <w:shd w:val="clear" w:color="auto" w:fill="auto"/>
            <w:noWrap/>
            <w:vAlign w:val="center"/>
            <w:hideMark/>
          </w:tcPr>
          <w:p w14:paraId="0BC0197B" w14:textId="77777777" w:rsidR="00B54B65" w:rsidRPr="00061964" w:rsidRDefault="00B54B65" w:rsidP="00D763FC">
            <w:pPr>
              <w:spacing w:after="0" w:line="360"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3.009</w:t>
            </w:r>
          </w:p>
        </w:tc>
        <w:tc>
          <w:tcPr>
            <w:tcW w:w="850" w:type="dxa"/>
            <w:tcBorders>
              <w:top w:val="nil"/>
              <w:left w:val="nil"/>
              <w:bottom w:val="single" w:sz="4" w:space="0" w:color="000000"/>
              <w:right w:val="single" w:sz="4" w:space="0" w:color="000000"/>
            </w:tcBorders>
            <w:shd w:val="clear" w:color="auto" w:fill="auto"/>
            <w:noWrap/>
            <w:vAlign w:val="center"/>
            <w:hideMark/>
          </w:tcPr>
          <w:p w14:paraId="639E3B81" w14:textId="77777777" w:rsidR="00B54B65" w:rsidRPr="00061964" w:rsidRDefault="00B54B65" w:rsidP="00D763FC">
            <w:pPr>
              <w:spacing w:after="0" w:line="360"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2.00</w:t>
            </w:r>
          </w:p>
        </w:tc>
        <w:tc>
          <w:tcPr>
            <w:tcW w:w="1134" w:type="dxa"/>
            <w:tcBorders>
              <w:top w:val="nil"/>
              <w:left w:val="nil"/>
              <w:bottom w:val="single" w:sz="4" w:space="0" w:color="000000"/>
              <w:right w:val="single" w:sz="4" w:space="0" w:color="000000"/>
            </w:tcBorders>
            <w:shd w:val="clear" w:color="auto" w:fill="auto"/>
            <w:noWrap/>
            <w:vAlign w:val="center"/>
            <w:hideMark/>
          </w:tcPr>
          <w:p w14:paraId="485DAA11" w14:textId="77777777" w:rsidR="00B54B65" w:rsidRPr="00061964" w:rsidRDefault="00B54B65" w:rsidP="00D763FC">
            <w:pPr>
              <w:spacing w:after="0" w:line="360"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1.873</w:t>
            </w:r>
          </w:p>
        </w:tc>
        <w:tc>
          <w:tcPr>
            <w:tcW w:w="1134" w:type="dxa"/>
            <w:tcBorders>
              <w:top w:val="nil"/>
              <w:left w:val="nil"/>
              <w:bottom w:val="single" w:sz="4" w:space="0" w:color="000000"/>
              <w:right w:val="single" w:sz="4" w:space="0" w:color="000000"/>
            </w:tcBorders>
            <w:shd w:val="clear" w:color="auto" w:fill="auto"/>
            <w:noWrap/>
            <w:vAlign w:val="center"/>
            <w:hideMark/>
          </w:tcPr>
          <w:p w14:paraId="4C521EB9" w14:textId="77777777" w:rsidR="00B54B65" w:rsidRPr="00061964" w:rsidRDefault="00B54B65" w:rsidP="00D763FC">
            <w:pPr>
              <w:spacing w:after="0" w:line="360"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1.368</w:t>
            </w:r>
          </w:p>
        </w:tc>
        <w:tc>
          <w:tcPr>
            <w:tcW w:w="1171" w:type="dxa"/>
            <w:tcBorders>
              <w:top w:val="nil"/>
              <w:left w:val="nil"/>
              <w:bottom w:val="single" w:sz="4" w:space="0" w:color="000000"/>
              <w:right w:val="single" w:sz="4" w:space="0" w:color="000000"/>
            </w:tcBorders>
            <w:shd w:val="clear" w:color="auto" w:fill="auto"/>
            <w:noWrap/>
            <w:vAlign w:val="center"/>
            <w:hideMark/>
          </w:tcPr>
          <w:p w14:paraId="0571832A" w14:textId="77777777" w:rsidR="00B54B65" w:rsidRPr="00061964" w:rsidRDefault="00B54B65" w:rsidP="00D763FC">
            <w:pPr>
              <w:spacing w:after="0" w:line="360" w:lineRule="auto"/>
              <w:jc w:val="center"/>
              <w:rPr>
                <w:rFonts w:ascii="Arial" w:eastAsia="Times New Roman" w:hAnsi="Arial" w:cs="Arial"/>
                <w:sz w:val="20"/>
                <w:szCs w:val="20"/>
                <w:lang w:val="en-GB" w:eastAsia="en-GB"/>
              </w:rPr>
            </w:pPr>
            <w:r w:rsidRPr="00061964">
              <w:rPr>
                <w:rFonts w:ascii="Arial" w:eastAsia="Times New Roman" w:hAnsi="Arial" w:cs="Arial"/>
                <w:sz w:val="20"/>
                <w:szCs w:val="20"/>
                <w:lang w:val="en-GB" w:eastAsia="en-GB"/>
              </w:rPr>
              <w:t>45.48%</w:t>
            </w:r>
          </w:p>
        </w:tc>
        <w:tc>
          <w:tcPr>
            <w:tcW w:w="1559" w:type="dxa"/>
            <w:tcBorders>
              <w:top w:val="nil"/>
              <w:left w:val="nil"/>
              <w:bottom w:val="single" w:sz="4" w:space="0" w:color="000000"/>
              <w:right w:val="single" w:sz="4" w:space="0" w:color="000000"/>
            </w:tcBorders>
            <w:shd w:val="clear" w:color="auto" w:fill="auto"/>
            <w:hideMark/>
          </w:tcPr>
          <w:p w14:paraId="6EC1A192" w14:textId="77777777" w:rsidR="00B54B65" w:rsidRPr="00061964" w:rsidRDefault="00B54B65" w:rsidP="00D763FC">
            <w:pPr>
              <w:spacing w:after="0" w:line="360" w:lineRule="auto"/>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Mid Scale</w:t>
            </w:r>
          </w:p>
        </w:tc>
      </w:tr>
      <w:tr w:rsidR="00B54B65" w:rsidRPr="00061964" w14:paraId="50E25AD2" w14:textId="77777777" w:rsidTr="00D763FC">
        <w:trPr>
          <w:trHeight w:val="690"/>
        </w:trPr>
        <w:tc>
          <w:tcPr>
            <w:tcW w:w="1130" w:type="dxa"/>
            <w:vMerge/>
            <w:tcBorders>
              <w:top w:val="nil"/>
              <w:left w:val="single" w:sz="4" w:space="0" w:color="000000"/>
              <w:bottom w:val="single" w:sz="4" w:space="0" w:color="auto"/>
              <w:right w:val="single" w:sz="4" w:space="0" w:color="000000"/>
            </w:tcBorders>
            <w:shd w:val="clear" w:color="auto" w:fill="FFF2CC" w:themeFill="accent4" w:themeFillTint="33"/>
            <w:vAlign w:val="center"/>
            <w:hideMark/>
          </w:tcPr>
          <w:p w14:paraId="2A184436" w14:textId="77777777" w:rsidR="00B54B65" w:rsidRPr="00061964" w:rsidRDefault="00B54B65" w:rsidP="00D763FC">
            <w:pPr>
              <w:spacing w:after="0" w:line="360" w:lineRule="auto"/>
              <w:rPr>
                <w:rFonts w:ascii="Calibri" w:eastAsia="Times New Roman" w:hAnsi="Calibri" w:cs="Calibri"/>
                <w:color w:val="000000"/>
                <w:sz w:val="36"/>
                <w:szCs w:val="36"/>
                <w:lang w:val="en-GB" w:eastAsia="en-GB"/>
              </w:rPr>
            </w:pPr>
          </w:p>
        </w:tc>
        <w:tc>
          <w:tcPr>
            <w:tcW w:w="2411" w:type="dxa"/>
            <w:tcBorders>
              <w:top w:val="nil"/>
              <w:left w:val="nil"/>
              <w:bottom w:val="single" w:sz="4" w:space="0" w:color="000000"/>
              <w:right w:val="nil"/>
            </w:tcBorders>
            <w:shd w:val="clear" w:color="auto" w:fill="auto"/>
            <w:hideMark/>
          </w:tcPr>
          <w:p w14:paraId="7FFD884E" w14:textId="77777777" w:rsidR="00B54B65" w:rsidRPr="00061964" w:rsidRDefault="00B54B65" w:rsidP="00D763FC">
            <w:pPr>
              <w:spacing w:after="0" w:line="360" w:lineRule="auto"/>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eastAsia="en-GB"/>
              </w:rPr>
              <w:t>Your company can be considered as a pioneer in introducing a new construction or construction management methods</w:t>
            </w:r>
          </w:p>
        </w:tc>
        <w:tc>
          <w:tcPr>
            <w:tcW w:w="851" w:type="dxa"/>
            <w:tcBorders>
              <w:top w:val="nil"/>
              <w:left w:val="single" w:sz="4" w:space="0" w:color="000000"/>
              <w:bottom w:val="single" w:sz="4" w:space="0" w:color="000000"/>
              <w:right w:val="single" w:sz="4" w:space="0" w:color="000000"/>
            </w:tcBorders>
            <w:shd w:val="clear" w:color="auto" w:fill="auto"/>
            <w:noWrap/>
            <w:vAlign w:val="center"/>
            <w:hideMark/>
          </w:tcPr>
          <w:p w14:paraId="3C631D7C" w14:textId="77777777" w:rsidR="00B54B65" w:rsidRPr="00061964" w:rsidRDefault="00B54B65" w:rsidP="00D763FC">
            <w:pPr>
              <w:spacing w:after="0" w:line="360"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2.910</w:t>
            </w:r>
          </w:p>
        </w:tc>
        <w:tc>
          <w:tcPr>
            <w:tcW w:w="850" w:type="dxa"/>
            <w:tcBorders>
              <w:top w:val="nil"/>
              <w:left w:val="nil"/>
              <w:bottom w:val="single" w:sz="4" w:space="0" w:color="000000"/>
              <w:right w:val="single" w:sz="4" w:space="0" w:color="000000"/>
            </w:tcBorders>
            <w:shd w:val="clear" w:color="auto" w:fill="auto"/>
            <w:noWrap/>
            <w:vAlign w:val="center"/>
            <w:hideMark/>
          </w:tcPr>
          <w:p w14:paraId="416EEF58" w14:textId="77777777" w:rsidR="00B54B65" w:rsidRPr="00061964" w:rsidRDefault="00B54B65" w:rsidP="00D763FC">
            <w:pPr>
              <w:spacing w:after="0" w:line="360"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2.00</w:t>
            </w:r>
          </w:p>
        </w:tc>
        <w:tc>
          <w:tcPr>
            <w:tcW w:w="1134" w:type="dxa"/>
            <w:tcBorders>
              <w:top w:val="nil"/>
              <w:left w:val="nil"/>
              <w:bottom w:val="single" w:sz="4" w:space="0" w:color="000000"/>
              <w:right w:val="single" w:sz="4" w:space="0" w:color="000000"/>
            </w:tcBorders>
            <w:shd w:val="clear" w:color="auto" w:fill="auto"/>
            <w:noWrap/>
            <w:vAlign w:val="center"/>
            <w:hideMark/>
          </w:tcPr>
          <w:p w14:paraId="57E0DFE1" w14:textId="77777777" w:rsidR="00B54B65" w:rsidRPr="00061964" w:rsidRDefault="00B54B65" w:rsidP="00D763FC">
            <w:pPr>
              <w:spacing w:after="0" w:line="360"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1.810</w:t>
            </w:r>
          </w:p>
        </w:tc>
        <w:tc>
          <w:tcPr>
            <w:tcW w:w="1134" w:type="dxa"/>
            <w:tcBorders>
              <w:top w:val="nil"/>
              <w:left w:val="nil"/>
              <w:bottom w:val="single" w:sz="4" w:space="0" w:color="000000"/>
              <w:right w:val="single" w:sz="4" w:space="0" w:color="000000"/>
            </w:tcBorders>
            <w:shd w:val="clear" w:color="auto" w:fill="auto"/>
            <w:noWrap/>
            <w:vAlign w:val="center"/>
            <w:hideMark/>
          </w:tcPr>
          <w:p w14:paraId="68F99D91" w14:textId="77777777" w:rsidR="00B54B65" w:rsidRPr="00061964" w:rsidRDefault="00B54B65" w:rsidP="00D763FC">
            <w:pPr>
              <w:spacing w:after="0" w:line="360"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1.345</w:t>
            </w:r>
          </w:p>
        </w:tc>
        <w:tc>
          <w:tcPr>
            <w:tcW w:w="1171" w:type="dxa"/>
            <w:tcBorders>
              <w:top w:val="nil"/>
              <w:left w:val="nil"/>
              <w:bottom w:val="single" w:sz="4" w:space="0" w:color="000000"/>
              <w:right w:val="single" w:sz="4" w:space="0" w:color="000000"/>
            </w:tcBorders>
            <w:shd w:val="clear" w:color="auto" w:fill="auto"/>
            <w:noWrap/>
            <w:vAlign w:val="center"/>
            <w:hideMark/>
          </w:tcPr>
          <w:p w14:paraId="4B1EB3EB" w14:textId="77777777" w:rsidR="00B54B65" w:rsidRPr="00061964" w:rsidRDefault="00B54B65" w:rsidP="00D763FC">
            <w:pPr>
              <w:spacing w:after="0" w:line="360" w:lineRule="auto"/>
              <w:jc w:val="center"/>
              <w:rPr>
                <w:rFonts w:ascii="Arial" w:eastAsia="Times New Roman" w:hAnsi="Arial" w:cs="Arial"/>
                <w:sz w:val="20"/>
                <w:szCs w:val="20"/>
                <w:lang w:val="en-GB" w:eastAsia="en-GB"/>
              </w:rPr>
            </w:pPr>
            <w:r w:rsidRPr="00061964">
              <w:rPr>
                <w:rFonts w:ascii="Arial" w:eastAsia="Times New Roman" w:hAnsi="Arial" w:cs="Arial"/>
                <w:sz w:val="20"/>
                <w:szCs w:val="20"/>
                <w:lang w:val="en-GB" w:eastAsia="en-GB"/>
              </w:rPr>
              <w:t>46.24%</w:t>
            </w:r>
          </w:p>
        </w:tc>
        <w:tc>
          <w:tcPr>
            <w:tcW w:w="1559" w:type="dxa"/>
            <w:tcBorders>
              <w:top w:val="nil"/>
              <w:left w:val="nil"/>
              <w:bottom w:val="single" w:sz="4" w:space="0" w:color="000000"/>
              <w:right w:val="single" w:sz="4" w:space="0" w:color="000000"/>
            </w:tcBorders>
            <w:shd w:val="clear" w:color="auto" w:fill="auto"/>
            <w:hideMark/>
          </w:tcPr>
          <w:p w14:paraId="73E91BF4" w14:textId="77777777" w:rsidR="00B54B65" w:rsidRPr="00061964" w:rsidRDefault="00B54B65" w:rsidP="00D763FC">
            <w:pPr>
              <w:spacing w:after="0" w:line="360" w:lineRule="auto"/>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Mid Scale</w:t>
            </w:r>
          </w:p>
        </w:tc>
      </w:tr>
      <w:tr w:rsidR="00B54B65" w:rsidRPr="00061964" w14:paraId="4B50DD4B" w14:textId="77777777" w:rsidTr="00D763FC">
        <w:trPr>
          <w:trHeight w:val="690"/>
        </w:trPr>
        <w:tc>
          <w:tcPr>
            <w:tcW w:w="1130" w:type="dxa"/>
            <w:vMerge/>
            <w:tcBorders>
              <w:top w:val="nil"/>
              <w:left w:val="single" w:sz="4" w:space="0" w:color="000000"/>
              <w:bottom w:val="single" w:sz="4" w:space="0" w:color="auto"/>
              <w:right w:val="single" w:sz="4" w:space="0" w:color="000000"/>
            </w:tcBorders>
            <w:shd w:val="clear" w:color="auto" w:fill="FFF2CC" w:themeFill="accent4" w:themeFillTint="33"/>
            <w:vAlign w:val="center"/>
            <w:hideMark/>
          </w:tcPr>
          <w:p w14:paraId="16C31BCF" w14:textId="77777777" w:rsidR="00B54B65" w:rsidRPr="00061964" w:rsidRDefault="00B54B65" w:rsidP="00D763FC">
            <w:pPr>
              <w:spacing w:after="0" w:line="360" w:lineRule="auto"/>
              <w:rPr>
                <w:rFonts w:ascii="Calibri" w:eastAsia="Times New Roman" w:hAnsi="Calibri" w:cs="Calibri"/>
                <w:color w:val="000000"/>
                <w:sz w:val="36"/>
                <w:szCs w:val="36"/>
                <w:lang w:val="en-GB" w:eastAsia="en-GB"/>
              </w:rPr>
            </w:pPr>
          </w:p>
        </w:tc>
        <w:tc>
          <w:tcPr>
            <w:tcW w:w="2411" w:type="dxa"/>
            <w:tcBorders>
              <w:top w:val="nil"/>
              <w:left w:val="nil"/>
              <w:bottom w:val="single" w:sz="4" w:space="0" w:color="000000"/>
              <w:right w:val="nil"/>
            </w:tcBorders>
            <w:shd w:val="clear" w:color="auto" w:fill="auto"/>
            <w:hideMark/>
          </w:tcPr>
          <w:p w14:paraId="560E8ECB" w14:textId="77777777" w:rsidR="00B54B65" w:rsidRPr="00061964" w:rsidRDefault="00B54B65" w:rsidP="00D763FC">
            <w:pPr>
              <w:spacing w:after="0" w:line="360" w:lineRule="auto"/>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Your company responds intelligently to the new method and process introduced from similar firms in construction.</w:t>
            </w:r>
          </w:p>
        </w:tc>
        <w:tc>
          <w:tcPr>
            <w:tcW w:w="851" w:type="dxa"/>
            <w:tcBorders>
              <w:top w:val="nil"/>
              <w:left w:val="single" w:sz="4" w:space="0" w:color="000000"/>
              <w:bottom w:val="single" w:sz="4" w:space="0" w:color="000000"/>
              <w:right w:val="single" w:sz="4" w:space="0" w:color="000000"/>
            </w:tcBorders>
            <w:shd w:val="clear" w:color="auto" w:fill="auto"/>
            <w:noWrap/>
            <w:vAlign w:val="center"/>
            <w:hideMark/>
          </w:tcPr>
          <w:p w14:paraId="0788DD3D" w14:textId="77777777" w:rsidR="00B54B65" w:rsidRPr="00061964" w:rsidRDefault="00B54B65" w:rsidP="00D763FC">
            <w:pPr>
              <w:spacing w:after="0" w:line="360"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3.172</w:t>
            </w:r>
          </w:p>
        </w:tc>
        <w:tc>
          <w:tcPr>
            <w:tcW w:w="850" w:type="dxa"/>
            <w:tcBorders>
              <w:top w:val="nil"/>
              <w:left w:val="nil"/>
              <w:bottom w:val="single" w:sz="4" w:space="0" w:color="000000"/>
              <w:right w:val="single" w:sz="4" w:space="0" w:color="000000"/>
            </w:tcBorders>
            <w:shd w:val="clear" w:color="auto" w:fill="auto"/>
            <w:noWrap/>
            <w:vAlign w:val="center"/>
            <w:hideMark/>
          </w:tcPr>
          <w:p w14:paraId="289C1852" w14:textId="77777777" w:rsidR="00B54B65" w:rsidRPr="00061964" w:rsidRDefault="00B54B65" w:rsidP="00D763FC">
            <w:pPr>
              <w:spacing w:after="0" w:line="360"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3.00</w:t>
            </w:r>
          </w:p>
        </w:tc>
        <w:tc>
          <w:tcPr>
            <w:tcW w:w="1134" w:type="dxa"/>
            <w:tcBorders>
              <w:top w:val="nil"/>
              <w:left w:val="nil"/>
              <w:bottom w:val="single" w:sz="4" w:space="0" w:color="000000"/>
              <w:right w:val="single" w:sz="4" w:space="0" w:color="000000"/>
            </w:tcBorders>
            <w:shd w:val="clear" w:color="auto" w:fill="auto"/>
            <w:noWrap/>
            <w:vAlign w:val="center"/>
            <w:hideMark/>
          </w:tcPr>
          <w:p w14:paraId="075DCD3F" w14:textId="77777777" w:rsidR="00B54B65" w:rsidRPr="00061964" w:rsidRDefault="00B54B65" w:rsidP="00D763FC">
            <w:pPr>
              <w:spacing w:after="0" w:line="360"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1.716</w:t>
            </w:r>
          </w:p>
        </w:tc>
        <w:tc>
          <w:tcPr>
            <w:tcW w:w="1134" w:type="dxa"/>
            <w:tcBorders>
              <w:top w:val="nil"/>
              <w:left w:val="nil"/>
              <w:bottom w:val="single" w:sz="4" w:space="0" w:color="000000"/>
              <w:right w:val="single" w:sz="4" w:space="0" w:color="000000"/>
            </w:tcBorders>
            <w:shd w:val="clear" w:color="auto" w:fill="auto"/>
            <w:noWrap/>
            <w:vAlign w:val="center"/>
            <w:hideMark/>
          </w:tcPr>
          <w:p w14:paraId="349799FE" w14:textId="77777777" w:rsidR="00B54B65" w:rsidRPr="00061964" w:rsidRDefault="00B54B65" w:rsidP="00D763FC">
            <w:pPr>
              <w:spacing w:after="0" w:line="360"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1.310</w:t>
            </w:r>
          </w:p>
        </w:tc>
        <w:tc>
          <w:tcPr>
            <w:tcW w:w="1171" w:type="dxa"/>
            <w:tcBorders>
              <w:top w:val="nil"/>
              <w:left w:val="nil"/>
              <w:bottom w:val="single" w:sz="4" w:space="0" w:color="000000"/>
              <w:right w:val="single" w:sz="4" w:space="0" w:color="000000"/>
            </w:tcBorders>
            <w:shd w:val="clear" w:color="auto" w:fill="auto"/>
            <w:noWrap/>
            <w:vAlign w:val="center"/>
            <w:hideMark/>
          </w:tcPr>
          <w:p w14:paraId="36FB7047" w14:textId="77777777" w:rsidR="00B54B65" w:rsidRPr="00061964" w:rsidRDefault="00B54B65" w:rsidP="00D763FC">
            <w:pPr>
              <w:spacing w:after="0" w:line="360" w:lineRule="auto"/>
              <w:jc w:val="center"/>
              <w:rPr>
                <w:rFonts w:ascii="Arial" w:eastAsia="Times New Roman" w:hAnsi="Arial" w:cs="Arial"/>
                <w:sz w:val="20"/>
                <w:szCs w:val="20"/>
                <w:lang w:val="en-GB" w:eastAsia="en-GB"/>
              </w:rPr>
            </w:pPr>
            <w:r w:rsidRPr="00061964">
              <w:rPr>
                <w:rFonts w:ascii="Arial" w:eastAsia="Times New Roman" w:hAnsi="Arial" w:cs="Arial"/>
                <w:sz w:val="20"/>
                <w:szCs w:val="20"/>
                <w:lang w:val="en-GB" w:eastAsia="en-GB"/>
              </w:rPr>
              <w:t>41.30%</w:t>
            </w:r>
          </w:p>
        </w:tc>
        <w:tc>
          <w:tcPr>
            <w:tcW w:w="1559" w:type="dxa"/>
            <w:tcBorders>
              <w:top w:val="nil"/>
              <w:left w:val="nil"/>
              <w:bottom w:val="single" w:sz="4" w:space="0" w:color="000000"/>
              <w:right w:val="single" w:sz="4" w:space="0" w:color="000000"/>
            </w:tcBorders>
            <w:shd w:val="clear" w:color="auto" w:fill="auto"/>
            <w:hideMark/>
          </w:tcPr>
          <w:p w14:paraId="670F26D0" w14:textId="77777777" w:rsidR="00B54B65" w:rsidRPr="00061964" w:rsidRDefault="00B54B65" w:rsidP="00D763FC">
            <w:pPr>
              <w:spacing w:after="0" w:line="360" w:lineRule="auto"/>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Mid Scale</w:t>
            </w:r>
          </w:p>
        </w:tc>
      </w:tr>
      <w:tr w:rsidR="00B54B65" w:rsidRPr="00061964" w14:paraId="7C31E4E0" w14:textId="77777777" w:rsidTr="00D763FC">
        <w:trPr>
          <w:trHeight w:val="690"/>
        </w:trPr>
        <w:tc>
          <w:tcPr>
            <w:tcW w:w="1130" w:type="dxa"/>
            <w:vMerge/>
            <w:tcBorders>
              <w:top w:val="nil"/>
              <w:left w:val="single" w:sz="4" w:space="0" w:color="000000"/>
              <w:bottom w:val="single" w:sz="4" w:space="0" w:color="auto"/>
              <w:right w:val="single" w:sz="4" w:space="0" w:color="000000"/>
            </w:tcBorders>
            <w:shd w:val="clear" w:color="auto" w:fill="FFF2CC" w:themeFill="accent4" w:themeFillTint="33"/>
            <w:vAlign w:val="center"/>
            <w:hideMark/>
          </w:tcPr>
          <w:p w14:paraId="78465704" w14:textId="77777777" w:rsidR="00B54B65" w:rsidRPr="00061964" w:rsidRDefault="00B54B65" w:rsidP="00D763FC">
            <w:pPr>
              <w:spacing w:after="0" w:line="360" w:lineRule="auto"/>
              <w:rPr>
                <w:rFonts w:ascii="Calibri" w:eastAsia="Times New Roman" w:hAnsi="Calibri" w:cs="Calibri"/>
                <w:color w:val="000000"/>
                <w:sz w:val="36"/>
                <w:szCs w:val="36"/>
                <w:lang w:val="en-GB" w:eastAsia="en-GB"/>
              </w:rPr>
            </w:pPr>
          </w:p>
        </w:tc>
        <w:tc>
          <w:tcPr>
            <w:tcW w:w="2411" w:type="dxa"/>
            <w:tcBorders>
              <w:top w:val="nil"/>
              <w:left w:val="nil"/>
              <w:bottom w:val="single" w:sz="4" w:space="0" w:color="000000"/>
              <w:right w:val="nil"/>
            </w:tcBorders>
            <w:shd w:val="clear" w:color="auto" w:fill="auto"/>
            <w:hideMark/>
          </w:tcPr>
          <w:p w14:paraId="3D852D50" w14:textId="77777777" w:rsidR="00B54B65" w:rsidRPr="00061964" w:rsidRDefault="00B54B65" w:rsidP="00D763FC">
            <w:pPr>
              <w:spacing w:after="0" w:line="360" w:lineRule="auto"/>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eastAsia="en-GB"/>
              </w:rPr>
              <w:t>The newly created product/system is effective in term of Time, Cost and Quality.</w:t>
            </w:r>
          </w:p>
        </w:tc>
        <w:tc>
          <w:tcPr>
            <w:tcW w:w="851" w:type="dxa"/>
            <w:tcBorders>
              <w:top w:val="nil"/>
              <w:left w:val="single" w:sz="4" w:space="0" w:color="000000"/>
              <w:bottom w:val="single" w:sz="4" w:space="0" w:color="000000"/>
              <w:right w:val="single" w:sz="4" w:space="0" w:color="000000"/>
            </w:tcBorders>
            <w:shd w:val="clear" w:color="auto" w:fill="auto"/>
            <w:noWrap/>
            <w:vAlign w:val="center"/>
            <w:hideMark/>
          </w:tcPr>
          <w:p w14:paraId="39282F74" w14:textId="77777777" w:rsidR="00B54B65" w:rsidRPr="00061964" w:rsidRDefault="00B54B65" w:rsidP="00D763FC">
            <w:pPr>
              <w:spacing w:after="0" w:line="360"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3.181</w:t>
            </w:r>
          </w:p>
        </w:tc>
        <w:tc>
          <w:tcPr>
            <w:tcW w:w="850" w:type="dxa"/>
            <w:tcBorders>
              <w:top w:val="nil"/>
              <w:left w:val="nil"/>
              <w:bottom w:val="single" w:sz="4" w:space="0" w:color="000000"/>
              <w:right w:val="single" w:sz="4" w:space="0" w:color="000000"/>
            </w:tcBorders>
            <w:shd w:val="clear" w:color="auto" w:fill="auto"/>
            <w:noWrap/>
            <w:vAlign w:val="center"/>
            <w:hideMark/>
          </w:tcPr>
          <w:p w14:paraId="55B1435D" w14:textId="77777777" w:rsidR="00B54B65" w:rsidRPr="00061964" w:rsidRDefault="00B54B65" w:rsidP="00D763FC">
            <w:pPr>
              <w:spacing w:after="0" w:line="360"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4.00</w:t>
            </w:r>
          </w:p>
        </w:tc>
        <w:tc>
          <w:tcPr>
            <w:tcW w:w="1134" w:type="dxa"/>
            <w:tcBorders>
              <w:top w:val="nil"/>
              <w:left w:val="nil"/>
              <w:bottom w:val="single" w:sz="4" w:space="0" w:color="000000"/>
              <w:right w:val="single" w:sz="4" w:space="0" w:color="000000"/>
            </w:tcBorders>
            <w:shd w:val="clear" w:color="auto" w:fill="auto"/>
            <w:noWrap/>
            <w:vAlign w:val="center"/>
            <w:hideMark/>
          </w:tcPr>
          <w:p w14:paraId="0C7238E8" w14:textId="77777777" w:rsidR="00B54B65" w:rsidRPr="00061964" w:rsidRDefault="00B54B65" w:rsidP="00D763FC">
            <w:pPr>
              <w:spacing w:after="0" w:line="360"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1.658</w:t>
            </w:r>
          </w:p>
        </w:tc>
        <w:tc>
          <w:tcPr>
            <w:tcW w:w="1134" w:type="dxa"/>
            <w:tcBorders>
              <w:top w:val="nil"/>
              <w:left w:val="nil"/>
              <w:bottom w:val="single" w:sz="4" w:space="0" w:color="000000"/>
              <w:right w:val="single" w:sz="4" w:space="0" w:color="000000"/>
            </w:tcBorders>
            <w:shd w:val="clear" w:color="auto" w:fill="auto"/>
            <w:noWrap/>
            <w:vAlign w:val="center"/>
            <w:hideMark/>
          </w:tcPr>
          <w:p w14:paraId="14FDC1E6" w14:textId="77777777" w:rsidR="00B54B65" w:rsidRPr="00061964" w:rsidRDefault="00B54B65" w:rsidP="00D763FC">
            <w:pPr>
              <w:spacing w:after="0" w:line="360"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1.288</w:t>
            </w:r>
          </w:p>
        </w:tc>
        <w:tc>
          <w:tcPr>
            <w:tcW w:w="1171" w:type="dxa"/>
            <w:tcBorders>
              <w:top w:val="nil"/>
              <w:left w:val="nil"/>
              <w:bottom w:val="single" w:sz="4" w:space="0" w:color="000000"/>
              <w:right w:val="single" w:sz="4" w:space="0" w:color="000000"/>
            </w:tcBorders>
            <w:shd w:val="clear" w:color="auto" w:fill="auto"/>
            <w:noWrap/>
            <w:vAlign w:val="center"/>
            <w:hideMark/>
          </w:tcPr>
          <w:p w14:paraId="66044F12" w14:textId="77777777" w:rsidR="00B54B65" w:rsidRPr="00061964" w:rsidRDefault="00B54B65" w:rsidP="00D763FC">
            <w:pPr>
              <w:spacing w:after="0" w:line="360" w:lineRule="auto"/>
              <w:jc w:val="center"/>
              <w:rPr>
                <w:rFonts w:ascii="Arial" w:eastAsia="Times New Roman" w:hAnsi="Arial" w:cs="Arial"/>
                <w:sz w:val="20"/>
                <w:szCs w:val="20"/>
                <w:lang w:val="en-GB" w:eastAsia="en-GB"/>
              </w:rPr>
            </w:pPr>
            <w:r w:rsidRPr="00061964">
              <w:rPr>
                <w:rFonts w:ascii="Arial" w:eastAsia="Times New Roman" w:hAnsi="Arial" w:cs="Arial"/>
                <w:sz w:val="20"/>
                <w:szCs w:val="20"/>
                <w:lang w:val="en-GB" w:eastAsia="en-GB"/>
              </w:rPr>
              <w:t>40.48%</w:t>
            </w:r>
          </w:p>
        </w:tc>
        <w:tc>
          <w:tcPr>
            <w:tcW w:w="1559" w:type="dxa"/>
            <w:tcBorders>
              <w:top w:val="nil"/>
              <w:left w:val="nil"/>
              <w:bottom w:val="single" w:sz="4" w:space="0" w:color="000000"/>
              <w:right w:val="single" w:sz="4" w:space="0" w:color="000000"/>
            </w:tcBorders>
            <w:shd w:val="clear" w:color="auto" w:fill="auto"/>
            <w:hideMark/>
          </w:tcPr>
          <w:p w14:paraId="4E5A606C" w14:textId="77777777" w:rsidR="00B54B65" w:rsidRPr="00061964" w:rsidRDefault="00B54B65" w:rsidP="00D763FC">
            <w:pPr>
              <w:spacing w:after="0" w:line="360" w:lineRule="auto"/>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Mid Scale</w:t>
            </w:r>
          </w:p>
        </w:tc>
      </w:tr>
      <w:tr w:rsidR="00B54B65" w:rsidRPr="00061964" w14:paraId="2E427412" w14:textId="77777777" w:rsidTr="00D763FC">
        <w:trPr>
          <w:trHeight w:val="690"/>
        </w:trPr>
        <w:tc>
          <w:tcPr>
            <w:tcW w:w="1130" w:type="dxa"/>
            <w:vMerge/>
            <w:tcBorders>
              <w:top w:val="nil"/>
              <w:left w:val="single" w:sz="4" w:space="0" w:color="000000"/>
              <w:bottom w:val="single" w:sz="4" w:space="0" w:color="auto"/>
              <w:right w:val="single" w:sz="4" w:space="0" w:color="000000"/>
            </w:tcBorders>
            <w:shd w:val="clear" w:color="auto" w:fill="FFF2CC" w:themeFill="accent4" w:themeFillTint="33"/>
            <w:vAlign w:val="center"/>
            <w:hideMark/>
          </w:tcPr>
          <w:p w14:paraId="212656D2" w14:textId="77777777" w:rsidR="00B54B65" w:rsidRPr="00061964" w:rsidRDefault="00B54B65" w:rsidP="00D763FC">
            <w:pPr>
              <w:spacing w:after="0" w:line="360" w:lineRule="auto"/>
              <w:rPr>
                <w:rFonts w:ascii="Calibri" w:eastAsia="Times New Roman" w:hAnsi="Calibri" w:cs="Calibri"/>
                <w:color w:val="000000"/>
                <w:sz w:val="36"/>
                <w:szCs w:val="36"/>
                <w:lang w:val="en-GB" w:eastAsia="en-GB"/>
              </w:rPr>
            </w:pPr>
          </w:p>
        </w:tc>
        <w:tc>
          <w:tcPr>
            <w:tcW w:w="2411" w:type="dxa"/>
            <w:tcBorders>
              <w:top w:val="nil"/>
              <w:left w:val="nil"/>
              <w:bottom w:val="single" w:sz="4" w:space="0" w:color="000000"/>
              <w:right w:val="nil"/>
            </w:tcBorders>
            <w:shd w:val="clear" w:color="auto" w:fill="auto"/>
            <w:hideMark/>
          </w:tcPr>
          <w:p w14:paraId="56DD6A10" w14:textId="77777777" w:rsidR="00B54B65" w:rsidRPr="00061964" w:rsidRDefault="00B54B65" w:rsidP="00D763FC">
            <w:pPr>
              <w:spacing w:after="0" w:line="360" w:lineRule="auto"/>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eastAsia="en-GB"/>
              </w:rPr>
              <w:t>The Exploratory Projects in your company have introduced big changes in project management or construction methods.</w:t>
            </w:r>
          </w:p>
        </w:tc>
        <w:tc>
          <w:tcPr>
            <w:tcW w:w="851" w:type="dxa"/>
            <w:tcBorders>
              <w:top w:val="nil"/>
              <w:left w:val="single" w:sz="4" w:space="0" w:color="000000"/>
              <w:bottom w:val="single" w:sz="4" w:space="0" w:color="000000"/>
              <w:right w:val="single" w:sz="4" w:space="0" w:color="000000"/>
            </w:tcBorders>
            <w:shd w:val="clear" w:color="auto" w:fill="auto"/>
            <w:noWrap/>
            <w:vAlign w:val="center"/>
            <w:hideMark/>
          </w:tcPr>
          <w:p w14:paraId="073AD55D" w14:textId="77777777" w:rsidR="00B54B65" w:rsidRPr="00061964" w:rsidRDefault="00B54B65" w:rsidP="00D763FC">
            <w:pPr>
              <w:spacing w:after="0" w:line="360"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3.027</w:t>
            </w:r>
          </w:p>
        </w:tc>
        <w:tc>
          <w:tcPr>
            <w:tcW w:w="850" w:type="dxa"/>
            <w:tcBorders>
              <w:top w:val="nil"/>
              <w:left w:val="nil"/>
              <w:bottom w:val="single" w:sz="4" w:space="0" w:color="000000"/>
              <w:right w:val="single" w:sz="4" w:space="0" w:color="000000"/>
            </w:tcBorders>
            <w:shd w:val="clear" w:color="auto" w:fill="auto"/>
            <w:noWrap/>
            <w:vAlign w:val="center"/>
            <w:hideMark/>
          </w:tcPr>
          <w:p w14:paraId="7717F353" w14:textId="77777777" w:rsidR="00B54B65" w:rsidRPr="00061964" w:rsidRDefault="00B54B65" w:rsidP="00D763FC">
            <w:pPr>
              <w:spacing w:after="0" w:line="360"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3.00</w:t>
            </w:r>
          </w:p>
        </w:tc>
        <w:tc>
          <w:tcPr>
            <w:tcW w:w="1134" w:type="dxa"/>
            <w:tcBorders>
              <w:top w:val="nil"/>
              <w:left w:val="nil"/>
              <w:bottom w:val="single" w:sz="4" w:space="0" w:color="000000"/>
              <w:right w:val="single" w:sz="4" w:space="0" w:color="000000"/>
            </w:tcBorders>
            <w:shd w:val="clear" w:color="auto" w:fill="auto"/>
            <w:noWrap/>
            <w:vAlign w:val="center"/>
            <w:hideMark/>
          </w:tcPr>
          <w:p w14:paraId="6CDEAD3D" w14:textId="77777777" w:rsidR="00B54B65" w:rsidRPr="00061964" w:rsidRDefault="00B54B65" w:rsidP="00D763FC">
            <w:pPr>
              <w:spacing w:after="0" w:line="360"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1.672</w:t>
            </w:r>
          </w:p>
        </w:tc>
        <w:tc>
          <w:tcPr>
            <w:tcW w:w="1134" w:type="dxa"/>
            <w:tcBorders>
              <w:top w:val="nil"/>
              <w:left w:val="nil"/>
              <w:bottom w:val="single" w:sz="4" w:space="0" w:color="000000"/>
              <w:right w:val="single" w:sz="4" w:space="0" w:color="000000"/>
            </w:tcBorders>
            <w:shd w:val="clear" w:color="auto" w:fill="auto"/>
            <w:noWrap/>
            <w:vAlign w:val="center"/>
            <w:hideMark/>
          </w:tcPr>
          <w:p w14:paraId="35A8E131" w14:textId="77777777" w:rsidR="00B54B65" w:rsidRPr="00061964" w:rsidRDefault="00B54B65" w:rsidP="00D763FC">
            <w:pPr>
              <w:spacing w:after="0" w:line="360"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1.293</w:t>
            </w:r>
          </w:p>
        </w:tc>
        <w:tc>
          <w:tcPr>
            <w:tcW w:w="1171" w:type="dxa"/>
            <w:tcBorders>
              <w:top w:val="nil"/>
              <w:left w:val="nil"/>
              <w:bottom w:val="single" w:sz="4" w:space="0" w:color="000000"/>
              <w:right w:val="single" w:sz="4" w:space="0" w:color="000000"/>
            </w:tcBorders>
            <w:shd w:val="clear" w:color="auto" w:fill="auto"/>
            <w:noWrap/>
            <w:vAlign w:val="center"/>
            <w:hideMark/>
          </w:tcPr>
          <w:p w14:paraId="2AD3DB29" w14:textId="77777777" w:rsidR="00B54B65" w:rsidRPr="00061964" w:rsidRDefault="00B54B65" w:rsidP="00D763FC">
            <w:pPr>
              <w:spacing w:after="0" w:line="360" w:lineRule="auto"/>
              <w:jc w:val="center"/>
              <w:rPr>
                <w:rFonts w:ascii="Arial" w:eastAsia="Times New Roman" w:hAnsi="Arial" w:cs="Arial"/>
                <w:sz w:val="20"/>
                <w:szCs w:val="20"/>
                <w:lang w:val="en-GB" w:eastAsia="en-GB"/>
              </w:rPr>
            </w:pPr>
            <w:r w:rsidRPr="00061964">
              <w:rPr>
                <w:rFonts w:ascii="Arial" w:eastAsia="Times New Roman" w:hAnsi="Arial" w:cs="Arial"/>
                <w:sz w:val="20"/>
                <w:szCs w:val="20"/>
                <w:lang w:val="en-GB" w:eastAsia="en-GB"/>
              </w:rPr>
              <w:t>42.72%</w:t>
            </w:r>
          </w:p>
        </w:tc>
        <w:tc>
          <w:tcPr>
            <w:tcW w:w="1559" w:type="dxa"/>
            <w:tcBorders>
              <w:top w:val="nil"/>
              <w:left w:val="nil"/>
              <w:bottom w:val="single" w:sz="4" w:space="0" w:color="000000"/>
              <w:right w:val="single" w:sz="4" w:space="0" w:color="000000"/>
            </w:tcBorders>
            <w:shd w:val="clear" w:color="auto" w:fill="auto"/>
            <w:hideMark/>
          </w:tcPr>
          <w:p w14:paraId="1C8B7CE1" w14:textId="77777777" w:rsidR="00B54B65" w:rsidRPr="00061964" w:rsidRDefault="00B54B65" w:rsidP="00D763FC">
            <w:pPr>
              <w:spacing w:after="0" w:line="360" w:lineRule="auto"/>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Mid Scale</w:t>
            </w:r>
          </w:p>
        </w:tc>
      </w:tr>
      <w:tr w:rsidR="00B54B65" w:rsidRPr="00061964" w14:paraId="27897DEF" w14:textId="77777777" w:rsidTr="00D763FC">
        <w:trPr>
          <w:trHeight w:val="690"/>
        </w:trPr>
        <w:tc>
          <w:tcPr>
            <w:tcW w:w="1130" w:type="dxa"/>
            <w:vMerge/>
            <w:tcBorders>
              <w:top w:val="nil"/>
              <w:left w:val="single" w:sz="4" w:space="0" w:color="000000"/>
              <w:bottom w:val="single" w:sz="4" w:space="0" w:color="auto"/>
              <w:right w:val="single" w:sz="4" w:space="0" w:color="000000"/>
            </w:tcBorders>
            <w:shd w:val="clear" w:color="auto" w:fill="FFF2CC" w:themeFill="accent4" w:themeFillTint="33"/>
            <w:vAlign w:val="center"/>
            <w:hideMark/>
          </w:tcPr>
          <w:p w14:paraId="466B9015" w14:textId="77777777" w:rsidR="00B54B65" w:rsidRPr="00061964" w:rsidRDefault="00B54B65" w:rsidP="00D763FC">
            <w:pPr>
              <w:spacing w:after="0" w:line="360" w:lineRule="auto"/>
              <w:rPr>
                <w:rFonts w:ascii="Calibri" w:eastAsia="Times New Roman" w:hAnsi="Calibri" w:cs="Calibri"/>
                <w:color w:val="000000"/>
                <w:sz w:val="36"/>
                <w:szCs w:val="36"/>
                <w:lang w:val="en-GB" w:eastAsia="en-GB"/>
              </w:rPr>
            </w:pPr>
          </w:p>
        </w:tc>
        <w:tc>
          <w:tcPr>
            <w:tcW w:w="2411" w:type="dxa"/>
            <w:tcBorders>
              <w:top w:val="nil"/>
              <w:left w:val="nil"/>
              <w:bottom w:val="single" w:sz="4" w:space="0" w:color="000000"/>
              <w:right w:val="nil"/>
            </w:tcBorders>
            <w:shd w:val="clear" w:color="auto" w:fill="auto"/>
            <w:hideMark/>
          </w:tcPr>
          <w:p w14:paraId="278362A7" w14:textId="3FCAF0C6" w:rsidR="00B54B65" w:rsidRPr="00061964" w:rsidRDefault="00B54B65" w:rsidP="00D763FC">
            <w:pPr>
              <w:spacing w:after="0" w:line="360" w:lineRule="auto"/>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eastAsia="en-GB"/>
              </w:rPr>
              <w:t xml:space="preserve">The Exploratory Projects in your company have introduced a large number of the new design, service, </w:t>
            </w:r>
            <w:r w:rsidR="003140E4" w:rsidRPr="00061964">
              <w:rPr>
                <w:rFonts w:ascii="Arial" w:eastAsia="Times New Roman" w:hAnsi="Arial" w:cs="Arial"/>
                <w:color w:val="000000"/>
                <w:sz w:val="18"/>
                <w:szCs w:val="18"/>
                <w:lang w:eastAsia="en-GB"/>
              </w:rPr>
              <w:t>systems, material</w:t>
            </w:r>
            <w:r w:rsidRPr="00061964">
              <w:rPr>
                <w:rFonts w:ascii="Arial" w:eastAsia="Times New Roman" w:hAnsi="Arial" w:cs="Arial"/>
                <w:color w:val="000000"/>
                <w:sz w:val="18"/>
                <w:szCs w:val="18"/>
                <w:lang w:eastAsia="en-GB"/>
              </w:rPr>
              <w:t xml:space="preserve"> or Facilities.</w:t>
            </w:r>
          </w:p>
        </w:tc>
        <w:tc>
          <w:tcPr>
            <w:tcW w:w="851" w:type="dxa"/>
            <w:tcBorders>
              <w:top w:val="nil"/>
              <w:left w:val="single" w:sz="4" w:space="0" w:color="000000"/>
              <w:bottom w:val="single" w:sz="4" w:space="0" w:color="000000"/>
              <w:right w:val="single" w:sz="4" w:space="0" w:color="000000"/>
            </w:tcBorders>
            <w:shd w:val="clear" w:color="auto" w:fill="auto"/>
            <w:noWrap/>
            <w:vAlign w:val="center"/>
            <w:hideMark/>
          </w:tcPr>
          <w:p w14:paraId="766C5F28" w14:textId="77777777" w:rsidR="00B54B65" w:rsidRPr="00061964" w:rsidRDefault="00B54B65" w:rsidP="00D763FC">
            <w:pPr>
              <w:spacing w:after="0" w:line="360"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3.100</w:t>
            </w:r>
          </w:p>
        </w:tc>
        <w:tc>
          <w:tcPr>
            <w:tcW w:w="850" w:type="dxa"/>
            <w:tcBorders>
              <w:top w:val="nil"/>
              <w:left w:val="nil"/>
              <w:bottom w:val="single" w:sz="4" w:space="0" w:color="000000"/>
              <w:right w:val="single" w:sz="4" w:space="0" w:color="000000"/>
            </w:tcBorders>
            <w:shd w:val="clear" w:color="auto" w:fill="auto"/>
            <w:noWrap/>
            <w:vAlign w:val="center"/>
            <w:hideMark/>
          </w:tcPr>
          <w:p w14:paraId="368B6E1A" w14:textId="77777777" w:rsidR="00B54B65" w:rsidRPr="00061964" w:rsidRDefault="00B54B65" w:rsidP="00D763FC">
            <w:pPr>
              <w:spacing w:after="0" w:line="360"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3.00</w:t>
            </w:r>
          </w:p>
        </w:tc>
        <w:tc>
          <w:tcPr>
            <w:tcW w:w="1134" w:type="dxa"/>
            <w:tcBorders>
              <w:top w:val="nil"/>
              <w:left w:val="nil"/>
              <w:bottom w:val="single" w:sz="4" w:space="0" w:color="000000"/>
              <w:right w:val="single" w:sz="4" w:space="0" w:color="000000"/>
            </w:tcBorders>
            <w:shd w:val="clear" w:color="auto" w:fill="auto"/>
            <w:noWrap/>
            <w:vAlign w:val="center"/>
            <w:hideMark/>
          </w:tcPr>
          <w:p w14:paraId="1E0BBCEE" w14:textId="77777777" w:rsidR="00B54B65" w:rsidRPr="00061964" w:rsidRDefault="00B54B65" w:rsidP="00D763FC">
            <w:pPr>
              <w:spacing w:after="0" w:line="360"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1.690</w:t>
            </w:r>
          </w:p>
        </w:tc>
        <w:tc>
          <w:tcPr>
            <w:tcW w:w="1134" w:type="dxa"/>
            <w:tcBorders>
              <w:top w:val="nil"/>
              <w:left w:val="nil"/>
              <w:bottom w:val="single" w:sz="4" w:space="0" w:color="000000"/>
              <w:right w:val="single" w:sz="4" w:space="0" w:color="000000"/>
            </w:tcBorders>
            <w:shd w:val="clear" w:color="auto" w:fill="auto"/>
            <w:noWrap/>
            <w:vAlign w:val="center"/>
            <w:hideMark/>
          </w:tcPr>
          <w:p w14:paraId="435BB600" w14:textId="77777777" w:rsidR="00B54B65" w:rsidRPr="00061964" w:rsidRDefault="00B54B65" w:rsidP="00D763FC">
            <w:pPr>
              <w:spacing w:after="0" w:line="360"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1.300</w:t>
            </w:r>
          </w:p>
        </w:tc>
        <w:tc>
          <w:tcPr>
            <w:tcW w:w="1171" w:type="dxa"/>
            <w:tcBorders>
              <w:top w:val="nil"/>
              <w:left w:val="nil"/>
              <w:bottom w:val="single" w:sz="4" w:space="0" w:color="000000"/>
              <w:right w:val="single" w:sz="4" w:space="0" w:color="000000"/>
            </w:tcBorders>
            <w:shd w:val="clear" w:color="auto" w:fill="auto"/>
            <w:noWrap/>
            <w:vAlign w:val="center"/>
            <w:hideMark/>
          </w:tcPr>
          <w:p w14:paraId="3061F90A" w14:textId="77777777" w:rsidR="00B54B65" w:rsidRPr="00061964" w:rsidRDefault="00B54B65" w:rsidP="00D763FC">
            <w:pPr>
              <w:spacing w:after="0" w:line="360" w:lineRule="auto"/>
              <w:jc w:val="center"/>
              <w:rPr>
                <w:rFonts w:ascii="Arial" w:eastAsia="Times New Roman" w:hAnsi="Arial" w:cs="Arial"/>
                <w:sz w:val="20"/>
                <w:szCs w:val="20"/>
                <w:lang w:val="en-GB" w:eastAsia="en-GB"/>
              </w:rPr>
            </w:pPr>
            <w:r w:rsidRPr="00061964">
              <w:rPr>
                <w:rFonts w:ascii="Arial" w:eastAsia="Times New Roman" w:hAnsi="Arial" w:cs="Arial"/>
                <w:sz w:val="20"/>
                <w:szCs w:val="20"/>
                <w:lang w:val="en-GB" w:eastAsia="en-GB"/>
              </w:rPr>
              <w:t>41.94%</w:t>
            </w:r>
          </w:p>
        </w:tc>
        <w:tc>
          <w:tcPr>
            <w:tcW w:w="1559" w:type="dxa"/>
            <w:tcBorders>
              <w:top w:val="nil"/>
              <w:left w:val="nil"/>
              <w:bottom w:val="single" w:sz="4" w:space="0" w:color="000000"/>
              <w:right w:val="single" w:sz="4" w:space="0" w:color="000000"/>
            </w:tcBorders>
            <w:shd w:val="clear" w:color="auto" w:fill="auto"/>
            <w:hideMark/>
          </w:tcPr>
          <w:p w14:paraId="399BC2B5" w14:textId="77777777" w:rsidR="00B54B65" w:rsidRPr="00061964" w:rsidRDefault="00B54B65" w:rsidP="00D763FC">
            <w:pPr>
              <w:spacing w:after="0" w:line="360" w:lineRule="auto"/>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Mid Scale</w:t>
            </w:r>
          </w:p>
        </w:tc>
      </w:tr>
    </w:tbl>
    <w:p w14:paraId="353736A0" w14:textId="77777777" w:rsidR="00211CC5" w:rsidRDefault="00211CC5" w:rsidP="000D6507">
      <w:pPr>
        <w:spacing w:after="0" w:line="480" w:lineRule="auto"/>
        <w:rPr>
          <w:rFonts w:ascii="Times New Roman" w:eastAsia="Times New Roman" w:hAnsi="Times New Roman" w:cs="Times New Roman"/>
          <w:sz w:val="24"/>
          <w:szCs w:val="24"/>
          <w:lang w:val="en-GB" w:eastAsia="en-GB"/>
        </w:rPr>
      </w:pPr>
    </w:p>
    <w:p w14:paraId="793CCBA7" w14:textId="77777777" w:rsidR="003E512F" w:rsidRDefault="003E512F" w:rsidP="000D6507">
      <w:pPr>
        <w:spacing w:after="0" w:line="480" w:lineRule="auto"/>
        <w:rPr>
          <w:rFonts w:ascii="Times New Roman" w:eastAsia="Times New Roman" w:hAnsi="Times New Roman" w:cs="Times New Roman"/>
          <w:sz w:val="24"/>
          <w:szCs w:val="24"/>
          <w:lang w:val="en-GB" w:eastAsia="en-GB"/>
        </w:rPr>
      </w:pPr>
    </w:p>
    <w:p w14:paraId="03749C22" w14:textId="4ADEBF7D" w:rsidR="000D6507" w:rsidRDefault="000D6507" w:rsidP="000D6507">
      <w:pPr>
        <w:spacing w:after="0" w:line="480" w:lineRule="auto"/>
        <w:rPr>
          <w:rFonts w:ascii="Times New Roman" w:eastAsia="Times New Roman" w:hAnsi="Times New Roman" w:cs="Times New Roman"/>
          <w:sz w:val="24"/>
          <w:szCs w:val="24"/>
          <w:lang w:val="en-GB" w:eastAsia="en-GB" w:bidi="ar-JO"/>
        </w:rPr>
      </w:pPr>
      <w:r>
        <w:rPr>
          <w:rFonts w:ascii="Times New Roman" w:eastAsia="Times New Roman" w:hAnsi="Times New Roman" w:cs="Times New Roman"/>
          <w:sz w:val="24"/>
          <w:szCs w:val="24"/>
          <w:lang w:val="en-GB" w:eastAsia="en-GB"/>
        </w:rPr>
        <w:lastRenderedPageBreak/>
        <w:t xml:space="preserve">The coefficient of variation range (calculated by divide the standard deviation over the mean) for the level of innovation factor was ranged between 40% to 46%. We can say from </w:t>
      </w:r>
      <w:r w:rsidR="003E512F">
        <w:rPr>
          <w:rFonts w:ascii="Times New Roman" w:eastAsia="Times New Roman" w:hAnsi="Times New Roman" w:cs="Times New Roman"/>
          <w:sz w:val="24"/>
          <w:szCs w:val="24"/>
          <w:lang w:val="en-GB" w:eastAsia="en-GB"/>
        </w:rPr>
        <w:t>this percentage</w:t>
      </w:r>
      <w:r>
        <w:rPr>
          <w:rFonts w:ascii="Times New Roman" w:eastAsia="Times New Roman" w:hAnsi="Times New Roman" w:cs="Times New Roman"/>
          <w:sz w:val="24"/>
          <w:szCs w:val="24"/>
          <w:lang w:val="en-GB" w:eastAsia="en-GB"/>
        </w:rPr>
        <w:t xml:space="preserve"> that the sample attitude towered the level of innovation was mid-range. In the same time, it gives a good indicator for high level of agreement as the confident of variation range was very tight. </w:t>
      </w:r>
      <w:r>
        <w:rPr>
          <w:rFonts w:ascii="Times New Roman" w:eastAsia="Times New Roman" w:hAnsi="Times New Roman" w:cs="Times New Roman"/>
          <w:sz w:val="24"/>
          <w:szCs w:val="24"/>
          <w:lang w:val="en-GB" w:eastAsia="en-GB" w:bidi="ar-JO"/>
        </w:rPr>
        <w:t>After all, there is a higher rank for the first two factor (questions) which are related to organisation’s innovation profile in addition, around 43% of the participants belong to a high level of innovative organisation as they introduce big changes in construction project.</w:t>
      </w:r>
    </w:p>
    <w:p w14:paraId="5E650882" w14:textId="77777777" w:rsidR="003E512F" w:rsidRPr="00471B5D" w:rsidRDefault="003E512F" w:rsidP="000D6507">
      <w:pPr>
        <w:spacing w:after="0" w:line="480" w:lineRule="auto"/>
        <w:rPr>
          <w:rFonts w:ascii="Times New Roman" w:eastAsia="Times New Roman" w:hAnsi="Times New Roman" w:cs="Times New Roman"/>
          <w:sz w:val="24"/>
          <w:szCs w:val="24"/>
          <w:lang w:val="en-GB" w:eastAsia="en-GB" w:bidi="ar-JO"/>
        </w:rPr>
      </w:pPr>
    </w:p>
    <w:p w14:paraId="2B96798D" w14:textId="77777777" w:rsidR="000D6507" w:rsidRPr="003E512F" w:rsidRDefault="000D6507" w:rsidP="003E512F">
      <w:pPr>
        <w:pStyle w:val="ListParagraph"/>
        <w:numPr>
          <w:ilvl w:val="0"/>
          <w:numId w:val="41"/>
        </w:numPr>
        <w:spacing w:after="0" w:line="480" w:lineRule="auto"/>
        <w:textAlignment w:val="baseline"/>
        <w:rPr>
          <w:rFonts w:ascii="Arial" w:eastAsia="Times New Roman" w:hAnsi="Arial" w:cs="Arial"/>
          <w:b/>
          <w:bCs/>
          <w:color w:val="000000"/>
          <w:lang w:val="en-GB" w:eastAsia="en-GB"/>
        </w:rPr>
      </w:pPr>
      <w:r w:rsidRPr="003E512F">
        <w:rPr>
          <w:rFonts w:ascii="Arial" w:eastAsia="Times New Roman" w:hAnsi="Arial" w:cs="Arial"/>
          <w:b/>
          <w:bCs/>
          <w:color w:val="000000"/>
          <w:lang w:val="en-GB" w:eastAsia="en-GB"/>
        </w:rPr>
        <w:t>Procurement Management</w:t>
      </w:r>
    </w:p>
    <w:p w14:paraId="46C1EEB6" w14:textId="77777777" w:rsidR="000D6507" w:rsidRDefault="000D6507" w:rsidP="000D6507">
      <w:pPr>
        <w:spacing w:after="0" w:line="480" w:lineRule="auto"/>
        <w:rPr>
          <w:rFonts w:asciiTheme="majorBidi" w:eastAsia="Times New Roman" w:hAnsiTheme="majorBidi" w:cstheme="majorBidi"/>
          <w:color w:val="000000"/>
          <w:sz w:val="24"/>
          <w:szCs w:val="24"/>
          <w:lang w:val="en-GB" w:eastAsia="en-GB"/>
        </w:rPr>
      </w:pPr>
      <w:r w:rsidRPr="00471B5D">
        <w:rPr>
          <w:rFonts w:ascii="Arial" w:eastAsia="Times New Roman" w:hAnsi="Arial" w:cs="Arial"/>
          <w:color w:val="000000"/>
          <w:lang w:val="en-GB" w:eastAsia="en-GB"/>
        </w:rPr>
        <w:t> </w:t>
      </w:r>
      <w:r w:rsidRPr="0054301D">
        <w:rPr>
          <w:rFonts w:asciiTheme="majorBidi" w:eastAsia="Times New Roman" w:hAnsiTheme="majorBidi" w:cstheme="majorBidi"/>
          <w:color w:val="000000"/>
          <w:sz w:val="24"/>
          <w:szCs w:val="24"/>
          <w:lang w:val="en-GB" w:eastAsia="en-GB"/>
        </w:rPr>
        <w:t>Mean, mode, variance, standard deviation and coefficient of variation are calculated for procurement management’s questions’ responds to draw the relevant opinion and orientation of respondents regard it. </w:t>
      </w:r>
    </w:p>
    <w:p w14:paraId="18EFA9D1" w14:textId="77777777" w:rsidR="000D6507" w:rsidRPr="0054301D" w:rsidRDefault="000D6507" w:rsidP="000D6507">
      <w:pPr>
        <w:spacing w:after="0" w:line="480" w:lineRule="auto"/>
        <w:rPr>
          <w:rFonts w:asciiTheme="majorBidi" w:eastAsia="Times New Roman" w:hAnsiTheme="majorBidi" w:cstheme="majorBidi"/>
          <w:color w:val="000000"/>
          <w:sz w:val="24"/>
          <w:szCs w:val="24"/>
          <w:lang w:val="en-GB" w:eastAsia="en-GB"/>
        </w:rPr>
      </w:pPr>
      <w:r w:rsidRPr="0054301D">
        <w:rPr>
          <w:rFonts w:asciiTheme="majorBidi" w:eastAsia="Times New Roman" w:hAnsiTheme="majorBidi" w:cstheme="majorBidi"/>
          <w:color w:val="000000"/>
          <w:sz w:val="24"/>
          <w:szCs w:val="24"/>
          <w:lang w:val="en-GB" w:eastAsia="en-GB"/>
        </w:rPr>
        <w:t>The procurement management is playing a dual role in this research as it is considered dependent variable to the level of innovation in the first hypotheses at the same time it is considered as an independent variable for the performance in the second hypothesis. The assembly of this survey part contains seven questions, the first three questions are related to which extent that the subcontractor is involved in the construction projects, the other four questions are related to the firm strategy toward the procurement</w:t>
      </w:r>
      <w:r>
        <w:rPr>
          <w:rFonts w:asciiTheme="majorBidi" w:eastAsia="Times New Roman" w:hAnsiTheme="majorBidi" w:cstheme="majorBidi"/>
          <w:color w:val="000000"/>
          <w:sz w:val="24"/>
          <w:szCs w:val="24"/>
          <w:lang w:val="en-GB" w:eastAsia="en-GB"/>
        </w:rPr>
        <w:t>.</w:t>
      </w:r>
    </w:p>
    <w:p w14:paraId="3D526768" w14:textId="77777777" w:rsidR="00D763FC" w:rsidRDefault="00D763FC" w:rsidP="00421250">
      <w:pPr>
        <w:spacing w:after="0" w:line="480" w:lineRule="auto"/>
        <w:rPr>
          <w:rFonts w:ascii="Times New Roman" w:eastAsia="Times New Roman" w:hAnsi="Times New Roman" w:cs="Times New Roman"/>
          <w:sz w:val="24"/>
          <w:szCs w:val="24"/>
          <w:lang w:val="en-GB" w:eastAsia="en-GB"/>
        </w:rPr>
      </w:pPr>
    </w:p>
    <w:p w14:paraId="1D55C844" w14:textId="77777777" w:rsidR="000D6507" w:rsidRDefault="000D6507" w:rsidP="00421250">
      <w:pPr>
        <w:spacing w:after="0" w:line="480" w:lineRule="auto"/>
        <w:rPr>
          <w:rFonts w:ascii="Times New Roman" w:eastAsia="Times New Roman" w:hAnsi="Times New Roman" w:cs="Times New Roman"/>
          <w:sz w:val="24"/>
          <w:szCs w:val="24"/>
          <w:lang w:val="en-GB" w:eastAsia="en-GB"/>
        </w:rPr>
      </w:pPr>
    </w:p>
    <w:p w14:paraId="7EF0971D" w14:textId="77777777" w:rsidR="000D6507" w:rsidRDefault="000D6507" w:rsidP="00421250">
      <w:pPr>
        <w:spacing w:after="0" w:line="480" w:lineRule="auto"/>
        <w:rPr>
          <w:rFonts w:ascii="Times New Roman" w:eastAsia="Times New Roman" w:hAnsi="Times New Roman" w:cs="Times New Roman"/>
          <w:sz w:val="24"/>
          <w:szCs w:val="24"/>
          <w:lang w:val="en-GB" w:eastAsia="en-GB"/>
        </w:rPr>
      </w:pPr>
    </w:p>
    <w:p w14:paraId="6EE23F80" w14:textId="77777777" w:rsidR="000D6507" w:rsidRDefault="000D6507" w:rsidP="00421250">
      <w:pPr>
        <w:spacing w:after="0" w:line="480" w:lineRule="auto"/>
        <w:rPr>
          <w:rFonts w:ascii="Times New Roman" w:eastAsia="Times New Roman" w:hAnsi="Times New Roman" w:cs="Times New Roman"/>
          <w:sz w:val="24"/>
          <w:szCs w:val="24"/>
          <w:lang w:val="en-GB" w:eastAsia="en-GB"/>
        </w:rPr>
      </w:pPr>
    </w:p>
    <w:p w14:paraId="78AAF706" w14:textId="77777777" w:rsidR="000D6507" w:rsidRDefault="000D6507" w:rsidP="00421250">
      <w:pPr>
        <w:spacing w:after="0" w:line="480" w:lineRule="auto"/>
        <w:rPr>
          <w:rFonts w:ascii="Times New Roman" w:eastAsia="Times New Roman" w:hAnsi="Times New Roman" w:cs="Times New Roman"/>
          <w:sz w:val="24"/>
          <w:szCs w:val="24"/>
          <w:lang w:val="en-GB" w:eastAsia="en-GB"/>
        </w:rPr>
      </w:pPr>
    </w:p>
    <w:p w14:paraId="3F9AF612" w14:textId="241FE9B2" w:rsidR="000D6507" w:rsidRPr="00CF0EE1" w:rsidRDefault="003E512F" w:rsidP="00CF0EE1">
      <w:pPr>
        <w:pStyle w:val="Caption"/>
        <w:jc w:val="center"/>
        <w:rPr>
          <w:u w:val="none"/>
        </w:rPr>
      </w:pPr>
      <w:bookmarkStart w:id="76" w:name="_Toc23696941"/>
      <w:r w:rsidRPr="00CF0EE1">
        <w:rPr>
          <w:b/>
          <w:bCs/>
          <w:u w:val="none"/>
        </w:rPr>
        <w:lastRenderedPageBreak/>
        <w:t xml:space="preserve">Table 4. </w:t>
      </w:r>
      <w:r w:rsidRPr="00CF0EE1">
        <w:rPr>
          <w:b/>
          <w:bCs/>
          <w:u w:val="none"/>
        </w:rPr>
        <w:fldChar w:fldCharType="begin"/>
      </w:r>
      <w:r w:rsidRPr="00CF0EE1">
        <w:rPr>
          <w:b/>
          <w:bCs/>
          <w:u w:val="none"/>
        </w:rPr>
        <w:instrText xml:space="preserve"> SEQ Table_4. \* ARABIC </w:instrText>
      </w:r>
      <w:r w:rsidRPr="00CF0EE1">
        <w:rPr>
          <w:b/>
          <w:bCs/>
          <w:u w:val="none"/>
        </w:rPr>
        <w:fldChar w:fldCharType="separate"/>
      </w:r>
      <w:r w:rsidRPr="00CF0EE1">
        <w:rPr>
          <w:b/>
          <w:bCs/>
          <w:noProof/>
          <w:u w:val="none"/>
        </w:rPr>
        <w:t>4</w:t>
      </w:r>
      <w:r w:rsidRPr="00CF0EE1">
        <w:rPr>
          <w:b/>
          <w:bCs/>
          <w:noProof/>
          <w:u w:val="none"/>
        </w:rPr>
        <w:fldChar w:fldCharType="end"/>
      </w:r>
      <w:r w:rsidRPr="00CF0EE1">
        <w:rPr>
          <w:b/>
          <w:bCs/>
          <w:u w:val="none"/>
        </w:rPr>
        <w:t>:</w:t>
      </w:r>
      <w:r w:rsidRPr="00CF0EE1">
        <w:rPr>
          <w:u w:val="none"/>
        </w:rPr>
        <w:t xml:space="preserve"> Procurement management statistical description</w:t>
      </w:r>
      <w:bookmarkEnd w:id="76"/>
    </w:p>
    <w:tbl>
      <w:tblPr>
        <w:tblpPr w:leftFromText="180" w:rightFromText="180" w:vertAnchor="text" w:horzAnchor="margin" w:tblpXSpec="center" w:tblpY="371"/>
        <w:tblW w:w="10336" w:type="dxa"/>
        <w:tblLayout w:type="fixed"/>
        <w:tblLook w:val="04A0" w:firstRow="1" w:lastRow="0" w:firstColumn="1" w:lastColumn="0" w:noHBand="0" w:noVBand="1"/>
      </w:tblPr>
      <w:tblGrid>
        <w:gridCol w:w="1129"/>
        <w:gridCol w:w="2410"/>
        <w:gridCol w:w="851"/>
        <w:gridCol w:w="850"/>
        <w:gridCol w:w="1134"/>
        <w:gridCol w:w="1134"/>
        <w:gridCol w:w="1309"/>
        <w:gridCol w:w="1519"/>
      </w:tblGrid>
      <w:tr w:rsidR="000D6507" w:rsidRPr="00061964" w14:paraId="1F829A5E" w14:textId="77777777" w:rsidTr="000D6507">
        <w:trPr>
          <w:trHeight w:val="600"/>
          <w:tblHeader/>
        </w:trPr>
        <w:tc>
          <w:tcPr>
            <w:tcW w:w="1129"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Pr>
          <w:p w14:paraId="36DEF5B1" w14:textId="77777777" w:rsidR="000D6507" w:rsidRPr="00061964" w:rsidRDefault="000D6507" w:rsidP="000D6507">
            <w:pPr>
              <w:spacing w:after="0" w:line="276" w:lineRule="auto"/>
              <w:rPr>
                <w:rFonts w:ascii="Arial" w:eastAsia="Times New Roman" w:hAnsi="Arial" w:cs="Arial"/>
                <w:b/>
                <w:bCs/>
                <w:color w:val="000000"/>
                <w:sz w:val="20"/>
                <w:szCs w:val="20"/>
                <w:lang w:val="en-GB" w:eastAsia="en-GB"/>
              </w:rPr>
            </w:pPr>
            <w:r w:rsidRPr="00061964">
              <w:rPr>
                <w:rFonts w:ascii="Arial" w:eastAsia="Times New Roman" w:hAnsi="Arial" w:cs="Arial"/>
                <w:b/>
                <w:bCs/>
                <w:color w:val="000000"/>
                <w:sz w:val="20"/>
                <w:szCs w:val="20"/>
                <w:lang w:val="en-GB" w:eastAsia="en-GB"/>
              </w:rPr>
              <w:t>Variable</w:t>
            </w:r>
          </w:p>
        </w:tc>
        <w:tc>
          <w:tcPr>
            <w:tcW w:w="2410" w:type="dxa"/>
            <w:tcBorders>
              <w:top w:val="single" w:sz="4" w:space="0" w:color="000000"/>
              <w:left w:val="nil"/>
              <w:bottom w:val="single" w:sz="4" w:space="0" w:color="000000"/>
              <w:right w:val="nil"/>
            </w:tcBorders>
            <w:shd w:val="clear" w:color="auto" w:fill="FFF2CC" w:themeFill="accent4" w:themeFillTint="33"/>
          </w:tcPr>
          <w:p w14:paraId="22846962" w14:textId="77777777" w:rsidR="000D6507" w:rsidRPr="00061964" w:rsidRDefault="000D6507" w:rsidP="000D6507">
            <w:pPr>
              <w:spacing w:after="0" w:line="276" w:lineRule="auto"/>
              <w:rPr>
                <w:rFonts w:ascii="Arial" w:eastAsia="Times New Roman" w:hAnsi="Arial" w:cs="Arial"/>
                <w:b/>
                <w:bCs/>
                <w:color w:val="000000"/>
                <w:sz w:val="20"/>
                <w:szCs w:val="20"/>
                <w:lang w:val="en-GB" w:eastAsia="en-GB"/>
              </w:rPr>
            </w:pPr>
            <w:r w:rsidRPr="00061964">
              <w:rPr>
                <w:rFonts w:ascii="Arial" w:eastAsia="Times New Roman" w:hAnsi="Arial" w:cs="Arial"/>
                <w:b/>
                <w:bCs/>
                <w:color w:val="000000"/>
                <w:sz w:val="20"/>
                <w:szCs w:val="20"/>
                <w:lang w:val="en-GB" w:eastAsia="en-GB"/>
              </w:rPr>
              <w:t>Questions</w:t>
            </w:r>
          </w:p>
        </w:tc>
        <w:tc>
          <w:tcPr>
            <w:tcW w:w="851"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Pr>
          <w:p w14:paraId="4CCBA586" w14:textId="77777777" w:rsidR="000D6507" w:rsidRPr="00061964" w:rsidRDefault="000D6507" w:rsidP="000D6507">
            <w:pPr>
              <w:spacing w:after="0" w:line="276" w:lineRule="auto"/>
              <w:rPr>
                <w:rFonts w:ascii="Arial" w:eastAsia="Times New Roman" w:hAnsi="Arial" w:cs="Arial"/>
                <w:b/>
                <w:bCs/>
                <w:color w:val="000000"/>
                <w:sz w:val="20"/>
                <w:szCs w:val="20"/>
                <w:lang w:val="en-GB" w:eastAsia="en-GB"/>
              </w:rPr>
            </w:pPr>
            <w:r w:rsidRPr="00061964">
              <w:rPr>
                <w:rFonts w:ascii="Arial" w:eastAsia="Times New Roman" w:hAnsi="Arial" w:cs="Arial"/>
                <w:b/>
                <w:bCs/>
                <w:color w:val="000000"/>
                <w:sz w:val="20"/>
                <w:szCs w:val="20"/>
                <w:lang w:val="en-GB" w:eastAsia="en-GB"/>
              </w:rPr>
              <w:t>Mean</w:t>
            </w:r>
          </w:p>
        </w:tc>
        <w:tc>
          <w:tcPr>
            <w:tcW w:w="850" w:type="dxa"/>
            <w:tcBorders>
              <w:top w:val="single" w:sz="4" w:space="0" w:color="000000"/>
              <w:left w:val="nil"/>
              <w:bottom w:val="single" w:sz="4" w:space="0" w:color="000000"/>
              <w:right w:val="single" w:sz="4" w:space="0" w:color="000000"/>
            </w:tcBorders>
            <w:shd w:val="clear" w:color="auto" w:fill="FFF2CC" w:themeFill="accent4" w:themeFillTint="33"/>
          </w:tcPr>
          <w:p w14:paraId="3B99E61D" w14:textId="77777777" w:rsidR="000D6507" w:rsidRPr="00061964" w:rsidRDefault="000D6507" w:rsidP="000D6507">
            <w:pPr>
              <w:spacing w:after="0" w:line="276" w:lineRule="auto"/>
              <w:rPr>
                <w:rFonts w:ascii="Arial" w:eastAsia="Times New Roman" w:hAnsi="Arial" w:cs="Arial"/>
                <w:b/>
                <w:bCs/>
                <w:color w:val="000000"/>
                <w:sz w:val="20"/>
                <w:szCs w:val="20"/>
                <w:lang w:val="en-GB" w:eastAsia="en-GB"/>
              </w:rPr>
            </w:pPr>
            <w:r w:rsidRPr="00061964">
              <w:rPr>
                <w:rFonts w:ascii="Arial" w:eastAsia="Times New Roman" w:hAnsi="Arial" w:cs="Arial"/>
                <w:b/>
                <w:bCs/>
                <w:color w:val="000000"/>
                <w:sz w:val="20"/>
                <w:szCs w:val="20"/>
                <w:lang w:val="en-GB" w:eastAsia="en-GB"/>
              </w:rPr>
              <w:t>Mode</w:t>
            </w:r>
          </w:p>
        </w:tc>
        <w:tc>
          <w:tcPr>
            <w:tcW w:w="1134" w:type="dxa"/>
            <w:tcBorders>
              <w:top w:val="single" w:sz="4" w:space="0" w:color="000000"/>
              <w:left w:val="nil"/>
              <w:bottom w:val="single" w:sz="4" w:space="0" w:color="000000"/>
              <w:right w:val="single" w:sz="4" w:space="0" w:color="000000"/>
            </w:tcBorders>
            <w:shd w:val="clear" w:color="auto" w:fill="FFF2CC" w:themeFill="accent4" w:themeFillTint="33"/>
          </w:tcPr>
          <w:p w14:paraId="1A1DB79C" w14:textId="77777777" w:rsidR="000D6507" w:rsidRPr="00061964" w:rsidRDefault="000D6507" w:rsidP="000D6507">
            <w:pPr>
              <w:spacing w:after="0" w:line="276" w:lineRule="auto"/>
              <w:rPr>
                <w:rFonts w:ascii="Arial" w:eastAsia="Times New Roman" w:hAnsi="Arial" w:cs="Arial"/>
                <w:b/>
                <w:bCs/>
                <w:color w:val="000000"/>
                <w:sz w:val="20"/>
                <w:szCs w:val="20"/>
                <w:lang w:val="en-GB" w:eastAsia="en-GB"/>
              </w:rPr>
            </w:pPr>
            <w:r w:rsidRPr="00061964">
              <w:rPr>
                <w:rFonts w:ascii="Arial" w:eastAsia="Times New Roman" w:hAnsi="Arial" w:cs="Arial"/>
                <w:b/>
                <w:bCs/>
                <w:color w:val="000000"/>
                <w:sz w:val="20"/>
                <w:szCs w:val="20"/>
                <w:lang w:val="en-GB" w:eastAsia="en-GB"/>
              </w:rPr>
              <w:t>Variance</w:t>
            </w:r>
          </w:p>
        </w:tc>
        <w:tc>
          <w:tcPr>
            <w:tcW w:w="1134" w:type="dxa"/>
            <w:tcBorders>
              <w:top w:val="single" w:sz="4" w:space="0" w:color="000000"/>
              <w:left w:val="nil"/>
              <w:bottom w:val="single" w:sz="4" w:space="0" w:color="000000"/>
              <w:right w:val="single" w:sz="4" w:space="0" w:color="000000"/>
            </w:tcBorders>
            <w:shd w:val="clear" w:color="auto" w:fill="FFF2CC" w:themeFill="accent4" w:themeFillTint="33"/>
          </w:tcPr>
          <w:p w14:paraId="0119A3AF" w14:textId="77777777" w:rsidR="000D6507" w:rsidRPr="00061964" w:rsidRDefault="000D6507" w:rsidP="000D6507">
            <w:pPr>
              <w:spacing w:after="0" w:line="276" w:lineRule="auto"/>
              <w:rPr>
                <w:rFonts w:ascii="Arial" w:eastAsia="Times New Roman" w:hAnsi="Arial" w:cs="Arial"/>
                <w:b/>
                <w:bCs/>
                <w:color w:val="000000"/>
                <w:sz w:val="20"/>
                <w:szCs w:val="20"/>
                <w:lang w:val="en-GB" w:eastAsia="en-GB"/>
              </w:rPr>
            </w:pPr>
            <w:r w:rsidRPr="00061964">
              <w:rPr>
                <w:rFonts w:ascii="Arial" w:eastAsia="Times New Roman" w:hAnsi="Arial" w:cs="Arial"/>
                <w:b/>
                <w:bCs/>
                <w:color w:val="000000"/>
                <w:sz w:val="20"/>
                <w:szCs w:val="20"/>
                <w:lang w:val="en-GB" w:eastAsia="en-GB"/>
              </w:rPr>
              <w:t>Std. Deviation</w:t>
            </w:r>
          </w:p>
        </w:tc>
        <w:tc>
          <w:tcPr>
            <w:tcW w:w="1309" w:type="dxa"/>
            <w:tcBorders>
              <w:top w:val="single" w:sz="4" w:space="0" w:color="000000"/>
              <w:left w:val="nil"/>
              <w:bottom w:val="single" w:sz="4" w:space="0" w:color="000000"/>
              <w:right w:val="single" w:sz="4" w:space="0" w:color="000000"/>
            </w:tcBorders>
            <w:shd w:val="clear" w:color="auto" w:fill="FFF2CC" w:themeFill="accent4" w:themeFillTint="33"/>
          </w:tcPr>
          <w:p w14:paraId="4FA9130A" w14:textId="77777777" w:rsidR="000D6507" w:rsidRPr="00877E69" w:rsidRDefault="000D6507" w:rsidP="000D6507">
            <w:pPr>
              <w:spacing w:after="0" w:line="276" w:lineRule="auto"/>
              <w:rPr>
                <w:rFonts w:ascii="Arial" w:eastAsia="Times New Roman" w:hAnsi="Arial" w:cs="Arial"/>
                <w:b/>
                <w:bCs/>
                <w:color w:val="000000"/>
                <w:sz w:val="20"/>
                <w:szCs w:val="20"/>
                <w:lang w:val="en-GB" w:eastAsia="en-GB"/>
              </w:rPr>
            </w:pPr>
            <w:r w:rsidRPr="00877E69">
              <w:rPr>
                <w:rFonts w:ascii="Arial" w:eastAsia="Times New Roman" w:hAnsi="Arial" w:cs="Arial"/>
                <w:b/>
                <w:bCs/>
                <w:color w:val="000000"/>
                <w:sz w:val="20"/>
                <w:szCs w:val="20"/>
                <w:lang w:val="en-GB" w:eastAsia="en-GB"/>
              </w:rPr>
              <w:t>Coefficient of Variation (CVar)</w:t>
            </w:r>
          </w:p>
        </w:tc>
        <w:tc>
          <w:tcPr>
            <w:tcW w:w="1519" w:type="dxa"/>
            <w:tcBorders>
              <w:top w:val="single" w:sz="4" w:space="0" w:color="000000"/>
              <w:left w:val="nil"/>
              <w:bottom w:val="single" w:sz="4" w:space="0" w:color="000000"/>
              <w:right w:val="single" w:sz="4" w:space="0" w:color="000000"/>
            </w:tcBorders>
            <w:shd w:val="clear" w:color="auto" w:fill="FFF2CC" w:themeFill="accent4" w:themeFillTint="33"/>
          </w:tcPr>
          <w:p w14:paraId="244C55C1" w14:textId="77777777" w:rsidR="000D6507" w:rsidRPr="00061964" w:rsidRDefault="000D6507" w:rsidP="000D6507">
            <w:pPr>
              <w:spacing w:after="0" w:line="276" w:lineRule="auto"/>
              <w:rPr>
                <w:rFonts w:ascii="Arial" w:eastAsia="Times New Roman" w:hAnsi="Arial" w:cs="Arial"/>
                <w:b/>
                <w:bCs/>
                <w:color w:val="000000"/>
                <w:sz w:val="20"/>
                <w:szCs w:val="20"/>
                <w:lang w:val="en-GB" w:eastAsia="en-GB"/>
              </w:rPr>
            </w:pPr>
            <w:r w:rsidRPr="00061964">
              <w:rPr>
                <w:rFonts w:ascii="Arial" w:eastAsia="Times New Roman" w:hAnsi="Arial" w:cs="Arial"/>
                <w:b/>
                <w:bCs/>
                <w:color w:val="000000"/>
                <w:sz w:val="20"/>
                <w:szCs w:val="20"/>
                <w:lang w:val="en-GB" w:eastAsia="en-GB"/>
              </w:rPr>
              <w:t>Classification</w:t>
            </w:r>
          </w:p>
        </w:tc>
      </w:tr>
      <w:tr w:rsidR="000D6507" w:rsidRPr="00061964" w14:paraId="16C38D03" w14:textId="77777777" w:rsidTr="000D6507">
        <w:trPr>
          <w:trHeight w:val="1260"/>
          <w:tblHeader/>
        </w:trPr>
        <w:tc>
          <w:tcPr>
            <w:tcW w:w="1129" w:type="dxa"/>
            <w:vMerge w:val="restart"/>
            <w:tcBorders>
              <w:top w:val="single" w:sz="4" w:space="0" w:color="auto"/>
              <w:left w:val="single" w:sz="4" w:space="0" w:color="000000"/>
              <w:bottom w:val="single" w:sz="4" w:space="0" w:color="auto"/>
              <w:right w:val="single" w:sz="4" w:space="0" w:color="000000"/>
            </w:tcBorders>
            <w:shd w:val="clear" w:color="auto" w:fill="FFF2CC" w:themeFill="accent4" w:themeFillTint="33"/>
            <w:noWrap/>
            <w:textDirection w:val="btLr"/>
            <w:vAlign w:val="center"/>
          </w:tcPr>
          <w:p w14:paraId="7068C609" w14:textId="77777777" w:rsidR="000D6507" w:rsidRPr="00061964" w:rsidRDefault="000D6507" w:rsidP="000D6507">
            <w:pPr>
              <w:spacing w:after="0" w:line="276" w:lineRule="auto"/>
              <w:jc w:val="center"/>
              <w:rPr>
                <w:rFonts w:ascii="Calibri" w:eastAsia="Times New Roman" w:hAnsi="Calibri" w:cs="Calibri"/>
                <w:color w:val="000000"/>
                <w:sz w:val="40"/>
                <w:szCs w:val="40"/>
                <w:lang w:val="en-GB" w:eastAsia="en-GB"/>
              </w:rPr>
            </w:pPr>
            <w:r w:rsidRPr="00061964">
              <w:rPr>
                <w:rFonts w:ascii="Calibri" w:eastAsia="Times New Roman" w:hAnsi="Calibri" w:cs="Calibri"/>
                <w:color w:val="000000"/>
                <w:sz w:val="40"/>
                <w:szCs w:val="40"/>
                <w:lang w:val="en-GB" w:eastAsia="en-GB"/>
              </w:rPr>
              <w:t>Procurement Management</w:t>
            </w:r>
          </w:p>
        </w:tc>
        <w:tc>
          <w:tcPr>
            <w:tcW w:w="2410" w:type="dxa"/>
            <w:tcBorders>
              <w:top w:val="single" w:sz="8" w:space="0" w:color="000000"/>
              <w:left w:val="nil"/>
              <w:bottom w:val="single" w:sz="8" w:space="0" w:color="000000"/>
              <w:right w:val="nil"/>
            </w:tcBorders>
            <w:shd w:val="clear" w:color="000000" w:fill="FFFFFF"/>
            <w:vAlign w:val="center"/>
          </w:tcPr>
          <w:p w14:paraId="7E8248D1" w14:textId="77777777" w:rsidR="000D6507" w:rsidRPr="00061964" w:rsidRDefault="000D6507" w:rsidP="000D6507">
            <w:pPr>
              <w:spacing w:after="0" w:line="276" w:lineRule="auto"/>
              <w:rPr>
                <w:rFonts w:ascii="Arial" w:eastAsia="Times New Roman" w:hAnsi="Arial" w:cs="Arial"/>
                <w:color w:val="000000"/>
                <w:sz w:val="20"/>
                <w:szCs w:val="20"/>
                <w:lang w:val="en-GB" w:eastAsia="en-GB"/>
              </w:rPr>
            </w:pPr>
            <w:r w:rsidRPr="00061964">
              <w:rPr>
                <w:rFonts w:ascii="Arial" w:eastAsia="Times New Roman" w:hAnsi="Arial" w:cs="Arial"/>
                <w:color w:val="000000"/>
                <w:sz w:val="20"/>
                <w:szCs w:val="20"/>
                <w:lang w:eastAsia="en-GB"/>
              </w:rPr>
              <w:t>In your company, the subcontractor is involved at the early stage of the project (tender stage).</w:t>
            </w:r>
          </w:p>
        </w:tc>
        <w:tc>
          <w:tcPr>
            <w:tcW w:w="851" w:type="dxa"/>
            <w:tcBorders>
              <w:top w:val="nil"/>
              <w:left w:val="single" w:sz="4" w:space="0" w:color="000000"/>
              <w:bottom w:val="single" w:sz="4" w:space="0" w:color="000000"/>
              <w:right w:val="single" w:sz="4" w:space="0" w:color="000000"/>
            </w:tcBorders>
            <w:shd w:val="clear" w:color="auto" w:fill="auto"/>
            <w:noWrap/>
            <w:vAlign w:val="center"/>
          </w:tcPr>
          <w:p w14:paraId="67307C60" w14:textId="77777777" w:rsidR="000D6507" w:rsidRPr="00061964" w:rsidRDefault="000D6507" w:rsidP="000D6507">
            <w:pPr>
              <w:spacing w:after="0" w:line="276"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3.054</w:t>
            </w:r>
          </w:p>
        </w:tc>
        <w:tc>
          <w:tcPr>
            <w:tcW w:w="850" w:type="dxa"/>
            <w:tcBorders>
              <w:top w:val="nil"/>
              <w:left w:val="nil"/>
              <w:bottom w:val="single" w:sz="4" w:space="0" w:color="000000"/>
              <w:right w:val="single" w:sz="4" w:space="0" w:color="000000"/>
            </w:tcBorders>
            <w:shd w:val="clear" w:color="auto" w:fill="auto"/>
            <w:noWrap/>
            <w:vAlign w:val="center"/>
          </w:tcPr>
          <w:p w14:paraId="4A2051DB" w14:textId="77777777" w:rsidR="000D6507" w:rsidRPr="00061964" w:rsidRDefault="000D6507" w:rsidP="000D6507">
            <w:pPr>
              <w:spacing w:after="0" w:line="276"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3.00</w:t>
            </w:r>
          </w:p>
        </w:tc>
        <w:tc>
          <w:tcPr>
            <w:tcW w:w="1134" w:type="dxa"/>
            <w:tcBorders>
              <w:top w:val="nil"/>
              <w:left w:val="nil"/>
              <w:bottom w:val="single" w:sz="4" w:space="0" w:color="000000"/>
              <w:right w:val="single" w:sz="4" w:space="0" w:color="000000"/>
            </w:tcBorders>
            <w:shd w:val="clear" w:color="auto" w:fill="auto"/>
            <w:noWrap/>
            <w:vAlign w:val="center"/>
          </w:tcPr>
          <w:p w14:paraId="54F11660" w14:textId="77777777" w:rsidR="000D6507" w:rsidRPr="00061964" w:rsidRDefault="000D6507" w:rsidP="000D6507">
            <w:pPr>
              <w:spacing w:after="0" w:line="276"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1.579</w:t>
            </w:r>
          </w:p>
        </w:tc>
        <w:tc>
          <w:tcPr>
            <w:tcW w:w="1134" w:type="dxa"/>
            <w:tcBorders>
              <w:top w:val="nil"/>
              <w:left w:val="nil"/>
              <w:bottom w:val="single" w:sz="4" w:space="0" w:color="000000"/>
              <w:right w:val="single" w:sz="4" w:space="0" w:color="000000"/>
            </w:tcBorders>
            <w:shd w:val="clear" w:color="auto" w:fill="auto"/>
            <w:noWrap/>
            <w:vAlign w:val="center"/>
          </w:tcPr>
          <w:p w14:paraId="3FF43638" w14:textId="77777777" w:rsidR="000D6507" w:rsidRPr="00061964" w:rsidRDefault="000D6507" w:rsidP="000D6507">
            <w:pPr>
              <w:spacing w:after="0" w:line="276"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1.257</w:t>
            </w:r>
          </w:p>
        </w:tc>
        <w:tc>
          <w:tcPr>
            <w:tcW w:w="1309" w:type="dxa"/>
            <w:tcBorders>
              <w:top w:val="nil"/>
              <w:left w:val="nil"/>
              <w:bottom w:val="single" w:sz="4" w:space="0" w:color="000000"/>
              <w:right w:val="single" w:sz="4" w:space="0" w:color="000000"/>
            </w:tcBorders>
            <w:shd w:val="clear" w:color="auto" w:fill="auto"/>
            <w:noWrap/>
            <w:vAlign w:val="center"/>
          </w:tcPr>
          <w:p w14:paraId="16D0D7EA" w14:textId="77777777" w:rsidR="000D6507" w:rsidRPr="00061964" w:rsidRDefault="000D6507" w:rsidP="000D6507">
            <w:pPr>
              <w:spacing w:after="0" w:line="276" w:lineRule="auto"/>
              <w:jc w:val="center"/>
              <w:rPr>
                <w:rFonts w:ascii="Arial" w:eastAsia="Times New Roman" w:hAnsi="Arial" w:cs="Arial"/>
                <w:sz w:val="20"/>
                <w:szCs w:val="20"/>
                <w:lang w:val="en-GB" w:eastAsia="en-GB"/>
              </w:rPr>
            </w:pPr>
            <w:r w:rsidRPr="00061964">
              <w:rPr>
                <w:rFonts w:ascii="Arial" w:eastAsia="Times New Roman" w:hAnsi="Arial" w:cs="Arial"/>
                <w:sz w:val="20"/>
                <w:szCs w:val="20"/>
                <w:lang w:val="en-GB" w:eastAsia="en-GB"/>
              </w:rPr>
              <w:t>41.14%</w:t>
            </w:r>
          </w:p>
        </w:tc>
        <w:tc>
          <w:tcPr>
            <w:tcW w:w="1519" w:type="dxa"/>
            <w:tcBorders>
              <w:top w:val="nil"/>
              <w:left w:val="nil"/>
              <w:bottom w:val="single" w:sz="4" w:space="0" w:color="000000"/>
              <w:right w:val="single" w:sz="4" w:space="0" w:color="000000"/>
            </w:tcBorders>
            <w:shd w:val="clear" w:color="auto" w:fill="auto"/>
          </w:tcPr>
          <w:p w14:paraId="64F7F01E" w14:textId="77777777" w:rsidR="000D6507" w:rsidRPr="00061964" w:rsidRDefault="000D6507" w:rsidP="000D6507">
            <w:pPr>
              <w:spacing w:after="0" w:line="276" w:lineRule="auto"/>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Mid Scale</w:t>
            </w:r>
          </w:p>
        </w:tc>
      </w:tr>
      <w:tr w:rsidR="000D6507" w:rsidRPr="00061964" w14:paraId="6397D80F" w14:textId="77777777" w:rsidTr="000D6507">
        <w:trPr>
          <w:trHeight w:val="1010"/>
          <w:tblHeader/>
        </w:trPr>
        <w:tc>
          <w:tcPr>
            <w:tcW w:w="1129" w:type="dxa"/>
            <w:vMerge/>
            <w:tcBorders>
              <w:top w:val="nil"/>
              <w:left w:val="single" w:sz="4" w:space="0" w:color="000000"/>
              <w:bottom w:val="single" w:sz="4" w:space="0" w:color="auto"/>
              <w:right w:val="single" w:sz="4" w:space="0" w:color="000000"/>
            </w:tcBorders>
            <w:shd w:val="clear" w:color="auto" w:fill="FFF2CC" w:themeFill="accent4" w:themeFillTint="33"/>
            <w:vAlign w:val="center"/>
          </w:tcPr>
          <w:p w14:paraId="670564F5" w14:textId="77777777" w:rsidR="000D6507" w:rsidRPr="00061964" w:rsidRDefault="000D6507" w:rsidP="000D6507">
            <w:pPr>
              <w:spacing w:after="0" w:line="276" w:lineRule="auto"/>
              <w:rPr>
                <w:rFonts w:ascii="Calibri" w:eastAsia="Times New Roman" w:hAnsi="Calibri" w:cs="Calibri"/>
                <w:color w:val="000000"/>
                <w:sz w:val="40"/>
                <w:szCs w:val="40"/>
                <w:lang w:val="en-GB" w:eastAsia="en-GB"/>
              </w:rPr>
            </w:pPr>
          </w:p>
        </w:tc>
        <w:tc>
          <w:tcPr>
            <w:tcW w:w="2410" w:type="dxa"/>
            <w:tcBorders>
              <w:top w:val="nil"/>
              <w:left w:val="nil"/>
              <w:bottom w:val="single" w:sz="8" w:space="0" w:color="000000"/>
              <w:right w:val="nil"/>
            </w:tcBorders>
            <w:shd w:val="clear" w:color="000000" w:fill="FFFFFF"/>
            <w:vAlign w:val="center"/>
          </w:tcPr>
          <w:p w14:paraId="54FF0609" w14:textId="77777777" w:rsidR="000D6507" w:rsidRPr="00061964" w:rsidRDefault="000D6507" w:rsidP="000D6507">
            <w:pPr>
              <w:spacing w:after="0" w:line="276" w:lineRule="auto"/>
              <w:rPr>
                <w:rFonts w:ascii="Arial" w:eastAsia="Times New Roman" w:hAnsi="Arial" w:cs="Arial"/>
                <w:color w:val="000000"/>
                <w:sz w:val="20"/>
                <w:szCs w:val="20"/>
                <w:lang w:val="en-GB" w:eastAsia="en-GB"/>
              </w:rPr>
            </w:pPr>
            <w:r w:rsidRPr="00061964">
              <w:rPr>
                <w:rFonts w:ascii="Arial" w:eastAsia="Times New Roman" w:hAnsi="Arial" w:cs="Arial"/>
                <w:color w:val="000000"/>
                <w:sz w:val="20"/>
                <w:szCs w:val="20"/>
                <w:lang w:eastAsia="en-GB"/>
              </w:rPr>
              <w:t>The selection of the Subcontractor is NOT mainly based on the lowest price.</w:t>
            </w:r>
          </w:p>
        </w:tc>
        <w:tc>
          <w:tcPr>
            <w:tcW w:w="851" w:type="dxa"/>
            <w:tcBorders>
              <w:top w:val="nil"/>
              <w:left w:val="single" w:sz="4" w:space="0" w:color="000000"/>
              <w:bottom w:val="single" w:sz="4" w:space="0" w:color="000000"/>
              <w:right w:val="single" w:sz="4" w:space="0" w:color="000000"/>
            </w:tcBorders>
            <w:shd w:val="clear" w:color="auto" w:fill="auto"/>
            <w:noWrap/>
            <w:vAlign w:val="center"/>
          </w:tcPr>
          <w:p w14:paraId="56976AD9" w14:textId="77777777" w:rsidR="000D6507" w:rsidRPr="00061964" w:rsidRDefault="000D6507" w:rsidP="000D6507">
            <w:pPr>
              <w:spacing w:after="0" w:line="276"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3.176</w:t>
            </w:r>
          </w:p>
        </w:tc>
        <w:tc>
          <w:tcPr>
            <w:tcW w:w="850" w:type="dxa"/>
            <w:tcBorders>
              <w:top w:val="nil"/>
              <w:left w:val="nil"/>
              <w:bottom w:val="single" w:sz="4" w:space="0" w:color="000000"/>
              <w:right w:val="single" w:sz="4" w:space="0" w:color="000000"/>
            </w:tcBorders>
            <w:shd w:val="clear" w:color="auto" w:fill="auto"/>
            <w:noWrap/>
            <w:vAlign w:val="center"/>
          </w:tcPr>
          <w:p w14:paraId="09EAF009" w14:textId="77777777" w:rsidR="000D6507" w:rsidRPr="00061964" w:rsidRDefault="000D6507" w:rsidP="000D6507">
            <w:pPr>
              <w:spacing w:after="0" w:line="276"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3.00</w:t>
            </w:r>
          </w:p>
        </w:tc>
        <w:tc>
          <w:tcPr>
            <w:tcW w:w="1134" w:type="dxa"/>
            <w:tcBorders>
              <w:top w:val="nil"/>
              <w:left w:val="nil"/>
              <w:bottom w:val="single" w:sz="4" w:space="0" w:color="000000"/>
              <w:right w:val="single" w:sz="4" w:space="0" w:color="000000"/>
            </w:tcBorders>
            <w:shd w:val="clear" w:color="auto" w:fill="auto"/>
            <w:noWrap/>
            <w:vAlign w:val="center"/>
          </w:tcPr>
          <w:p w14:paraId="15073DA6" w14:textId="77777777" w:rsidR="000D6507" w:rsidRPr="00061964" w:rsidRDefault="000D6507" w:rsidP="000D6507">
            <w:pPr>
              <w:spacing w:after="0" w:line="276"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1.601</w:t>
            </w:r>
          </w:p>
        </w:tc>
        <w:tc>
          <w:tcPr>
            <w:tcW w:w="1134" w:type="dxa"/>
            <w:tcBorders>
              <w:top w:val="nil"/>
              <w:left w:val="nil"/>
              <w:bottom w:val="single" w:sz="4" w:space="0" w:color="000000"/>
              <w:right w:val="single" w:sz="4" w:space="0" w:color="000000"/>
            </w:tcBorders>
            <w:shd w:val="clear" w:color="auto" w:fill="auto"/>
            <w:noWrap/>
            <w:vAlign w:val="center"/>
          </w:tcPr>
          <w:p w14:paraId="51D4BB82" w14:textId="77777777" w:rsidR="000D6507" w:rsidRPr="00061964" w:rsidRDefault="000D6507" w:rsidP="000D6507">
            <w:pPr>
              <w:spacing w:after="0" w:line="276"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1.265</w:t>
            </w:r>
          </w:p>
        </w:tc>
        <w:tc>
          <w:tcPr>
            <w:tcW w:w="1309" w:type="dxa"/>
            <w:tcBorders>
              <w:top w:val="nil"/>
              <w:left w:val="nil"/>
              <w:bottom w:val="single" w:sz="4" w:space="0" w:color="000000"/>
              <w:right w:val="single" w:sz="4" w:space="0" w:color="000000"/>
            </w:tcBorders>
            <w:shd w:val="clear" w:color="auto" w:fill="auto"/>
            <w:noWrap/>
            <w:vAlign w:val="center"/>
          </w:tcPr>
          <w:p w14:paraId="692A3886" w14:textId="77777777" w:rsidR="000D6507" w:rsidRPr="00061964" w:rsidRDefault="000D6507" w:rsidP="000D6507">
            <w:pPr>
              <w:spacing w:after="0" w:line="276" w:lineRule="auto"/>
              <w:jc w:val="center"/>
              <w:rPr>
                <w:rFonts w:ascii="Arial" w:eastAsia="Times New Roman" w:hAnsi="Arial" w:cs="Arial"/>
                <w:sz w:val="20"/>
                <w:szCs w:val="20"/>
                <w:lang w:val="en-GB" w:eastAsia="en-GB"/>
              </w:rPr>
            </w:pPr>
            <w:r w:rsidRPr="00061964">
              <w:rPr>
                <w:rFonts w:ascii="Arial" w:eastAsia="Times New Roman" w:hAnsi="Arial" w:cs="Arial"/>
                <w:sz w:val="20"/>
                <w:szCs w:val="20"/>
                <w:lang w:val="en-GB" w:eastAsia="en-GB"/>
              </w:rPr>
              <w:t>39.83%</w:t>
            </w:r>
          </w:p>
        </w:tc>
        <w:tc>
          <w:tcPr>
            <w:tcW w:w="1519" w:type="dxa"/>
            <w:tcBorders>
              <w:top w:val="nil"/>
              <w:left w:val="nil"/>
              <w:bottom w:val="single" w:sz="4" w:space="0" w:color="000000"/>
              <w:right w:val="single" w:sz="4" w:space="0" w:color="000000"/>
            </w:tcBorders>
            <w:shd w:val="clear" w:color="auto" w:fill="auto"/>
          </w:tcPr>
          <w:p w14:paraId="13C765C4" w14:textId="77777777" w:rsidR="000D6507" w:rsidRPr="00061964" w:rsidRDefault="000D6507" w:rsidP="000D6507">
            <w:pPr>
              <w:spacing w:after="0" w:line="276" w:lineRule="auto"/>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Mid Scale</w:t>
            </w:r>
          </w:p>
        </w:tc>
      </w:tr>
      <w:tr w:rsidR="000D6507" w:rsidRPr="00061964" w14:paraId="6DEB71F2" w14:textId="77777777" w:rsidTr="000D6507">
        <w:trPr>
          <w:trHeight w:val="1260"/>
          <w:tblHeader/>
        </w:trPr>
        <w:tc>
          <w:tcPr>
            <w:tcW w:w="1129" w:type="dxa"/>
            <w:vMerge/>
            <w:tcBorders>
              <w:top w:val="nil"/>
              <w:left w:val="single" w:sz="4" w:space="0" w:color="000000"/>
              <w:bottom w:val="single" w:sz="4" w:space="0" w:color="auto"/>
              <w:right w:val="single" w:sz="4" w:space="0" w:color="000000"/>
            </w:tcBorders>
            <w:shd w:val="clear" w:color="auto" w:fill="FFF2CC" w:themeFill="accent4" w:themeFillTint="33"/>
            <w:vAlign w:val="center"/>
          </w:tcPr>
          <w:p w14:paraId="534898B5" w14:textId="77777777" w:rsidR="000D6507" w:rsidRPr="00061964" w:rsidRDefault="000D6507" w:rsidP="000D6507">
            <w:pPr>
              <w:spacing w:after="0" w:line="276" w:lineRule="auto"/>
              <w:rPr>
                <w:rFonts w:ascii="Calibri" w:eastAsia="Times New Roman" w:hAnsi="Calibri" w:cs="Calibri"/>
                <w:color w:val="000000"/>
                <w:sz w:val="40"/>
                <w:szCs w:val="40"/>
                <w:lang w:val="en-GB" w:eastAsia="en-GB"/>
              </w:rPr>
            </w:pPr>
          </w:p>
        </w:tc>
        <w:tc>
          <w:tcPr>
            <w:tcW w:w="2410" w:type="dxa"/>
            <w:tcBorders>
              <w:top w:val="nil"/>
              <w:left w:val="nil"/>
              <w:bottom w:val="single" w:sz="8" w:space="0" w:color="000000"/>
              <w:right w:val="nil"/>
            </w:tcBorders>
            <w:shd w:val="clear" w:color="000000" w:fill="FFFFFF"/>
            <w:vAlign w:val="center"/>
          </w:tcPr>
          <w:p w14:paraId="231728C1" w14:textId="77777777" w:rsidR="000D6507" w:rsidRPr="00061964" w:rsidRDefault="000D6507" w:rsidP="000D6507">
            <w:pPr>
              <w:spacing w:after="0" w:line="276" w:lineRule="auto"/>
              <w:rPr>
                <w:rFonts w:ascii="Arial" w:eastAsia="Times New Roman" w:hAnsi="Arial" w:cs="Arial"/>
                <w:color w:val="000000"/>
                <w:sz w:val="20"/>
                <w:szCs w:val="20"/>
                <w:lang w:val="en-GB" w:eastAsia="en-GB"/>
              </w:rPr>
            </w:pPr>
            <w:r w:rsidRPr="00061964">
              <w:rPr>
                <w:rFonts w:ascii="Arial" w:eastAsia="Times New Roman" w:hAnsi="Arial" w:cs="Arial"/>
                <w:color w:val="000000"/>
                <w:sz w:val="20"/>
                <w:szCs w:val="20"/>
                <w:lang w:eastAsia="en-GB"/>
              </w:rPr>
              <w:t>The subcontractor is considered compensation including joint profit sharing.</w:t>
            </w:r>
          </w:p>
        </w:tc>
        <w:tc>
          <w:tcPr>
            <w:tcW w:w="851" w:type="dxa"/>
            <w:tcBorders>
              <w:top w:val="nil"/>
              <w:left w:val="single" w:sz="4" w:space="0" w:color="000000"/>
              <w:bottom w:val="single" w:sz="4" w:space="0" w:color="000000"/>
              <w:right w:val="single" w:sz="4" w:space="0" w:color="000000"/>
            </w:tcBorders>
            <w:shd w:val="clear" w:color="auto" w:fill="auto"/>
            <w:noWrap/>
            <w:vAlign w:val="center"/>
          </w:tcPr>
          <w:p w14:paraId="4A833527" w14:textId="77777777" w:rsidR="000D6507" w:rsidRPr="00061964" w:rsidRDefault="000D6507" w:rsidP="000D6507">
            <w:pPr>
              <w:spacing w:after="0" w:line="276"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2.919</w:t>
            </w:r>
          </w:p>
        </w:tc>
        <w:tc>
          <w:tcPr>
            <w:tcW w:w="850" w:type="dxa"/>
            <w:tcBorders>
              <w:top w:val="nil"/>
              <w:left w:val="nil"/>
              <w:bottom w:val="single" w:sz="4" w:space="0" w:color="000000"/>
              <w:right w:val="single" w:sz="4" w:space="0" w:color="000000"/>
            </w:tcBorders>
            <w:shd w:val="clear" w:color="auto" w:fill="auto"/>
            <w:noWrap/>
            <w:vAlign w:val="center"/>
          </w:tcPr>
          <w:p w14:paraId="269AE61F" w14:textId="77777777" w:rsidR="000D6507" w:rsidRPr="00061964" w:rsidRDefault="000D6507" w:rsidP="000D6507">
            <w:pPr>
              <w:spacing w:after="0" w:line="276"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3.00</w:t>
            </w:r>
          </w:p>
        </w:tc>
        <w:tc>
          <w:tcPr>
            <w:tcW w:w="1134" w:type="dxa"/>
            <w:tcBorders>
              <w:top w:val="nil"/>
              <w:left w:val="nil"/>
              <w:bottom w:val="single" w:sz="4" w:space="0" w:color="000000"/>
              <w:right w:val="single" w:sz="4" w:space="0" w:color="000000"/>
            </w:tcBorders>
            <w:shd w:val="clear" w:color="auto" w:fill="auto"/>
            <w:noWrap/>
            <w:vAlign w:val="center"/>
          </w:tcPr>
          <w:p w14:paraId="1F7AFBA5" w14:textId="77777777" w:rsidR="000D6507" w:rsidRPr="00061964" w:rsidRDefault="000D6507" w:rsidP="000D6507">
            <w:pPr>
              <w:spacing w:after="0" w:line="276"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1.339</w:t>
            </w:r>
          </w:p>
        </w:tc>
        <w:tc>
          <w:tcPr>
            <w:tcW w:w="1134" w:type="dxa"/>
            <w:tcBorders>
              <w:top w:val="nil"/>
              <w:left w:val="nil"/>
              <w:bottom w:val="single" w:sz="4" w:space="0" w:color="000000"/>
              <w:right w:val="single" w:sz="4" w:space="0" w:color="000000"/>
            </w:tcBorders>
            <w:shd w:val="clear" w:color="auto" w:fill="auto"/>
            <w:noWrap/>
            <w:vAlign w:val="center"/>
          </w:tcPr>
          <w:p w14:paraId="4C14AE40" w14:textId="77777777" w:rsidR="000D6507" w:rsidRPr="00061964" w:rsidRDefault="000D6507" w:rsidP="000D6507">
            <w:pPr>
              <w:spacing w:after="0" w:line="276"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1.157</w:t>
            </w:r>
          </w:p>
        </w:tc>
        <w:tc>
          <w:tcPr>
            <w:tcW w:w="1309" w:type="dxa"/>
            <w:tcBorders>
              <w:top w:val="nil"/>
              <w:left w:val="nil"/>
              <w:bottom w:val="single" w:sz="4" w:space="0" w:color="000000"/>
              <w:right w:val="single" w:sz="4" w:space="0" w:color="000000"/>
            </w:tcBorders>
            <w:shd w:val="clear" w:color="auto" w:fill="auto"/>
            <w:noWrap/>
            <w:vAlign w:val="center"/>
          </w:tcPr>
          <w:p w14:paraId="506DA7C3" w14:textId="77777777" w:rsidR="000D6507" w:rsidRPr="00061964" w:rsidRDefault="000D6507" w:rsidP="000D6507">
            <w:pPr>
              <w:spacing w:after="0" w:line="276" w:lineRule="auto"/>
              <w:jc w:val="center"/>
              <w:rPr>
                <w:rFonts w:ascii="Arial" w:eastAsia="Times New Roman" w:hAnsi="Arial" w:cs="Arial"/>
                <w:sz w:val="20"/>
                <w:szCs w:val="20"/>
                <w:lang w:val="en-GB" w:eastAsia="en-GB"/>
              </w:rPr>
            </w:pPr>
            <w:r w:rsidRPr="00061964">
              <w:rPr>
                <w:rFonts w:ascii="Arial" w:eastAsia="Times New Roman" w:hAnsi="Arial" w:cs="Arial"/>
                <w:sz w:val="20"/>
                <w:szCs w:val="20"/>
                <w:lang w:val="en-GB" w:eastAsia="en-GB"/>
              </w:rPr>
              <w:t>39.65%</w:t>
            </w:r>
          </w:p>
        </w:tc>
        <w:tc>
          <w:tcPr>
            <w:tcW w:w="1519" w:type="dxa"/>
            <w:tcBorders>
              <w:top w:val="nil"/>
              <w:left w:val="nil"/>
              <w:bottom w:val="single" w:sz="4" w:space="0" w:color="000000"/>
              <w:right w:val="single" w:sz="4" w:space="0" w:color="000000"/>
            </w:tcBorders>
            <w:shd w:val="clear" w:color="auto" w:fill="auto"/>
          </w:tcPr>
          <w:p w14:paraId="19C9CDDE" w14:textId="77777777" w:rsidR="000D6507" w:rsidRPr="00061964" w:rsidRDefault="000D6507" w:rsidP="000D6507">
            <w:pPr>
              <w:spacing w:after="0" w:line="276" w:lineRule="auto"/>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Mid Scale</w:t>
            </w:r>
          </w:p>
        </w:tc>
      </w:tr>
      <w:tr w:rsidR="000D6507" w:rsidRPr="00061964" w14:paraId="08A6C40C" w14:textId="77777777" w:rsidTr="000D6507">
        <w:trPr>
          <w:trHeight w:val="1760"/>
          <w:tblHeader/>
        </w:trPr>
        <w:tc>
          <w:tcPr>
            <w:tcW w:w="1129" w:type="dxa"/>
            <w:vMerge/>
            <w:tcBorders>
              <w:top w:val="nil"/>
              <w:left w:val="single" w:sz="4" w:space="0" w:color="000000"/>
              <w:bottom w:val="single" w:sz="4" w:space="0" w:color="auto"/>
              <w:right w:val="single" w:sz="4" w:space="0" w:color="000000"/>
            </w:tcBorders>
            <w:shd w:val="clear" w:color="auto" w:fill="FFF2CC" w:themeFill="accent4" w:themeFillTint="33"/>
            <w:vAlign w:val="center"/>
          </w:tcPr>
          <w:p w14:paraId="7C7F48DF" w14:textId="77777777" w:rsidR="000D6507" w:rsidRPr="00061964" w:rsidRDefault="000D6507" w:rsidP="000D6507">
            <w:pPr>
              <w:spacing w:after="0" w:line="276" w:lineRule="auto"/>
              <w:rPr>
                <w:rFonts w:ascii="Calibri" w:eastAsia="Times New Roman" w:hAnsi="Calibri" w:cs="Calibri"/>
                <w:color w:val="000000"/>
                <w:sz w:val="40"/>
                <w:szCs w:val="40"/>
                <w:lang w:val="en-GB" w:eastAsia="en-GB"/>
              </w:rPr>
            </w:pPr>
          </w:p>
        </w:tc>
        <w:tc>
          <w:tcPr>
            <w:tcW w:w="2410" w:type="dxa"/>
            <w:tcBorders>
              <w:top w:val="nil"/>
              <w:left w:val="nil"/>
              <w:bottom w:val="single" w:sz="8" w:space="0" w:color="000000"/>
              <w:right w:val="nil"/>
            </w:tcBorders>
            <w:shd w:val="clear" w:color="000000" w:fill="FFFFFF"/>
            <w:vAlign w:val="center"/>
          </w:tcPr>
          <w:p w14:paraId="3A1B8BDF" w14:textId="77777777" w:rsidR="000D6507" w:rsidRPr="00061964" w:rsidRDefault="000D6507" w:rsidP="000D6507">
            <w:pPr>
              <w:spacing w:after="0" w:line="276" w:lineRule="auto"/>
              <w:rPr>
                <w:rFonts w:ascii="Arial" w:eastAsia="Times New Roman" w:hAnsi="Arial" w:cs="Arial"/>
                <w:color w:val="000000"/>
                <w:sz w:val="20"/>
                <w:szCs w:val="20"/>
                <w:lang w:val="en-GB" w:eastAsia="en-GB"/>
              </w:rPr>
            </w:pPr>
            <w:r w:rsidRPr="00061964">
              <w:rPr>
                <w:rFonts w:ascii="Arial" w:eastAsia="Times New Roman" w:hAnsi="Arial" w:cs="Arial"/>
                <w:color w:val="000000"/>
                <w:sz w:val="20"/>
                <w:szCs w:val="20"/>
                <w:lang w:eastAsia="en-GB"/>
              </w:rPr>
              <w:t>The procurement strategy for construction projects is a part of business strategic vision, mission and long/short term plans. </w:t>
            </w:r>
          </w:p>
        </w:tc>
        <w:tc>
          <w:tcPr>
            <w:tcW w:w="851" w:type="dxa"/>
            <w:tcBorders>
              <w:top w:val="nil"/>
              <w:left w:val="single" w:sz="4" w:space="0" w:color="000000"/>
              <w:bottom w:val="single" w:sz="4" w:space="0" w:color="000000"/>
              <w:right w:val="single" w:sz="4" w:space="0" w:color="000000"/>
            </w:tcBorders>
            <w:shd w:val="clear" w:color="auto" w:fill="auto"/>
            <w:noWrap/>
            <w:vAlign w:val="center"/>
          </w:tcPr>
          <w:p w14:paraId="4DD1C367" w14:textId="77777777" w:rsidR="000D6507" w:rsidRPr="00061964" w:rsidRDefault="000D6507" w:rsidP="000D6507">
            <w:pPr>
              <w:spacing w:after="0" w:line="276"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3.290</w:t>
            </w:r>
          </w:p>
        </w:tc>
        <w:tc>
          <w:tcPr>
            <w:tcW w:w="850" w:type="dxa"/>
            <w:tcBorders>
              <w:top w:val="nil"/>
              <w:left w:val="nil"/>
              <w:bottom w:val="single" w:sz="4" w:space="0" w:color="000000"/>
              <w:right w:val="single" w:sz="4" w:space="0" w:color="000000"/>
            </w:tcBorders>
            <w:shd w:val="clear" w:color="auto" w:fill="auto"/>
            <w:noWrap/>
            <w:vAlign w:val="center"/>
          </w:tcPr>
          <w:p w14:paraId="034214A6" w14:textId="77777777" w:rsidR="000D6507" w:rsidRPr="00061964" w:rsidRDefault="000D6507" w:rsidP="000D6507">
            <w:pPr>
              <w:spacing w:after="0" w:line="276"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4.00</w:t>
            </w:r>
          </w:p>
        </w:tc>
        <w:tc>
          <w:tcPr>
            <w:tcW w:w="1134" w:type="dxa"/>
            <w:tcBorders>
              <w:top w:val="nil"/>
              <w:left w:val="nil"/>
              <w:bottom w:val="single" w:sz="4" w:space="0" w:color="000000"/>
              <w:right w:val="single" w:sz="4" w:space="0" w:color="000000"/>
            </w:tcBorders>
            <w:shd w:val="clear" w:color="auto" w:fill="auto"/>
            <w:noWrap/>
            <w:vAlign w:val="center"/>
          </w:tcPr>
          <w:p w14:paraId="191EC9B2" w14:textId="77777777" w:rsidR="000D6507" w:rsidRPr="00061964" w:rsidRDefault="000D6507" w:rsidP="000D6507">
            <w:pPr>
              <w:spacing w:after="0" w:line="276"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1.479</w:t>
            </w:r>
          </w:p>
        </w:tc>
        <w:tc>
          <w:tcPr>
            <w:tcW w:w="1134" w:type="dxa"/>
            <w:tcBorders>
              <w:top w:val="nil"/>
              <w:left w:val="nil"/>
              <w:bottom w:val="single" w:sz="4" w:space="0" w:color="000000"/>
              <w:right w:val="single" w:sz="4" w:space="0" w:color="000000"/>
            </w:tcBorders>
            <w:shd w:val="clear" w:color="auto" w:fill="auto"/>
            <w:noWrap/>
            <w:vAlign w:val="center"/>
          </w:tcPr>
          <w:p w14:paraId="4D2C7DA5" w14:textId="77777777" w:rsidR="000D6507" w:rsidRPr="00061964" w:rsidRDefault="000D6507" w:rsidP="000D6507">
            <w:pPr>
              <w:spacing w:after="0" w:line="276"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1.216</w:t>
            </w:r>
          </w:p>
        </w:tc>
        <w:tc>
          <w:tcPr>
            <w:tcW w:w="1309" w:type="dxa"/>
            <w:tcBorders>
              <w:top w:val="nil"/>
              <w:left w:val="nil"/>
              <w:bottom w:val="single" w:sz="4" w:space="0" w:color="000000"/>
              <w:right w:val="single" w:sz="4" w:space="0" w:color="000000"/>
            </w:tcBorders>
            <w:shd w:val="clear" w:color="auto" w:fill="auto"/>
            <w:noWrap/>
            <w:vAlign w:val="center"/>
          </w:tcPr>
          <w:p w14:paraId="3EDCF477" w14:textId="77777777" w:rsidR="000D6507" w:rsidRPr="00061964" w:rsidRDefault="000D6507" w:rsidP="000D6507">
            <w:pPr>
              <w:spacing w:after="0" w:line="276" w:lineRule="auto"/>
              <w:jc w:val="center"/>
              <w:rPr>
                <w:rFonts w:ascii="Arial" w:eastAsia="Times New Roman" w:hAnsi="Arial" w:cs="Arial"/>
                <w:sz w:val="20"/>
                <w:szCs w:val="20"/>
                <w:lang w:val="en-GB" w:eastAsia="en-GB"/>
              </w:rPr>
            </w:pPr>
            <w:r w:rsidRPr="00061964">
              <w:rPr>
                <w:rFonts w:ascii="Arial" w:eastAsia="Times New Roman" w:hAnsi="Arial" w:cs="Arial"/>
                <w:sz w:val="20"/>
                <w:szCs w:val="20"/>
                <w:lang w:val="en-GB" w:eastAsia="en-GB"/>
              </w:rPr>
              <w:t>36.97%</w:t>
            </w:r>
          </w:p>
        </w:tc>
        <w:tc>
          <w:tcPr>
            <w:tcW w:w="1519" w:type="dxa"/>
            <w:tcBorders>
              <w:top w:val="nil"/>
              <w:left w:val="nil"/>
              <w:bottom w:val="single" w:sz="4" w:space="0" w:color="000000"/>
              <w:right w:val="single" w:sz="4" w:space="0" w:color="000000"/>
            </w:tcBorders>
            <w:shd w:val="clear" w:color="auto" w:fill="auto"/>
          </w:tcPr>
          <w:p w14:paraId="3D9B44AF" w14:textId="77777777" w:rsidR="000D6507" w:rsidRPr="00061964" w:rsidRDefault="000D6507" w:rsidP="000D6507">
            <w:pPr>
              <w:spacing w:after="0" w:line="276" w:lineRule="auto"/>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Mid Scale</w:t>
            </w:r>
          </w:p>
        </w:tc>
      </w:tr>
      <w:tr w:rsidR="000D6507" w:rsidRPr="00061964" w14:paraId="207DAECE" w14:textId="77777777" w:rsidTr="000D6507">
        <w:trPr>
          <w:trHeight w:val="1510"/>
          <w:tblHeader/>
        </w:trPr>
        <w:tc>
          <w:tcPr>
            <w:tcW w:w="1129" w:type="dxa"/>
            <w:vMerge/>
            <w:tcBorders>
              <w:top w:val="nil"/>
              <w:left w:val="single" w:sz="4" w:space="0" w:color="000000"/>
              <w:bottom w:val="single" w:sz="4" w:space="0" w:color="auto"/>
              <w:right w:val="single" w:sz="4" w:space="0" w:color="000000"/>
            </w:tcBorders>
            <w:shd w:val="clear" w:color="auto" w:fill="FFF2CC" w:themeFill="accent4" w:themeFillTint="33"/>
            <w:vAlign w:val="center"/>
          </w:tcPr>
          <w:p w14:paraId="00BBA501" w14:textId="77777777" w:rsidR="000D6507" w:rsidRPr="00061964" w:rsidRDefault="000D6507" w:rsidP="000D6507">
            <w:pPr>
              <w:spacing w:after="0" w:line="276" w:lineRule="auto"/>
              <w:rPr>
                <w:rFonts w:ascii="Calibri" w:eastAsia="Times New Roman" w:hAnsi="Calibri" w:cs="Calibri"/>
                <w:color w:val="000000"/>
                <w:sz w:val="40"/>
                <w:szCs w:val="40"/>
                <w:lang w:val="en-GB" w:eastAsia="en-GB"/>
              </w:rPr>
            </w:pPr>
          </w:p>
        </w:tc>
        <w:tc>
          <w:tcPr>
            <w:tcW w:w="2410" w:type="dxa"/>
            <w:tcBorders>
              <w:top w:val="nil"/>
              <w:left w:val="nil"/>
              <w:bottom w:val="single" w:sz="8" w:space="0" w:color="000000"/>
              <w:right w:val="nil"/>
            </w:tcBorders>
            <w:shd w:val="clear" w:color="000000" w:fill="FFFFFF"/>
            <w:vAlign w:val="center"/>
          </w:tcPr>
          <w:p w14:paraId="39B5C405" w14:textId="77777777" w:rsidR="000D6507" w:rsidRPr="00061964" w:rsidRDefault="000D6507" w:rsidP="000D6507">
            <w:pPr>
              <w:spacing w:after="0" w:line="276" w:lineRule="auto"/>
              <w:rPr>
                <w:rFonts w:ascii="Arial" w:eastAsia="Times New Roman" w:hAnsi="Arial" w:cs="Arial"/>
                <w:color w:val="000000"/>
                <w:sz w:val="20"/>
                <w:szCs w:val="20"/>
                <w:lang w:val="en-GB" w:eastAsia="en-GB"/>
              </w:rPr>
            </w:pPr>
            <w:r w:rsidRPr="00061964">
              <w:rPr>
                <w:rFonts w:ascii="Arial" w:eastAsia="Times New Roman" w:hAnsi="Arial" w:cs="Arial"/>
                <w:color w:val="000000"/>
                <w:sz w:val="20"/>
                <w:szCs w:val="20"/>
                <w:lang w:eastAsia="en-GB"/>
              </w:rPr>
              <w:t>The procurement strategy for construction projects aims to achieve overall organization objective.</w:t>
            </w:r>
          </w:p>
        </w:tc>
        <w:tc>
          <w:tcPr>
            <w:tcW w:w="851" w:type="dxa"/>
            <w:tcBorders>
              <w:top w:val="nil"/>
              <w:left w:val="single" w:sz="4" w:space="0" w:color="000000"/>
              <w:bottom w:val="single" w:sz="4" w:space="0" w:color="000000"/>
              <w:right w:val="single" w:sz="4" w:space="0" w:color="000000"/>
            </w:tcBorders>
            <w:shd w:val="clear" w:color="auto" w:fill="auto"/>
            <w:noWrap/>
            <w:vAlign w:val="center"/>
          </w:tcPr>
          <w:p w14:paraId="0D2DD78D" w14:textId="77777777" w:rsidR="000D6507" w:rsidRPr="00061964" w:rsidRDefault="000D6507" w:rsidP="000D6507">
            <w:pPr>
              <w:spacing w:after="0" w:line="276"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3.330</w:t>
            </w:r>
          </w:p>
        </w:tc>
        <w:tc>
          <w:tcPr>
            <w:tcW w:w="850" w:type="dxa"/>
            <w:tcBorders>
              <w:top w:val="nil"/>
              <w:left w:val="nil"/>
              <w:bottom w:val="single" w:sz="4" w:space="0" w:color="000000"/>
              <w:right w:val="single" w:sz="4" w:space="0" w:color="000000"/>
            </w:tcBorders>
            <w:shd w:val="clear" w:color="auto" w:fill="auto"/>
            <w:noWrap/>
            <w:vAlign w:val="center"/>
          </w:tcPr>
          <w:p w14:paraId="32B2F219" w14:textId="77777777" w:rsidR="000D6507" w:rsidRPr="00061964" w:rsidRDefault="000D6507" w:rsidP="000D6507">
            <w:pPr>
              <w:spacing w:after="0" w:line="276"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3.00</w:t>
            </w:r>
          </w:p>
        </w:tc>
        <w:tc>
          <w:tcPr>
            <w:tcW w:w="1134" w:type="dxa"/>
            <w:tcBorders>
              <w:top w:val="nil"/>
              <w:left w:val="nil"/>
              <w:bottom w:val="single" w:sz="4" w:space="0" w:color="000000"/>
              <w:right w:val="single" w:sz="4" w:space="0" w:color="000000"/>
            </w:tcBorders>
            <w:shd w:val="clear" w:color="auto" w:fill="auto"/>
            <w:noWrap/>
            <w:vAlign w:val="center"/>
          </w:tcPr>
          <w:p w14:paraId="15FE7390" w14:textId="77777777" w:rsidR="000D6507" w:rsidRPr="00061964" w:rsidRDefault="000D6507" w:rsidP="000D6507">
            <w:pPr>
              <w:spacing w:after="0" w:line="276"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1.449</w:t>
            </w:r>
          </w:p>
        </w:tc>
        <w:tc>
          <w:tcPr>
            <w:tcW w:w="1134" w:type="dxa"/>
            <w:tcBorders>
              <w:top w:val="nil"/>
              <w:left w:val="nil"/>
              <w:bottom w:val="single" w:sz="4" w:space="0" w:color="000000"/>
              <w:right w:val="single" w:sz="4" w:space="0" w:color="000000"/>
            </w:tcBorders>
            <w:shd w:val="clear" w:color="auto" w:fill="auto"/>
            <w:noWrap/>
            <w:vAlign w:val="center"/>
          </w:tcPr>
          <w:p w14:paraId="5DA423EB" w14:textId="77777777" w:rsidR="000D6507" w:rsidRPr="00061964" w:rsidRDefault="000D6507" w:rsidP="000D6507">
            <w:pPr>
              <w:spacing w:after="0" w:line="276"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1.204</w:t>
            </w:r>
          </w:p>
        </w:tc>
        <w:tc>
          <w:tcPr>
            <w:tcW w:w="1309" w:type="dxa"/>
            <w:tcBorders>
              <w:top w:val="nil"/>
              <w:left w:val="nil"/>
              <w:bottom w:val="single" w:sz="4" w:space="0" w:color="000000"/>
              <w:right w:val="single" w:sz="4" w:space="0" w:color="000000"/>
            </w:tcBorders>
            <w:shd w:val="clear" w:color="auto" w:fill="auto"/>
            <w:noWrap/>
            <w:vAlign w:val="center"/>
          </w:tcPr>
          <w:p w14:paraId="7D02C895" w14:textId="77777777" w:rsidR="000D6507" w:rsidRPr="00061964" w:rsidRDefault="000D6507" w:rsidP="000D6507">
            <w:pPr>
              <w:spacing w:after="0" w:line="276" w:lineRule="auto"/>
              <w:jc w:val="center"/>
              <w:rPr>
                <w:rFonts w:ascii="Arial" w:eastAsia="Times New Roman" w:hAnsi="Arial" w:cs="Arial"/>
                <w:sz w:val="20"/>
                <w:szCs w:val="20"/>
                <w:lang w:val="en-GB" w:eastAsia="en-GB"/>
              </w:rPr>
            </w:pPr>
            <w:r w:rsidRPr="00061964">
              <w:rPr>
                <w:rFonts w:ascii="Arial" w:eastAsia="Times New Roman" w:hAnsi="Arial" w:cs="Arial"/>
                <w:sz w:val="20"/>
                <w:szCs w:val="20"/>
                <w:lang w:val="en-GB" w:eastAsia="en-GB"/>
              </w:rPr>
              <w:t>36.15%</w:t>
            </w:r>
          </w:p>
        </w:tc>
        <w:tc>
          <w:tcPr>
            <w:tcW w:w="1519" w:type="dxa"/>
            <w:tcBorders>
              <w:top w:val="nil"/>
              <w:left w:val="nil"/>
              <w:bottom w:val="single" w:sz="4" w:space="0" w:color="000000"/>
              <w:right w:val="single" w:sz="4" w:space="0" w:color="000000"/>
            </w:tcBorders>
            <w:shd w:val="clear" w:color="auto" w:fill="auto"/>
          </w:tcPr>
          <w:p w14:paraId="6ED5F0A4" w14:textId="77777777" w:rsidR="000D6507" w:rsidRPr="00061964" w:rsidRDefault="000D6507" w:rsidP="000D6507">
            <w:pPr>
              <w:spacing w:after="0" w:line="276" w:lineRule="auto"/>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Mid Scale</w:t>
            </w:r>
          </w:p>
        </w:tc>
      </w:tr>
      <w:tr w:rsidR="000D6507" w:rsidRPr="00061964" w14:paraId="3BDFC1CC" w14:textId="77777777" w:rsidTr="000D6507">
        <w:trPr>
          <w:trHeight w:val="1010"/>
          <w:tblHeader/>
        </w:trPr>
        <w:tc>
          <w:tcPr>
            <w:tcW w:w="1129" w:type="dxa"/>
            <w:vMerge/>
            <w:tcBorders>
              <w:top w:val="nil"/>
              <w:left w:val="single" w:sz="4" w:space="0" w:color="000000"/>
              <w:bottom w:val="single" w:sz="4" w:space="0" w:color="auto"/>
              <w:right w:val="single" w:sz="4" w:space="0" w:color="000000"/>
            </w:tcBorders>
            <w:shd w:val="clear" w:color="auto" w:fill="FFF2CC" w:themeFill="accent4" w:themeFillTint="33"/>
            <w:vAlign w:val="center"/>
          </w:tcPr>
          <w:p w14:paraId="10A7C59E" w14:textId="77777777" w:rsidR="000D6507" w:rsidRPr="00061964" w:rsidRDefault="000D6507" w:rsidP="000D6507">
            <w:pPr>
              <w:spacing w:after="0" w:line="276" w:lineRule="auto"/>
              <w:rPr>
                <w:rFonts w:ascii="Calibri" w:eastAsia="Times New Roman" w:hAnsi="Calibri" w:cs="Calibri"/>
                <w:color w:val="000000"/>
                <w:sz w:val="40"/>
                <w:szCs w:val="40"/>
                <w:lang w:val="en-GB" w:eastAsia="en-GB"/>
              </w:rPr>
            </w:pPr>
          </w:p>
        </w:tc>
        <w:tc>
          <w:tcPr>
            <w:tcW w:w="2410" w:type="dxa"/>
            <w:tcBorders>
              <w:top w:val="nil"/>
              <w:left w:val="nil"/>
              <w:bottom w:val="single" w:sz="8" w:space="0" w:color="000000"/>
              <w:right w:val="nil"/>
            </w:tcBorders>
            <w:shd w:val="clear" w:color="000000" w:fill="FFFFFF"/>
            <w:vAlign w:val="center"/>
          </w:tcPr>
          <w:p w14:paraId="0F54FB65" w14:textId="77777777" w:rsidR="000D6507" w:rsidRPr="00061964" w:rsidRDefault="000D6507" w:rsidP="000D6507">
            <w:pPr>
              <w:spacing w:after="0" w:line="276" w:lineRule="auto"/>
              <w:rPr>
                <w:rFonts w:ascii="Arial" w:eastAsia="Times New Roman" w:hAnsi="Arial" w:cs="Arial"/>
                <w:color w:val="000000"/>
                <w:sz w:val="20"/>
                <w:szCs w:val="20"/>
                <w:lang w:val="en-GB" w:eastAsia="en-GB"/>
              </w:rPr>
            </w:pPr>
            <w:r w:rsidRPr="00061964">
              <w:rPr>
                <w:rFonts w:ascii="Arial" w:eastAsia="Times New Roman" w:hAnsi="Arial" w:cs="Arial"/>
                <w:color w:val="000000"/>
                <w:sz w:val="20"/>
                <w:szCs w:val="20"/>
                <w:lang w:eastAsia="en-GB"/>
              </w:rPr>
              <w:t>Higher management in the organization is involved in setting procurement strategy.</w:t>
            </w:r>
          </w:p>
        </w:tc>
        <w:tc>
          <w:tcPr>
            <w:tcW w:w="851" w:type="dxa"/>
            <w:tcBorders>
              <w:top w:val="nil"/>
              <w:left w:val="single" w:sz="4" w:space="0" w:color="000000"/>
              <w:bottom w:val="single" w:sz="4" w:space="0" w:color="000000"/>
              <w:right w:val="single" w:sz="4" w:space="0" w:color="000000"/>
            </w:tcBorders>
            <w:shd w:val="clear" w:color="auto" w:fill="auto"/>
            <w:noWrap/>
            <w:vAlign w:val="center"/>
          </w:tcPr>
          <w:p w14:paraId="4A3CFF9F" w14:textId="77777777" w:rsidR="000D6507" w:rsidRPr="00061964" w:rsidRDefault="000D6507" w:rsidP="000D6507">
            <w:pPr>
              <w:spacing w:after="0" w:line="276"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3.371</w:t>
            </w:r>
          </w:p>
        </w:tc>
        <w:tc>
          <w:tcPr>
            <w:tcW w:w="850" w:type="dxa"/>
            <w:tcBorders>
              <w:top w:val="nil"/>
              <w:left w:val="nil"/>
              <w:bottom w:val="single" w:sz="4" w:space="0" w:color="000000"/>
              <w:right w:val="single" w:sz="4" w:space="0" w:color="000000"/>
            </w:tcBorders>
            <w:shd w:val="clear" w:color="auto" w:fill="auto"/>
            <w:noWrap/>
            <w:vAlign w:val="center"/>
          </w:tcPr>
          <w:p w14:paraId="21275DDE" w14:textId="77777777" w:rsidR="000D6507" w:rsidRPr="00061964" w:rsidRDefault="000D6507" w:rsidP="000D6507">
            <w:pPr>
              <w:spacing w:after="0" w:line="276"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4.00</w:t>
            </w:r>
          </w:p>
        </w:tc>
        <w:tc>
          <w:tcPr>
            <w:tcW w:w="1134" w:type="dxa"/>
            <w:tcBorders>
              <w:top w:val="nil"/>
              <w:left w:val="nil"/>
              <w:bottom w:val="single" w:sz="4" w:space="0" w:color="000000"/>
              <w:right w:val="single" w:sz="4" w:space="0" w:color="000000"/>
            </w:tcBorders>
            <w:shd w:val="clear" w:color="auto" w:fill="auto"/>
            <w:noWrap/>
            <w:vAlign w:val="center"/>
          </w:tcPr>
          <w:p w14:paraId="7E48BEB9" w14:textId="77777777" w:rsidR="000D6507" w:rsidRPr="00061964" w:rsidRDefault="000D6507" w:rsidP="000D6507">
            <w:pPr>
              <w:spacing w:after="0" w:line="276"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1.598</w:t>
            </w:r>
          </w:p>
        </w:tc>
        <w:tc>
          <w:tcPr>
            <w:tcW w:w="1134" w:type="dxa"/>
            <w:tcBorders>
              <w:top w:val="nil"/>
              <w:left w:val="nil"/>
              <w:bottom w:val="single" w:sz="4" w:space="0" w:color="000000"/>
              <w:right w:val="single" w:sz="4" w:space="0" w:color="000000"/>
            </w:tcBorders>
            <w:shd w:val="clear" w:color="auto" w:fill="auto"/>
            <w:noWrap/>
            <w:vAlign w:val="center"/>
          </w:tcPr>
          <w:p w14:paraId="47C9BE6F" w14:textId="77777777" w:rsidR="000D6507" w:rsidRPr="00061964" w:rsidRDefault="000D6507" w:rsidP="000D6507">
            <w:pPr>
              <w:spacing w:after="0" w:line="276"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1.264</w:t>
            </w:r>
          </w:p>
        </w:tc>
        <w:tc>
          <w:tcPr>
            <w:tcW w:w="1309" w:type="dxa"/>
            <w:tcBorders>
              <w:top w:val="nil"/>
              <w:left w:val="nil"/>
              <w:bottom w:val="single" w:sz="4" w:space="0" w:color="000000"/>
              <w:right w:val="single" w:sz="4" w:space="0" w:color="000000"/>
            </w:tcBorders>
            <w:shd w:val="clear" w:color="auto" w:fill="auto"/>
            <w:noWrap/>
            <w:vAlign w:val="center"/>
          </w:tcPr>
          <w:p w14:paraId="219B92A6" w14:textId="77777777" w:rsidR="000D6507" w:rsidRPr="00061964" w:rsidRDefault="000D6507" w:rsidP="000D6507">
            <w:pPr>
              <w:spacing w:after="0" w:line="276" w:lineRule="auto"/>
              <w:jc w:val="center"/>
              <w:rPr>
                <w:rFonts w:ascii="Arial" w:eastAsia="Times New Roman" w:hAnsi="Arial" w:cs="Arial"/>
                <w:sz w:val="20"/>
                <w:szCs w:val="20"/>
                <w:lang w:val="en-GB" w:eastAsia="en-GB"/>
              </w:rPr>
            </w:pPr>
            <w:r w:rsidRPr="00061964">
              <w:rPr>
                <w:rFonts w:ascii="Arial" w:eastAsia="Times New Roman" w:hAnsi="Arial" w:cs="Arial"/>
                <w:sz w:val="20"/>
                <w:szCs w:val="20"/>
                <w:lang w:val="en-GB" w:eastAsia="en-GB"/>
              </w:rPr>
              <w:t>37.50%</w:t>
            </w:r>
          </w:p>
        </w:tc>
        <w:tc>
          <w:tcPr>
            <w:tcW w:w="1519" w:type="dxa"/>
            <w:tcBorders>
              <w:top w:val="nil"/>
              <w:left w:val="nil"/>
              <w:bottom w:val="single" w:sz="4" w:space="0" w:color="000000"/>
              <w:right w:val="single" w:sz="4" w:space="0" w:color="000000"/>
            </w:tcBorders>
            <w:shd w:val="clear" w:color="auto" w:fill="auto"/>
          </w:tcPr>
          <w:p w14:paraId="6855BA7A" w14:textId="77777777" w:rsidR="000D6507" w:rsidRPr="00061964" w:rsidRDefault="000D6507" w:rsidP="000D6507">
            <w:pPr>
              <w:spacing w:after="0" w:line="276" w:lineRule="auto"/>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Mid Scale</w:t>
            </w:r>
          </w:p>
        </w:tc>
      </w:tr>
      <w:tr w:rsidR="000D6507" w:rsidRPr="00061964" w14:paraId="39180339" w14:textId="77777777" w:rsidTr="000D6507">
        <w:trPr>
          <w:trHeight w:val="1760"/>
          <w:tblHeader/>
        </w:trPr>
        <w:tc>
          <w:tcPr>
            <w:tcW w:w="1129" w:type="dxa"/>
            <w:vMerge/>
            <w:tcBorders>
              <w:top w:val="nil"/>
              <w:left w:val="single" w:sz="4" w:space="0" w:color="000000"/>
              <w:bottom w:val="single" w:sz="4" w:space="0" w:color="auto"/>
              <w:right w:val="single" w:sz="4" w:space="0" w:color="000000"/>
            </w:tcBorders>
            <w:shd w:val="clear" w:color="auto" w:fill="FFF2CC" w:themeFill="accent4" w:themeFillTint="33"/>
            <w:vAlign w:val="center"/>
          </w:tcPr>
          <w:p w14:paraId="121A8308" w14:textId="77777777" w:rsidR="000D6507" w:rsidRPr="00061964" w:rsidRDefault="000D6507" w:rsidP="000D6507">
            <w:pPr>
              <w:spacing w:after="0" w:line="276" w:lineRule="auto"/>
              <w:rPr>
                <w:rFonts w:ascii="Calibri" w:eastAsia="Times New Roman" w:hAnsi="Calibri" w:cs="Calibri"/>
                <w:color w:val="000000"/>
                <w:sz w:val="40"/>
                <w:szCs w:val="40"/>
                <w:lang w:val="en-GB" w:eastAsia="en-GB"/>
              </w:rPr>
            </w:pPr>
          </w:p>
        </w:tc>
        <w:tc>
          <w:tcPr>
            <w:tcW w:w="2410" w:type="dxa"/>
            <w:tcBorders>
              <w:top w:val="nil"/>
              <w:left w:val="nil"/>
              <w:bottom w:val="single" w:sz="8" w:space="0" w:color="000000"/>
              <w:right w:val="nil"/>
            </w:tcBorders>
            <w:shd w:val="clear" w:color="000000" w:fill="FFFFFF"/>
            <w:vAlign w:val="center"/>
          </w:tcPr>
          <w:p w14:paraId="1E218E2B" w14:textId="77777777" w:rsidR="000D6507" w:rsidRPr="00061964" w:rsidRDefault="000D6507" w:rsidP="000D6507">
            <w:pPr>
              <w:spacing w:after="0" w:line="276" w:lineRule="auto"/>
              <w:rPr>
                <w:rFonts w:ascii="Arial" w:eastAsia="Times New Roman" w:hAnsi="Arial" w:cs="Arial"/>
                <w:color w:val="000000"/>
                <w:sz w:val="20"/>
                <w:szCs w:val="20"/>
                <w:lang w:val="en-GB" w:eastAsia="en-GB"/>
              </w:rPr>
            </w:pPr>
            <w:r w:rsidRPr="00061964">
              <w:rPr>
                <w:rFonts w:ascii="Arial" w:eastAsia="Times New Roman" w:hAnsi="Arial" w:cs="Arial"/>
                <w:color w:val="000000"/>
                <w:sz w:val="20"/>
                <w:szCs w:val="20"/>
                <w:lang w:eastAsia="en-GB"/>
              </w:rPr>
              <w:t>The procurement strategy of construction projects improves organizational and business relationships.</w:t>
            </w:r>
          </w:p>
        </w:tc>
        <w:tc>
          <w:tcPr>
            <w:tcW w:w="851" w:type="dxa"/>
            <w:tcBorders>
              <w:top w:val="nil"/>
              <w:left w:val="single" w:sz="4" w:space="0" w:color="000000"/>
              <w:bottom w:val="single" w:sz="4" w:space="0" w:color="000000"/>
              <w:right w:val="single" w:sz="4" w:space="0" w:color="000000"/>
            </w:tcBorders>
            <w:shd w:val="clear" w:color="auto" w:fill="auto"/>
            <w:noWrap/>
            <w:vAlign w:val="center"/>
          </w:tcPr>
          <w:p w14:paraId="0857CD4F" w14:textId="77777777" w:rsidR="000D6507" w:rsidRPr="00061964" w:rsidRDefault="000D6507" w:rsidP="000D6507">
            <w:pPr>
              <w:spacing w:after="0" w:line="276"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3.389</w:t>
            </w:r>
          </w:p>
        </w:tc>
        <w:tc>
          <w:tcPr>
            <w:tcW w:w="850" w:type="dxa"/>
            <w:tcBorders>
              <w:top w:val="nil"/>
              <w:left w:val="nil"/>
              <w:bottom w:val="single" w:sz="4" w:space="0" w:color="000000"/>
              <w:right w:val="single" w:sz="4" w:space="0" w:color="000000"/>
            </w:tcBorders>
            <w:shd w:val="clear" w:color="auto" w:fill="auto"/>
            <w:noWrap/>
            <w:vAlign w:val="center"/>
          </w:tcPr>
          <w:p w14:paraId="2B6C0054" w14:textId="77777777" w:rsidR="000D6507" w:rsidRPr="00061964" w:rsidRDefault="000D6507" w:rsidP="000D6507">
            <w:pPr>
              <w:spacing w:after="0" w:line="276"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4.00</w:t>
            </w:r>
          </w:p>
        </w:tc>
        <w:tc>
          <w:tcPr>
            <w:tcW w:w="1134" w:type="dxa"/>
            <w:tcBorders>
              <w:top w:val="nil"/>
              <w:left w:val="nil"/>
              <w:bottom w:val="single" w:sz="4" w:space="0" w:color="000000"/>
              <w:right w:val="single" w:sz="4" w:space="0" w:color="000000"/>
            </w:tcBorders>
            <w:shd w:val="clear" w:color="auto" w:fill="auto"/>
            <w:noWrap/>
            <w:vAlign w:val="center"/>
          </w:tcPr>
          <w:p w14:paraId="69556BEF" w14:textId="77777777" w:rsidR="000D6507" w:rsidRPr="00061964" w:rsidRDefault="000D6507" w:rsidP="000D6507">
            <w:pPr>
              <w:spacing w:after="0" w:line="276"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1.575</w:t>
            </w:r>
          </w:p>
        </w:tc>
        <w:tc>
          <w:tcPr>
            <w:tcW w:w="1134" w:type="dxa"/>
            <w:tcBorders>
              <w:top w:val="nil"/>
              <w:left w:val="nil"/>
              <w:bottom w:val="single" w:sz="4" w:space="0" w:color="000000"/>
              <w:right w:val="single" w:sz="4" w:space="0" w:color="000000"/>
            </w:tcBorders>
            <w:shd w:val="clear" w:color="auto" w:fill="auto"/>
            <w:noWrap/>
            <w:vAlign w:val="center"/>
          </w:tcPr>
          <w:p w14:paraId="0D1A8C5D" w14:textId="77777777" w:rsidR="000D6507" w:rsidRPr="00061964" w:rsidRDefault="000D6507" w:rsidP="000D6507">
            <w:pPr>
              <w:spacing w:after="0" w:line="276" w:lineRule="auto"/>
              <w:jc w:val="center"/>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1.255</w:t>
            </w:r>
          </w:p>
        </w:tc>
        <w:tc>
          <w:tcPr>
            <w:tcW w:w="1309" w:type="dxa"/>
            <w:tcBorders>
              <w:top w:val="nil"/>
              <w:left w:val="nil"/>
              <w:bottom w:val="single" w:sz="4" w:space="0" w:color="000000"/>
              <w:right w:val="single" w:sz="4" w:space="0" w:color="000000"/>
            </w:tcBorders>
            <w:shd w:val="clear" w:color="auto" w:fill="auto"/>
            <w:noWrap/>
            <w:vAlign w:val="center"/>
          </w:tcPr>
          <w:p w14:paraId="4E878BC6" w14:textId="77777777" w:rsidR="000D6507" w:rsidRPr="00061964" w:rsidRDefault="000D6507" w:rsidP="000D6507">
            <w:pPr>
              <w:spacing w:after="0" w:line="276" w:lineRule="auto"/>
              <w:jc w:val="center"/>
              <w:rPr>
                <w:rFonts w:ascii="Arial" w:eastAsia="Times New Roman" w:hAnsi="Arial" w:cs="Arial"/>
                <w:sz w:val="20"/>
                <w:szCs w:val="20"/>
                <w:lang w:val="en-GB" w:eastAsia="en-GB"/>
              </w:rPr>
            </w:pPr>
            <w:r w:rsidRPr="00061964">
              <w:rPr>
                <w:rFonts w:ascii="Arial" w:eastAsia="Times New Roman" w:hAnsi="Arial" w:cs="Arial"/>
                <w:sz w:val="20"/>
                <w:szCs w:val="20"/>
                <w:lang w:val="en-GB" w:eastAsia="en-GB"/>
              </w:rPr>
              <w:t>37.03%</w:t>
            </w:r>
          </w:p>
        </w:tc>
        <w:tc>
          <w:tcPr>
            <w:tcW w:w="1519" w:type="dxa"/>
            <w:tcBorders>
              <w:top w:val="nil"/>
              <w:left w:val="nil"/>
              <w:bottom w:val="single" w:sz="4" w:space="0" w:color="000000"/>
              <w:right w:val="single" w:sz="4" w:space="0" w:color="000000"/>
            </w:tcBorders>
            <w:shd w:val="clear" w:color="auto" w:fill="auto"/>
          </w:tcPr>
          <w:p w14:paraId="410A096A" w14:textId="77777777" w:rsidR="000D6507" w:rsidRPr="00061964" w:rsidRDefault="000D6507" w:rsidP="000D6507">
            <w:pPr>
              <w:spacing w:after="0" w:line="276" w:lineRule="auto"/>
              <w:rPr>
                <w:rFonts w:ascii="Arial" w:eastAsia="Times New Roman" w:hAnsi="Arial" w:cs="Arial"/>
                <w:color w:val="000000"/>
                <w:sz w:val="18"/>
                <w:szCs w:val="18"/>
                <w:lang w:val="en-GB" w:eastAsia="en-GB"/>
              </w:rPr>
            </w:pPr>
            <w:r w:rsidRPr="00061964">
              <w:rPr>
                <w:rFonts w:ascii="Arial" w:eastAsia="Times New Roman" w:hAnsi="Arial" w:cs="Arial"/>
                <w:color w:val="000000"/>
                <w:sz w:val="18"/>
                <w:szCs w:val="18"/>
                <w:lang w:val="en-GB" w:eastAsia="en-GB"/>
              </w:rPr>
              <w:t>Mid Scale</w:t>
            </w:r>
          </w:p>
        </w:tc>
      </w:tr>
    </w:tbl>
    <w:p w14:paraId="694061C5" w14:textId="4ADFF18C" w:rsidR="00F16337" w:rsidRDefault="00F16337" w:rsidP="00421250">
      <w:pPr>
        <w:spacing w:after="0" w:line="480" w:lineRule="auto"/>
        <w:rPr>
          <w:rFonts w:ascii="Arial" w:eastAsia="Times New Roman" w:hAnsi="Arial" w:cs="Arial"/>
          <w:color w:val="000000"/>
          <w:lang w:val="en-GB" w:eastAsia="en-GB"/>
        </w:rPr>
      </w:pPr>
    </w:p>
    <w:p w14:paraId="0C42648D" w14:textId="6BC2103F" w:rsidR="003E512F" w:rsidRDefault="003E512F" w:rsidP="00421250">
      <w:pPr>
        <w:spacing w:after="0" w:line="480" w:lineRule="auto"/>
        <w:rPr>
          <w:rFonts w:ascii="Arial" w:eastAsia="Times New Roman" w:hAnsi="Arial" w:cs="Arial"/>
          <w:color w:val="000000"/>
          <w:lang w:val="en-GB" w:eastAsia="en-GB"/>
        </w:rPr>
      </w:pPr>
    </w:p>
    <w:p w14:paraId="0EF6346E" w14:textId="77777777" w:rsidR="003E512F" w:rsidRDefault="003E512F" w:rsidP="00421250">
      <w:pPr>
        <w:spacing w:after="0" w:line="480" w:lineRule="auto"/>
        <w:rPr>
          <w:rFonts w:ascii="Arial" w:eastAsia="Times New Roman" w:hAnsi="Arial" w:cs="Arial"/>
          <w:color w:val="000000"/>
          <w:lang w:val="en-GB" w:eastAsia="en-GB"/>
        </w:rPr>
      </w:pPr>
    </w:p>
    <w:p w14:paraId="6AD124AF" w14:textId="1072B6AF" w:rsidR="00C8711E" w:rsidRPr="00471B5D" w:rsidRDefault="005B1A9D" w:rsidP="00C8711E">
      <w:pPr>
        <w:spacing w:after="0" w:line="48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lastRenderedPageBreak/>
        <w:t xml:space="preserve">The statistical discerption for the procurement management was not much vary from the level of innovation as coefficient of variation stayed in the mid-range. However, there is </w:t>
      </w:r>
      <w:r w:rsidR="00CE32DA">
        <w:rPr>
          <w:rFonts w:ascii="Times New Roman" w:eastAsia="Times New Roman" w:hAnsi="Times New Roman" w:cs="Times New Roman"/>
          <w:sz w:val="24"/>
          <w:szCs w:val="24"/>
          <w:lang w:val="en-GB" w:eastAsia="en-GB"/>
        </w:rPr>
        <w:t>a slight drop in the range for 5% approximately as the coefficient of variation fall between 36% - 41%, which indicate that the participant sample still introduce a high level of agreement for the role of procurement management. We can notice that the first three factors which related to level of subcontractor involvement in the construction project was of a higher rank which give a hint for the importance of the strategy of involving the subcontractor. We can highlight that around 39% of participants were acknowledge a cooperative procurement management in their projects.</w:t>
      </w:r>
    </w:p>
    <w:p w14:paraId="74793A11" w14:textId="77777777" w:rsidR="00CE32DA" w:rsidRPr="00647FDF" w:rsidRDefault="00CE32DA" w:rsidP="00647FDF">
      <w:pPr>
        <w:pStyle w:val="ListParagraph"/>
        <w:numPr>
          <w:ilvl w:val="0"/>
          <w:numId w:val="41"/>
        </w:numPr>
        <w:spacing w:after="0" w:line="480" w:lineRule="auto"/>
        <w:textAlignment w:val="baseline"/>
        <w:rPr>
          <w:rFonts w:ascii="Arial" w:eastAsia="Times New Roman" w:hAnsi="Arial" w:cs="Arial"/>
          <w:b/>
          <w:bCs/>
          <w:color w:val="000000"/>
          <w:lang w:val="en-GB" w:eastAsia="en-GB"/>
        </w:rPr>
      </w:pPr>
      <w:r w:rsidRPr="00647FDF">
        <w:rPr>
          <w:rFonts w:ascii="Arial" w:eastAsia="Times New Roman" w:hAnsi="Arial" w:cs="Arial"/>
          <w:b/>
          <w:bCs/>
          <w:color w:val="000000"/>
          <w:lang w:val="en-GB" w:eastAsia="en-GB"/>
        </w:rPr>
        <w:t>Performance</w:t>
      </w:r>
    </w:p>
    <w:p w14:paraId="69B59EFA" w14:textId="1E92AD20" w:rsidR="00CE32DA" w:rsidRDefault="00CE32DA" w:rsidP="00C8711E">
      <w:pPr>
        <w:spacing w:after="0" w:line="480" w:lineRule="auto"/>
        <w:rPr>
          <w:rFonts w:asciiTheme="majorBidi" w:eastAsia="Times New Roman" w:hAnsiTheme="majorBidi" w:cstheme="majorBidi"/>
          <w:color w:val="000000"/>
          <w:sz w:val="24"/>
          <w:szCs w:val="24"/>
          <w:lang w:val="en-GB" w:eastAsia="en-GB"/>
        </w:rPr>
      </w:pPr>
      <w:r w:rsidRPr="0054301D">
        <w:rPr>
          <w:rFonts w:asciiTheme="majorBidi" w:eastAsia="Times New Roman" w:hAnsiTheme="majorBidi" w:cstheme="majorBidi"/>
          <w:color w:val="000000"/>
          <w:sz w:val="24"/>
          <w:szCs w:val="24"/>
          <w:lang w:val="en-GB" w:eastAsia="en-GB"/>
        </w:rPr>
        <w:t>The same statistical parameters from the sections above are calculated here to draw a description about the participants’ projects performance in three dimensions (three questions for Time performance, three questions for cost, and seven questions for quality). </w:t>
      </w:r>
    </w:p>
    <w:p w14:paraId="7C086F2D" w14:textId="6F15BCA9" w:rsidR="00647FDF" w:rsidRDefault="00647FDF" w:rsidP="00C8711E">
      <w:pPr>
        <w:spacing w:after="0" w:line="480" w:lineRule="auto"/>
        <w:rPr>
          <w:rFonts w:asciiTheme="majorBidi" w:eastAsia="Times New Roman" w:hAnsiTheme="majorBidi" w:cstheme="majorBidi"/>
          <w:color w:val="000000"/>
          <w:sz w:val="24"/>
          <w:szCs w:val="24"/>
          <w:lang w:val="en-GB" w:eastAsia="en-GB"/>
        </w:rPr>
      </w:pPr>
    </w:p>
    <w:p w14:paraId="2FF3A119" w14:textId="2CB72327" w:rsidR="00647FDF" w:rsidRDefault="00647FDF" w:rsidP="00C8711E">
      <w:pPr>
        <w:spacing w:after="0" w:line="480" w:lineRule="auto"/>
        <w:rPr>
          <w:rFonts w:asciiTheme="majorBidi" w:eastAsia="Times New Roman" w:hAnsiTheme="majorBidi" w:cstheme="majorBidi"/>
          <w:color w:val="000000"/>
          <w:sz w:val="24"/>
          <w:szCs w:val="24"/>
          <w:lang w:val="en-GB" w:eastAsia="en-GB"/>
        </w:rPr>
      </w:pPr>
    </w:p>
    <w:p w14:paraId="08CC4B30" w14:textId="72169F17" w:rsidR="00647FDF" w:rsidRDefault="00647FDF" w:rsidP="00C8711E">
      <w:pPr>
        <w:spacing w:after="0" w:line="480" w:lineRule="auto"/>
        <w:rPr>
          <w:rFonts w:asciiTheme="majorBidi" w:eastAsia="Times New Roman" w:hAnsiTheme="majorBidi" w:cstheme="majorBidi"/>
          <w:color w:val="000000"/>
          <w:sz w:val="24"/>
          <w:szCs w:val="24"/>
          <w:lang w:val="en-GB" w:eastAsia="en-GB"/>
        </w:rPr>
      </w:pPr>
    </w:p>
    <w:p w14:paraId="68E22BF7" w14:textId="7444B984" w:rsidR="00647FDF" w:rsidRDefault="00647FDF" w:rsidP="00C8711E">
      <w:pPr>
        <w:spacing w:after="0" w:line="480" w:lineRule="auto"/>
        <w:rPr>
          <w:rFonts w:asciiTheme="majorBidi" w:eastAsia="Times New Roman" w:hAnsiTheme="majorBidi" w:cstheme="majorBidi"/>
          <w:color w:val="000000"/>
          <w:sz w:val="24"/>
          <w:szCs w:val="24"/>
          <w:lang w:val="en-GB" w:eastAsia="en-GB"/>
        </w:rPr>
      </w:pPr>
    </w:p>
    <w:p w14:paraId="0B8DF2D2" w14:textId="0E6C5931" w:rsidR="00647FDF" w:rsidRDefault="00647FDF" w:rsidP="00C8711E">
      <w:pPr>
        <w:spacing w:after="0" w:line="480" w:lineRule="auto"/>
        <w:rPr>
          <w:rFonts w:asciiTheme="majorBidi" w:eastAsia="Times New Roman" w:hAnsiTheme="majorBidi" w:cstheme="majorBidi"/>
          <w:color w:val="000000"/>
          <w:sz w:val="24"/>
          <w:szCs w:val="24"/>
          <w:lang w:val="en-GB" w:eastAsia="en-GB"/>
        </w:rPr>
      </w:pPr>
    </w:p>
    <w:p w14:paraId="6DA658A2" w14:textId="2D9A9248" w:rsidR="00647FDF" w:rsidRDefault="00647FDF" w:rsidP="00C8711E">
      <w:pPr>
        <w:spacing w:after="0" w:line="480" w:lineRule="auto"/>
        <w:rPr>
          <w:rFonts w:asciiTheme="majorBidi" w:eastAsia="Times New Roman" w:hAnsiTheme="majorBidi" w:cstheme="majorBidi"/>
          <w:color w:val="000000"/>
          <w:sz w:val="24"/>
          <w:szCs w:val="24"/>
          <w:lang w:val="en-GB" w:eastAsia="en-GB"/>
        </w:rPr>
      </w:pPr>
    </w:p>
    <w:p w14:paraId="1DEA8F6D" w14:textId="09707E1D" w:rsidR="00647FDF" w:rsidRDefault="00647FDF" w:rsidP="00C8711E">
      <w:pPr>
        <w:spacing w:after="0" w:line="480" w:lineRule="auto"/>
        <w:rPr>
          <w:rFonts w:asciiTheme="majorBidi" w:eastAsia="Times New Roman" w:hAnsiTheme="majorBidi" w:cstheme="majorBidi"/>
          <w:color w:val="000000"/>
          <w:sz w:val="24"/>
          <w:szCs w:val="24"/>
          <w:lang w:val="en-GB" w:eastAsia="en-GB"/>
        </w:rPr>
      </w:pPr>
    </w:p>
    <w:p w14:paraId="3BA2CCEB" w14:textId="280C1907" w:rsidR="00647FDF" w:rsidRDefault="00647FDF" w:rsidP="00C8711E">
      <w:pPr>
        <w:spacing w:after="0" w:line="480" w:lineRule="auto"/>
        <w:rPr>
          <w:rFonts w:asciiTheme="majorBidi" w:eastAsia="Times New Roman" w:hAnsiTheme="majorBidi" w:cstheme="majorBidi"/>
          <w:color w:val="000000"/>
          <w:sz w:val="24"/>
          <w:szCs w:val="24"/>
          <w:lang w:val="en-GB" w:eastAsia="en-GB"/>
        </w:rPr>
      </w:pPr>
    </w:p>
    <w:p w14:paraId="7328F695" w14:textId="25D9A711" w:rsidR="00647FDF" w:rsidRDefault="00647FDF" w:rsidP="00C8711E">
      <w:pPr>
        <w:spacing w:after="0" w:line="480" w:lineRule="auto"/>
        <w:rPr>
          <w:rFonts w:asciiTheme="majorBidi" w:eastAsia="Times New Roman" w:hAnsiTheme="majorBidi" w:cstheme="majorBidi"/>
          <w:color w:val="000000"/>
          <w:sz w:val="24"/>
          <w:szCs w:val="24"/>
          <w:lang w:val="en-GB" w:eastAsia="en-GB"/>
        </w:rPr>
      </w:pPr>
    </w:p>
    <w:p w14:paraId="29EB03D4" w14:textId="77777777" w:rsidR="00647FDF" w:rsidRDefault="00647FDF" w:rsidP="00C8711E">
      <w:pPr>
        <w:spacing w:after="0" w:line="480" w:lineRule="auto"/>
        <w:rPr>
          <w:rFonts w:asciiTheme="majorBidi" w:eastAsia="Times New Roman" w:hAnsiTheme="majorBidi" w:cstheme="majorBidi"/>
          <w:color w:val="000000"/>
          <w:sz w:val="24"/>
          <w:szCs w:val="24"/>
          <w:lang w:val="en-GB" w:eastAsia="en-GB"/>
        </w:rPr>
      </w:pPr>
    </w:p>
    <w:tbl>
      <w:tblPr>
        <w:tblW w:w="10382" w:type="dxa"/>
        <w:jc w:val="center"/>
        <w:tblLayout w:type="fixed"/>
        <w:tblLook w:val="04A0" w:firstRow="1" w:lastRow="0" w:firstColumn="1" w:lastColumn="0" w:noHBand="0" w:noVBand="1"/>
      </w:tblPr>
      <w:tblGrid>
        <w:gridCol w:w="1129"/>
        <w:gridCol w:w="3011"/>
        <w:gridCol w:w="720"/>
        <w:gridCol w:w="720"/>
        <w:gridCol w:w="990"/>
        <w:gridCol w:w="1080"/>
        <w:gridCol w:w="1260"/>
        <w:gridCol w:w="1472"/>
      </w:tblGrid>
      <w:tr w:rsidR="00D86258" w:rsidRPr="00061964" w14:paraId="497B0C4A" w14:textId="77777777" w:rsidTr="00A47B44">
        <w:trPr>
          <w:trHeight w:val="600"/>
          <w:tblHeader/>
          <w:jc w:val="center"/>
        </w:trPr>
        <w:tc>
          <w:tcPr>
            <w:tcW w:w="10382" w:type="dxa"/>
            <w:gridSpan w:val="8"/>
            <w:tcBorders>
              <w:bottom w:val="single" w:sz="4" w:space="0" w:color="000000"/>
            </w:tcBorders>
            <w:shd w:val="clear" w:color="auto" w:fill="FFFFFF" w:themeFill="background1"/>
          </w:tcPr>
          <w:p w14:paraId="32718EAB" w14:textId="772740AE" w:rsidR="00D86258" w:rsidRPr="00061964" w:rsidRDefault="00D86258" w:rsidP="00D86258">
            <w:pPr>
              <w:spacing w:after="0" w:line="276" w:lineRule="auto"/>
              <w:jc w:val="center"/>
              <w:rPr>
                <w:rFonts w:ascii="Arial" w:eastAsia="Times New Roman" w:hAnsi="Arial" w:cs="Arial"/>
                <w:b/>
                <w:bCs/>
                <w:color w:val="000000"/>
                <w:sz w:val="20"/>
                <w:szCs w:val="20"/>
                <w:lang w:val="en-GB" w:eastAsia="en-GB"/>
              </w:rPr>
            </w:pPr>
            <w:bookmarkStart w:id="77" w:name="_Toc23696942"/>
            <w:r w:rsidRPr="00647FDF">
              <w:rPr>
                <w:b/>
                <w:bCs/>
              </w:rPr>
              <w:lastRenderedPageBreak/>
              <w:t xml:space="preserve">Table 4. </w:t>
            </w:r>
            <w:r w:rsidRPr="00647FDF">
              <w:rPr>
                <w:b/>
                <w:bCs/>
              </w:rPr>
              <w:fldChar w:fldCharType="begin"/>
            </w:r>
            <w:r w:rsidRPr="00647FDF">
              <w:rPr>
                <w:b/>
                <w:bCs/>
              </w:rPr>
              <w:instrText xml:space="preserve"> SEQ Table_4. \* ARABIC </w:instrText>
            </w:r>
            <w:r w:rsidRPr="00647FDF">
              <w:rPr>
                <w:b/>
                <w:bCs/>
              </w:rPr>
              <w:fldChar w:fldCharType="separate"/>
            </w:r>
            <w:r w:rsidRPr="00647FDF">
              <w:rPr>
                <w:b/>
                <w:bCs/>
                <w:noProof/>
              </w:rPr>
              <w:t>5</w:t>
            </w:r>
            <w:r w:rsidRPr="00647FDF">
              <w:rPr>
                <w:b/>
                <w:bCs/>
                <w:noProof/>
              </w:rPr>
              <w:fldChar w:fldCharType="end"/>
            </w:r>
            <w:r w:rsidRPr="00647FDF">
              <w:rPr>
                <w:b/>
                <w:bCs/>
              </w:rPr>
              <w:t>:</w:t>
            </w:r>
            <w:r w:rsidRPr="00647FDF">
              <w:t xml:space="preserve"> Performance statistical description</w:t>
            </w:r>
            <w:bookmarkEnd w:id="77"/>
          </w:p>
        </w:tc>
      </w:tr>
      <w:tr w:rsidR="00CE32DA" w:rsidRPr="00061964" w14:paraId="36F1366F" w14:textId="77777777" w:rsidTr="00D86258">
        <w:trPr>
          <w:trHeight w:val="600"/>
          <w:tblHeader/>
          <w:jc w:val="center"/>
        </w:trPr>
        <w:tc>
          <w:tcPr>
            <w:tcW w:w="1129"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Pr>
          <w:p w14:paraId="77A0BFF3" w14:textId="77777777" w:rsidR="00CE32DA" w:rsidRPr="00D86258" w:rsidRDefault="00CE32DA" w:rsidP="0027520C">
            <w:pPr>
              <w:spacing w:after="0" w:line="276" w:lineRule="auto"/>
              <w:rPr>
                <w:rFonts w:ascii="Arial" w:eastAsia="Times New Roman" w:hAnsi="Arial" w:cs="Arial"/>
                <w:b/>
                <w:bCs/>
                <w:color w:val="000000"/>
                <w:sz w:val="18"/>
                <w:szCs w:val="18"/>
                <w:lang w:val="en-GB" w:eastAsia="en-GB"/>
              </w:rPr>
            </w:pPr>
            <w:r w:rsidRPr="00D86258">
              <w:rPr>
                <w:rFonts w:ascii="Arial" w:eastAsia="Times New Roman" w:hAnsi="Arial" w:cs="Arial"/>
                <w:b/>
                <w:bCs/>
                <w:color w:val="000000"/>
                <w:sz w:val="18"/>
                <w:szCs w:val="18"/>
                <w:lang w:val="en-GB" w:eastAsia="en-GB"/>
              </w:rPr>
              <w:t>Variable</w:t>
            </w:r>
          </w:p>
          <w:p w14:paraId="6CF0B307" w14:textId="77777777" w:rsidR="00CE32DA" w:rsidRPr="00D86258" w:rsidRDefault="00CE32DA" w:rsidP="0027520C">
            <w:pPr>
              <w:spacing w:line="276" w:lineRule="auto"/>
              <w:rPr>
                <w:rFonts w:ascii="Arial" w:eastAsia="Times New Roman" w:hAnsi="Arial" w:cs="Arial"/>
                <w:b/>
                <w:bCs/>
                <w:color w:val="000000"/>
                <w:sz w:val="18"/>
                <w:szCs w:val="18"/>
                <w:lang w:val="en-GB" w:eastAsia="en-GB"/>
              </w:rPr>
            </w:pPr>
          </w:p>
          <w:p w14:paraId="69110728" w14:textId="77777777" w:rsidR="00CE32DA" w:rsidRPr="00D86258" w:rsidRDefault="00CE32DA" w:rsidP="0027520C">
            <w:pPr>
              <w:spacing w:line="276" w:lineRule="auto"/>
              <w:rPr>
                <w:rFonts w:ascii="Arial" w:eastAsia="Times New Roman" w:hAnsi="Arial" w:cs="Arial"/>
                <w:sz w:val="18"/>
                <w:szCs w:val="18"/>
                <w:lang w:val="en-GB" w:eastAsia="en-GB"/>
              </w:rPr>
            </w:pPr>
          </w:p>
        </w:tc>
        <w:tc>
          <w:tcPr>
            <w:tcW w:w="3011" w:type="dxa"/>
            <w:tcBorders>
              <w:top w:val="single" w:sz="4" w:space="0" w:color="000000"/>
              <w:left w:val="nil"/>
              <w:bottom w:val="single" w:sz="4" w:space="0" w:color="000000"/>
              <w:right w:val="nil"/>
            </w:tcBorders>
            <w:shd w:val="clear" w:color="auto" w:fill="FFF2CC" w:themeFill="accent4" w:themeFillTint="33"/>
          </w:tcPr>
          <w:p w14:paraId="4D4C6DDC" w14:textId="77777777" w:rsidR="00CE32DA" w:rsidRPr="00D86258" w:rsidRDefault="00CE32DA" w:rsidP="0027520C">
            <w:pPr>
              <w:spacing w:after="0" w:line="276" w:lineRule="auto"/>
              <w:rPr>
                <w:rFonts w:ascii="Arial" w:eastAsia="Times New Roman" w:hAnsi="Arial" w:cs="Arial"/>
                <w:b/>
                <w:bCs/>
                <w:color w:val="000000"/>
                <w:sz w:val="18"/>
                <w:szCs w:val="18"/>
                <w:lang w:val="en-GB" w:eastAsia="en-GB"/>
              </w:rPr>
            </w:pPr>
            <w:r w:rsidRPr="00D86258">
              <w:rPr>
                <w:rFonts w:ascii="Arial" w:eastAsia="Times New Roman" w:hAnsi="Arial" w:cs="Arial"/>
                <w:b/>
                <w:bCs/>
                <w:color w:val="000000"/>
                <w:sz w:val="18"/>
                <w:szCs w:val="18"/>
                <w:lang w:val="en-GB" w:eastAsia="en-GB"/>
              </w:rPr>
              <w:t>Questions</w:t>
            </w:r>
          </w:p>
        </w:tc>
        <w:tc>
          <w:tcPr>
            <w:tcW w:w="720"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Pr>
          <w:p w14:paraId="081F7315" w14:textId="77777777" w:rsidR="00CE32DA" w:rsidRPr="00D86258" w:rsidRDefault="00CE32DA" w:rsidP="0027520C">
            <w:pPr>
              <w:spacing w:after="0" w:line="276" w:lineRule="auto"/>
              <w:rPr>
                <w:rFonts w:ascii="Arial" w:eastAsia="Times New Roman" w:hAnsi="Arial" w:cs="Arial"/>
                <w:b/>
                <w:bCs/>
                <w:color w:val="000000"/>
                <w:sz w:val="18"/>
                <w:szCs w:val="18"/>
                <w:lang w:val="en-GB" w:eastAsia="en-GB"/>
              </w:rPr>
            </w:pPr>
            <w:r w:rsidRPr="00D86258">
              <w:rPr>
                <w:rFonts w:ascii="Arial" w:eastAsia="Times New Roman" w:hAnsi="Arial" w:cs="Arial"/>
                <w:b/>
                <w:bCs/>
                <w:color w:val="000000"/>
                <w:sz w:val="18"/>
                <w:szCs w:val="18"/>
                <w:lang w:val="en-GB" w:eastAsia="en-GB"/>
              </w:rPr>
              <w:t>Mean</w:t>
            </w:r>
          </w:p>
        </w:tc>
        <w:tc>
          <w:tcPr>
            <w:tcW w:w="720" w:type="dxa"/>
            <w:tcBorders>
              <w:top w:val="single" w:sz="4" w:space="0" w:color="000000"/>
              <w:left w:val="nil"/>
              <w:bottom w:val="single" w:sz="4" w:space="0" w:color="000000"/>
              <w:right w:val="single" w:sz="4" w:space="0" w:color="000000"/>
            </w:tcBorders>
            <w:shd w:val="clear" w:color="auto" w:fill="FFF2CC" w:themeFill="accent4" w:themeFillTint="33"/>
          </w:tcPr>
          <w:p w14:paraId="398E9E28" w14:textId="77777777" w:rsidR="00CE32DA" w:rsidRPr="00D86258" w:rsidRDefault="00CE32DA" w:rsidP="0027520C">
            <w:pPr>
              <w:spacing w:after="0" w:line="276" w:lineRule="auto"/>
              <w:rPr>
                <w:rFonts w:ascii="Arial" w:eastAsia="Times New Roman" w:hAnsi="Arial" w:cs="Arial"/>
                <w:b/>
                <w:bCs/>
                <w:color w:val="000000"/>
                <w:sz w:val="18"/>
                <w:szCs w:val="18"/>
                <w:lang w:val="en-GB" w:eastAsia="en-GB"/>
              </w:rPr>
            </w:pPr>
            <w:r w:rsidRPr="00D86258">
              <w:rPr>
                <w:rFonts w:ascii="Arial" w:eastAsia="Times New Roman" w:hAnsi="Arial" w:cs="Arial"/>
                <w:b/>
                <w:bCs/>
                <w:color w:val="000000"/>
                <w:sz w:val="18"/>
                <w:szCs w:val="18"/>
                <w:lang w:val="en-GB" w:eastAsia="en-GB"/>
              </w:rPr>
              <w:t>Mode</w:t>
            </w:r>
          </w:p>
        </w:tc>
        <w:tc>
          <w:tcPr>
            <w:tcW w:w="990" w:type="dxa"/>
            <w:tcBorders>
              <w:top w:val="single" w:sz="4" w:space="0" w:color="000000"/>
              <w:left w:val="nil"/>
              <w:bottom w:val="single" w:sz="4" w:space="0" w:color="000000"/>
              <w:right w:val="single" w:sz="4" w:space="0" w:color="000000"/>
            </w:tcBorders>
            <w:shd w:val="clear" w:color="auto" w:fill="FFF2CC" w:themeFill="accent4" w:themeFillTint="33"/>
          </w:tcPr>
          <w:p w14:paraId="2F5640D8" w14:textId="77777777" w:rsidR="00CE32DA" w:rsidRPr="00D86258" w:rsidRDefault="00CE32DA" w:rsidP="0027520C">
            <w:pPr>
              <w:spacing w:after="0" w:line="276" w:lineRule="auto"/>
              <w:rPr>
                <w:rFonts w:ascii="Arial" w:eastAsia="Times New Roman" w:hAnsi="Arial" w:cs="Arial"/>
                <w:b/>
                <w:bCs/>
                <w:color w:val="000000"/>
                <w:sz w:val="18"/>
                <w:szCs w:val="18"/>
                <w:lang w:val="en-GB" w:eastAsia="en-GB"/>
              </w:rPr>
            </w:pPr>
            <w:r w:rsidRPr="00D86258">
              <w:rPr>
                <w:rFonts w:ascii="Arial" w:eastAsia="Times New Roman" w:hAnsi="Arial" w:cs="Arial"/>
                <w:b/>
                <w:bCs/>
                <w:color w:val="000000"/>
                <w:sz w:val="18"/>
                <w:szCs w:val="18"/>
                <w:lang w:val="en-GB" w:eastAsia="en-GB"/>
              </w:rPr>
              <w:t>Variance</w:t>
            </w:r>
          </w:p>
        </w:tc>
        <w:tc>
          <w:tcPr>
            <w:tcW w:w="1080" w:type="dxa"/>
            <w:tcBorders>
              <w:top w:val="single" w:sz="4" w:space="0" w:color="000000"/>
              <w:left w:val="nil"/>
              <w:bottom w:val="single" w:sz="4" w:space="0" w:color="000000"/>
              <w:right w:val="single" w:sz="4" w:space="0" w:color="000000"/>
            </w:tcBorders>
            <w:shd w:val="clear" w:color="auto" w:fill="FFF2CC" w:themeFill="accent4" w:themeFillTint="33"/>
          </w:tcPr>
          <w:p w14:paraId="1B026FEB" w14:textId="77777777" w:rsidR="00CE32DA" w:rsidRPr="00D86258" w:rsidRDefault="00CE32DA" w:rsidP="0027520C">
            <w:pPr>
              <w:spacing w:after="0" w:line="276" w:lineRule="auto"/>
              <w:rPr>
                <w:rFonts w:ascii="Arial" w:eastAsia="Times New Roman" w:hAnsi="Arial" w:cs="Arial"/>
                <w:b/>
                <w:bCs/>
                <w:color w:val="000000"/>
                <w:sz w:val="18"/>
                <w:szCs w:val="18"/>
                <w:lang w:val="en-GB" w:eastAsia="en-GB"/>
              </w:rPr>
            </w:pPr>
            <w:r w:rsidRPr="00D86258">
              <w:rPr>
                <w:rFonts w:ascii="Arial" w:eastAsia="Times New Roman" w:hAnsi="Arial" w:cs="Arial"/>
                <w:b/>
                <w:bCs/>
                <w:color w:val="000000"/>
                <w:sz w:val="18"/>
                <w:szCs w:val="18"/>
                <w:lang w:val="en-GB" w:eastAsia="en-GB"/>
              </w:rPr>
              <w:t>Std. Deviation</w:t>
            </w:r>
          </w:p>
        </w:tc>
        <w:tc>
          <w:tcPr>
            <w:tcW w:w="1260" w:type="dxa"/>
            <w:tcBorders>
              <w:top w:val="single" w:sz="4" w:space="0" w:color="000000"/>
              <w:left w:val="nil"/>
              <w:bottom w:val="single" w:sz="4" w:space="0" w:color="000000"/>
              <w:right w:val="single" w:sz="4" w:space="0" w:color="000000"/>
            </w:tcBorders>
            <w:shd w:val="clear" w:color="auto" w:fill="FFF2CC" w:themeFill="accent4" w:themeFillTint="33"/>
          </w:tcPr>
          <w:p w14:paraId="478C4EDB" w14:textId="77777777" w:rsidR="00CE32DA" w:rsidRPr="00D86258" w:rsidRDefault="00CE32DA" w:rsidP="0027520C">
            <w:pPr>
              <w:spacing w:after="0" w:line="276" w:lineRule="auto"/>
              <w:rPr>
                <w:rFonts w:ascii="Times New Roman" w:eastAsia="Times New Roman" w:hAnsi="Times New Roman" w:cs="Times New Roman"/>
                <w:b/>
                <w:bCs/>
                <w:color w:val="000000"/>
                <w:sz w:val="18"/>
                <w:szCs w:val="18"/>
                <w:lang w:val="en-GB" w:eastAsia="en-GB"/>
              </w:rPr>
            </w:pPr>
            <w:r w:rsidRPr="00D86258">
              <w:rPr>
                <w:rFonts w:ascii="Times New Roman" w:eastAsia="Times New Roman" w:hAnsi="Times New Roman" w:cs="Times New Roman"/>
                <w:b/>
                <w:bCs/>
                <w:color w:val="000000"/>
                <w:sz w:val="18"/>
                <w:szCs w:val="18"/>
                <w:lang w:val="en-GB" w:eastAsia="en-GB"/>
              </w:rPr>
              <w:t>Coefficient of Variation (CVar)</w:t>
            </w:r>
          </w:p>
        </w:tc>
        <w:tc>
          <w:tcPr>
            <w:tcW w:w="1472" w:type="dxa"/>
            <w:tcBorders>
              <w:top w:val="single" w:sz="4" w:space="0" w:color="000000"/>
              <w:left w:val="nil"/>
              <w:bottom w:val="single" w:sz="4" w:space="0" w:color="000000"/>
              <w:right w:val="single" w:sz="4" w:space="0" w:color="000000"/>
            </w:tcBorders>
            <w:shd w:val="clear" w:color="auto" w:fill="FFF2CC" w:themeFill="accent4" w:themeFillTint="33"/>
          </w:tcPr>
          <w:p w14:paraId="6CBA0225" w14:textId="77777777" w:rsidR="00CE32DA" w:rsidRPr="00D86258" w:rsidRDefault="00CE32DA" w:rsidP="0027520C">
            <w:pPr>
              <w:spacing w:after="0" w:line="276" w:lineRule="auto"/>
              <w:rPr>
                <w:rFonts w:ascii="Arial" w:eastAsia="Times New Roman" w:hAnsi="Arial" w:cs="Arial"/>
                <w:b/>
                <w:bCs/>
                <w:color w:val="000000"/>
                <w:sz w:val="18"/>
                <w:szCs w:val="18"/>
                <w:lang w:val="en-GB" w:eastAsia="en-GB"/>
              </w:rPr>
            </w:pPr>
            <w:r w:rsidRPr="00D86258">
              <w:rPr>
                <w:rFonts w:ascii="Arial" w:eastAsia="Times New Roman" w:hAnsi="Arial" w:cs="Arial"/>
                <w:b/>
                <w:bCs/>
                <w:color w:val="000000"/>
                <w:sz w:val="18"/>
                <w:szCs w:val="18"/>
                <w:lang w:val="en-GB" w:eastAsia="en-GB"/>
              </w:rPr>
              <w:t>Classification</w:t>
            </w:r>
          </w:p>
        </w:tc>
      </w:tr>
      <w:tr w:rsidR="00CE32DA" w:rsidRPr="00061964" w14:paraId="4AD329BC" w14:textId="77777777" w:rsidTr="00D86258">
        <w:trPr>
          <w:tblHeader/>
          <w:jc w:val="center"/>
        </w:trPr>
        <w:tc>
          <w:tcPr>
            <w:tcW w:w="1129" w:type="dxa"/>
            <w:vMerge w:val="restart"/>
            <w:tcBorders>
              <w:top w:val="single" w:sz="4" w:space="0" w:color="auto"/>
              <w:left w:val="single" w:sz="4" w:space="0" w:color="000000"/>
              <w:bottom w:val="single" w:sz="4" w:space="0" w:color="auto"/>
              <w:right w:val="single" w:sz="4" w:space="0" w:color="000000"/>
            </w:tcBorders>
            <w:shd w:val="clear" w:color="auto" w:fill="FFF2CC" w:themeFill="accent4" w:themeFillTint="33"/>
            <w:noWrap/>
            <w:textDirection w:val="btLr"/>
            <w:vAlign w:val="center"/>
            <w:hideMark/>
          </w:tcPr>
          <w:p w14:paraId="5EC216DD" w14:textId="77777777" w:rsidR="00CE32DA" w:rsidRPr="00D86258" w:rsidRDefault="00CE32DA" w:rsidP="0027520C">
            <w:pPr>
              <w:spacing w:after="0" w:line="276" w:lineRule="auto"/>
              <w:jc w:val="center"/>
              <w:rPr>
                <w:rFonts w:ascii="Calibri" w:eastAsia="Times New Roman" w:hAnsi="Calibri" w:cs="Calibri"/>
                <w:color w:val="000000"/>
                <w:sz w:val="32"/>
                <w:szCs w:val="32"/>
                <w:lang w:val="en-GB" w:eastAsia="en-GB"/>
              </w:rPr>
            </w:pPr>
            <w:r w:rsidRPr="00D86258">
              <w:rPr>
                <w:rFonts w:ascii="Calibri" w:eastAsia="Times New Roman" w:hAnsi="Calibri" w:cs="Calibri"/>
                <w:color w:val="000000"/>
                <w:sz w:val="32"/>
                <w:szCs w:val="32"/>
                <w:lang w:val="en-GB" w:eastAsia="en-GB"/>
              </w:rPr>
              <w:t>Time Performance</w:t>
            </w:r>
          </w:p>
        </w:tc>
        <w:tc>
          <w:tcPr>
            <w:tcW w:w="3011" w:type="dxa"/>
            <w:tcBorders>
              <w:top w:val="nil"/>
              <w:left w:val="nil"/>
              <w:bottom w:val="single" w:sz="8" w:space="0" w:color="000000"/>
              <w:right w:val="nil"/>
            </w:tcBorders>
            <w:shd w:val="clear" w:color="000000" w:fill="FFFFFF"/>
            <w:vAlign w:val="center"/>
            <w:hideMark/>
          </w:tcPr>
          <w:p w14:paraId="56F4149E" w14:textId="77777777" w:rsidR="00CE32DA" w:rsidRPr="00D86258" w:rsidRDefault="00CE32DA" w:rsidP="0027520C">
            <w:pPr>
              <w:spacing w:after="0" w:line="276" w:lineRule="auto"/>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eastAsia="en-GB"/>
              </w:rPr>
              <w:t>Normally, the cost to complete projects in my company is equal or less than the approved estimated budget.</w:t>
            </w:r>
          </w:p>
        </w:tc>
        <w:tc>
          <w:tcPr>
            <w:tcW w:w="720" w:type="dxa"/>
            <w:tcBorders>
              <w:top w:val="nil"/>
              <w:left w:val="single" w:sz="4" w:space="0" w:color="000000"/>
              <w:bottom w:val="single" w:sz="4" w:space="0" w:color="000000"/>
              <w:right w:val="single" w:sz="4" w:space="0" w:color="000000"/>
            </w:tcBorders>
            <w:shd w:val="clear" w:color="auto" w:fill="auto"/>
            <w:noWrap/>
            <w:vAlign w:val="center"/>
            <w:hideMark/>
          </w:tcPr>
          <w:p w14:paraId="6CC7E6A9"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3.059</w:t>
            </w:r>
          </w:p>
        </w:tc>
        <w:tc>
          <w:tcPr>
            <w:tcW w:w="720" w:type="dxa"/>
            <w:tcBorders>
              <w:top w:val="nil"/>
              <w:left w:val="nil"/>
              <w:bottom w:val="single" w:sz="4" w:space="0" w:color="000000"/>
              <w:right w:val="single" w:sz="4" w:space="0" w:color="000000"/>
            </w:tcBorders>
            <w:shd w:val="clear" w:color="auto" w:fill="auto"/>
            <w:noWrap/>
            <w:vAlign w:val="center"/>
            <w:hideMark/>
          </w:tcPr>
          <w:p w14:paraId="4BE8C580"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3.00</w:t>
            </w:r>
          </w:p>
        </w:tc>
        <w:tc>
          <w:tcPr>
            <w:tcW w:w="990" w:type="dxa"/>
            <w:tcBorders>
              <w:top w:val="nil"/>
              <w:left w:val="nil"/>
              <w:bottom w:val="single" w:sz="4" w:space="0" w:color="000000"/>
              <w:right w:val="single" w:sz="4" w:space="0" w:color="000000"/>
            </w:tcBorders>
            <w:shd w:val="clear" w:color="auto" w:fill="auto"/>
            <w:noWrap/>
            <w:vAlign w:val="center"/>
            <w:hideMark/>
          </w:tcPr>
          <w:p w14:paraId="3BED8CC0"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1.447</w:t>
            </w:r>
          </w:p>
        </w:tc>
        <w:tc>
          <w:tcPr>
            <w:tcW w:w="1080" w:type="dxa"/>
            <w:tcBorders>
              <w:top w:val="nil"/>
              <w:left w:val="nil"/>
              <w:bottom w:val="single" w:sz="4" w:space="0" w:color="000000"/>
              <w:right w:val="single" w:sz="4" w:space="0" w:color="000000"/>
            </w:tcBorders>
            <w:shd w:val="clear" w:color="auto" w:fill="auto"/>
            <w:noWrap/>
            <w:vAlign w:val="center"/>
            <w:hideMark/>
          </w:tcPr>
          <w:p w14:paraId="233D8602"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1.203</w:t>
            </w:r>
          </w:p>
        </w:tc>
        <w:tc>
          <w:tcPr>
            <w:tcW w:w="1260" w:type="dxa"/>
            <w:tcBorders>
              <w:top w:val="nil"/>
              <w:left w:val="nil"/>
              <w:bottom w:val="single" w:sz="4" w:space="0" w:color="000000"/>
              <w:right w:val="single" w:sz="4" w:space="0" w:color="000000"/>
            </w:tcBorders>
            <w:shd w:val="clear" w:color="auto" w:fill="auto"/>
            <w:noWrap/>
            <w:vAlign w:val="center"/>
            <w:hideMark/>
          </w:tcPr>
          <w:p w14:paraId="0A4AAF8E" w14:textId="77777777" w:rsidR="00CE32DA" w:rsidRPr="00D86258" w:rsidRDefault="00CE32DA" w:rsidP="0027520C">
            <w:pPr>
              <w:spacing w:after="0" w:line="276" w:lineRule="auto"/>
              <w:jc w:val="center"/>
              <w:rPr>
                <w:rFonts w:ascii="Arial" w:eastAsia="Times New Roman" w:hAnsi="Arial" w:cs="Arial"/>
                <w:sz w:val="17"/>
                <w:szCs w:val="17"/>
                <w:lang w:val="en-GB" w:eastAsia="en-GB"/>
              </w:rPr>
            </w:pPr>
            <w:r w:rsidRPr="00D86258">
              <w:rPr>
                <w:rFonts w:ascii="Arial" w:eastAsia="Times New Roman" w:hAnsi="Arial" w:cs="Arial"/>
                <w:sz w:val="17"/>
                <w:szCs w:val="17"/>
                <w:lang w:val="en-GB" w:eastAsia="en-GB"/>
              </w:rPr>
              <w:t>39.32%</w:t>
            </w:r>
          </w:p>
        </w:tc>
        <w:tc>
          <w:tcPr>
            <w:tcW w:w="1472" w:type="dxa"/>
            <w:tcBorders>
              <w:top w:val="nil"/>
              <w:left w:val="nil"/>
              <w:bottom w:val="single" w:sz="4" w:space="0" w:color="000000"/>
              <w:right w:val="single" w:sz="4" w:space="0" w:color="000000"/>
            </w:tcBorders>
            <w:shd w:val="clear" w:color="auto" w:fill="auto"/>
            <w:hideMark/>
          </w:tcPr>
          <w:p w14:paraId="6E3D903B" w14:textId="77777777" w:rsidR="00CE32DA" w:rsidRPr="00D86258" w:rsidRDefault="00CE32DA" w:rsidP="0027520C">
            <w:pPr>
              <w:spacing w:after="0" w:line="276" w:lineRule="auto"/>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Mid Scale</w:t>
            </w:r>
          </w:p>
        </w:tc>
      </w:tr>
      <w:tr w:rsidR="00CE32DA" w:rsidRPr="00061964" w14:paraId="45FC7478" w14:textId="77777777" w:rsidTr="00D86258">
        <w:trPr>
          <w:trHeight w:val="682"/>
          <w:tblHeader/>
          <w:jc w:val="center"/>
        </w:trPr>
        <w:tc>
          <w:tcPr>
            <w:tcW w:w="1129" w:type="dxa"/>
            <w:vMerge/>
            <w:tcBorders>
              <w:top w:val="nil"/>
              <w:left w:val="single" w:sz="4" w:space="0" w:color="000000"/>
              <w:bottom w:val="single" w:sz="4" w:space="0" w:color="auto"/>
              <w:right w:val="single" w:sz="4" w:space="0" w:color="000000"/>
            </w:tcBorders>
            <w:shd w:val="clear" w:color="auto" w:fill="FFF2CC" w:themeFill="accent4" w:themeFillTint="33"/>
            <w:vAlign w:val="center"/>
            <w:hideMark/>
          </w:tcPr>
          <w:p w14:paraId="21F4E658" w14:textId="77777777" w:rsidR="00CE32DA" w:rsidRPr="00D86258" w:rsidRDefault="00CE32DA" w:rsidP="0027520C">
            <w:pPr>
              <w:spacing w:after="0" w:line="276" w:lineRule="auto"/>
              <w:rPr>
                <w:rFonts w:ascii="Calibri" w:eastAsia="Times New Roman" w:hAnsi="Calibri" w:cs="Calibri"/>
                <w:color w:val="000000"/>
                <w:sz w:val="32"/>
                <w:szCs w:val="32"/>
                <w:lang w:val="en-GB" w:eastAsia="en-GB"/>
              </w:rPr>
            </w:pPr>
          </w:p>
        </w:tc>
        <w:tc>
          <w:tcPr>
            <w:tcW w:w="3011" w:type="dxa"/>
            <w:tcBorders>
              <w:top w:val="nil"/>
              <w:left w:val="nil"/>
              <w:bottom w:val="single" w:sz="8" w:space="0" w:color="000000"/>
              <w:right w:val="nil"/>
            </w:tcBorders>
            <w:shd w:val="clear" w:color="000000" w:fill="FFFFFF"/>
            <w:vAlign w:val="center"/>
            <w:hideMark/>
          </w:tcPr>
          <w:p w14:paraId="4B3577AA" w14:textId="77777777" w:rsidR="00CE32DA" w:rsidRPr="00D86258" w:rsidRDefault="00CE32DA" w:rsidP="0027520C">
            <w:pPr>
              <w:spacing w:after="0" w:line="276" w:lineRule="auto"/>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eastAsia="en-GB"/>
              </w:rPr>
              <w:t>The management is usually satisfied with the final cost of construction project.</w:t>
            </w:r>
          </w:p>
        </w:tc>
        <w:tc>
          <w:tcPr>
            <w:tcW w:w="720" w:type="dxa"/>
            <w:tcBorders>
              <w:top w:val="nil"/>
              <w:left w:val="single" w:sz="4" w:space="0" w:color="000000"/>
              <w:bottom w:val="single" w:sz="4" w:space="0" w:color="000000"/>
              <w:right w:val="single" w:sz="4" w:space="0" w:color="000000"/>
            </w:tcBorders>
            <w:shd w:val="clear" w:color="auto" w:fill="auto"/>
            <w:noWrap/>
            <w:vAlign w:val="center"/>
            <w:hideMark/>
          </w:tcPr>
          <w:p w14:paraId="5D3C895A"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3.090</w:t>
            </w:r>
          </w:p>
        </w:tc>
        <w:tc>
          <w:tcPr>
            <w:tcW w:w="720" w:type="dxa"/>
            <w:tcBorders>
              <w:top w:val="nil"/>
              <w:left w:val="nil"/>
              <w:bottom w:val="single" w:sz="4" w:space="0" w:color="000000"/>
              <w:right w:val="single" w:sz="4" w:space="0" w:color="000000"/>
            </w:tcBorders>
            <w:shd w:val="clear" w:color="auto" w:fill="auto"/>
            <w:noWrap/>
            <w:vAlign w:val="center"/>
            <w:hideMark/>
          </w:tcPr>
          <w:p w14:paraId="766E1E4E"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4.00</w:t>
            </w:r>
          </w:p>
        </w:tc>
        <w:tc>
          <w:tcPr>
            <w:tcW w:w="990" w:type="dxa"/>
            <w:tcBorders>
              <w:top w:val="nil"/>
              <w:left w:val="nil"/>
              <w:bottom w:val="single" w:sz="4" w:space="0" w:color="000000"/>
              <w:right w:val="single" w:sz="4" w:space="0" w:color="000000"/>
            </w:tcBorders>
            <w:shd w:val="clear" w:color="auto" w:fill="auto"/>
            <w:noWrap/>
            <w:vAlign w:val="center"/>
            <w:hideMark/>
          </w:tcPr>
          <w:p w14:paraId="798D83A7"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1.465</w:t>
            </w:r>
          </w:p>
        </w:tc>
        <w:tc>
          <w:tcPr>
            <w:tcW w:w="1080" w:type="dxa"/>
            <w:tcBorders>
              <w:top w:val="nil"/>
              <w:left w:val="nil"/>
              <w:bottom w:val="single" w:sz="4" w:space="0" w:color="000000"/>
              <w:right w:val="single" w:sz="4" w:space="0" w:color="000000"/>
            </w:tcBorders>
            <w:shd w:val="clear" w:color="auto" w:fill="auto"/>
            <w:noWrap/>
            <w:vAlign w:val="center"/>
            <w:hideMark/>
          </w:tcPr>
          <w:p w14:paraId="45009E78"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1.210</w:t>
            </w:r>
          </w:p>
        </w:tc>
        <w:tc>
          <w:tcPr>
            <w:tcW w:w="1260" w:type="dxa"/>
            <w:tcBorders>
              <w:top w:val="nil"/>
              <w:left w:val="nil"/>
              <w:bottom w:val="single" w:sz="4" w:space="0" w:color="000000"/>
              <w:right w:val="single" w:sz="4" w:space="0" w:color="000000"/>
            </w:tcBorders>
            <w:shd w:val="clear" w:color="auto" w:fill="auto"/>
            <w:noWrap/>
            <w:vAlign w:val="center"/>
            <w:hideMark/>
          </w:tcPr>
          <w:p w14:paraId="43CC44B9" w14:textId="77777777" w:rsidR="00CE32DA" w:rsidRPr="00D86258" w:rsidRDefault="00CE32DA" w:rsidP="0027520C">
            <w:pPr>
              <w:spacing w:after="0" w:line="276" w:lineRule="auto"/>
              <w:jc w:val="center"/>
              <w:rPr>
                <w:rFonts w:ascii="Arial" w:eastAsia="Times New Roman" w:hAnsi="Arial" w:cs="Arial"/>
                <w:sz w:val="17"/>
                <w:szCs w:val="17"/>
                <w:lang w:val="en-GB" w:eastAsia="en-GB"/>
              </w:rPr>
            </w:pPr>
            <w:r w:rsidRPr="00D86258">
              <w:rPr>
                <w:rFonts w:ascii="Arial" w:eastAsia="Times New Roman" w:hAnsi="Arial" w:cs="Arial"/>
                <w:sz w:val="17"/>
                <w:szCs w:val="17"/>
                <w:lang w:val="en-GB" w:eastAsia="en-GB"/>
              </w:rPr>
              <w:t>39.16%</w:t>
            </w:r>
          </w:p>
        </w:tc>
        <w:tc>
          <w:tcPr>
            <w:tcW w:w="1472" w:type="dxa"/>
            <w:tcBorders>
              <w:top w:val="nil"/>
              <w:left w:val="nil"/>
              <w:bottom w:val="single" w:sz="4" w:space="0" w:color="000000"/>
              <w:right w:val="single" w:sz="4" w:space="0" w:color="000000"/>
            </w:tcBorders>
            <w:shd w:val="clear" w:color="auto" w:fill="auto"/>
            <w:hideMark/>
          </w:tcPr>
          <w:p w14:paraId="0E7552F7" w14:textId="77777777" w:rsidR="00CE32DA" w:rsidRPr="00D86258" w:rsidRDefault="00CE32DA" w:rsidP="0027520C">
            <w:pPr>
              <w:spacing w:after="0" w:line="276" w:lineRule="auto"/>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Mid Scale</w:t>
            </w:r>
          </w:p>
        </w:tc>
      </w:tr>
      <w:tr w:rsidR="00CE32DA" w:rsidRPr="00061964" w14:paraId="7E50176B" w14:textId="77777777" w:rsidTr="00D86258">
        <w:trPr>
          <w:trHeight w:val="880"/>
          <w:tblHeader/>
          <w:jc w:val="center"/>
        </w:trPr>
        <w:tc>
          <w:tcPr>
            <w:tcW w:w="1129" w:type="dxa"/>
            <w:vMerge/>
            <w:tcBorders>
              <w:top w:val="nil"/>
              <w:left w:val="single" w:sz="4" w:space="0" w:color="000000"/>
              <w:bottom w:val="single" w:sz="4" w:space="0" w:color="auto"/>
              <w:right w:val="single" w:sz="4" w:space="0" w:color="000000"/>
            </w:tcBorders>
            <w:shd w:val="clear" w:color="auto" w:fill="FFF2CC" w:themeFill="accent4" w:themeFillTint="33"/>
            <w:vAlign w:val="center"/>
            <w:hideMark/>
          </w:tcPr>
          <w:p w14:paraId="010CF5EA" w14:textId="77777777" w:rsidR="00CE32DA" w:rsidRPr="00D86258" w:rsidRDefault="00CE32DA" w:rsidP="0027520C">
            <w:pPr>
              <w:spacing w:after="0" w:line="276" w:lineRule="auto"/>
              <w:rPr>
                <w:rFonts w:ascii="Calibri" w:eastAsia="Times New Roman" w:hAnsi="Calibri" w:cs="Calibri"/>
                <w:color w:val="000000"/>
                <w:sz w:val="32"/>
                <w:szCs w:val="32"/>
                <w:lang w:val="en-GB" w:eastAsia="en-GB"/>
              </w:rPr>
            </w:pPr>
          </w:p>
        </w:tc>
        <w:tc>
          <w:tcPr>
            <w:tcW w:w="3011" w:type="dxa"/>
            <w:tcBorders>
              <w:top w:val="nil"/>
              <w:left w:val="nil"/>
              <w:bottom w:val="single" w:sz="8" w:space="0" w:color="000000"/>
              <w:right w:val="nil"/>
            </w:tcBorders>
            <w:shd w:val="clear" w:color="000000" w:fill="FFFFFF"/>
            <w:vAlign w:val="center"/>
            <w:hideMark/>
          </w:tcPr>
          <w:p w14:paraId="6942CF12" w14:textId="77777777" w:rsidR="00CE32DA" w:rsidRPr="00D86258" w:rsidRDefault="00CE32DA" w:rsidP="0027520C">
            <w:pPr>
              <w:spacing w:after="0" w:line="276" w:lineRule="auto"/>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eastAsia="en-GB"/>
              </w:rPr>
              <w:t>The wastage of the ordered material to the construction projects in my company is reasonable and within the planned tolerance.</w:t>
            </w:r>
          </w:p>
        </w:tc>
        <w:tc>
          <w:tcPr>
            <w:tcW w:w="720" w:type="dxa"/>
            <w:tcBorders>
              <w:top w:val="nil"/>
              <w:left w:val="single" w:sz="4" w:space="0" w:color="000000"/>
              <w:bottom w:val="single" w:sz="4" w:space="0" w:color="000000"/>
              <w:right w:val="single" w:sz="4" w:space="0" w:color="000000"/>
            </w:tcBorders>
            <w:shd w:val="clear" w:color="auto" w:fill="auto"/>
            <w:noWrap/>
            <w:vAlign w:val="center"/>
            <w:hideMark/>
          </w:tcPr>
          <w:p w14:paraId="430EE72B"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3.068</w:t>
            </w:r>
          </w:p>
        </w:tc>
        <w:tc>
          <w:tcPr>
            <w:tcW w:w="720" w:type="dxa"/>
            <w:tcBorders>
              <w:top w:val="nil"/>
              <w:left w:val="nil"/>
              <w:bottom w:val="single" w:sz="4" w:space="0" w:color="000000"/>
              <w:right w:val="single" w:sz="4" w:space="0" w:color="000000"/>
            </w:tcBorders>
            <w:shd w:val="clear" w:color="auto" w:fill="auto"/>
            <w:noWrap/>
            <w:vAlign w:val="center"/>
            <w:hideMark/>
          </w:tcPr>
          <w:p w14:paraId="2DC724B4"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3.00</w:t>
            </w:r>
          </w:p>
        </w:tc>
        <w:tc>
          <w:tcPr>
            <w:tcW w:w="990" w:type="dxa"/>
            <w:tcBorders>
              <w:top w:val="nil"/>
              <w:left w:val="nil"/>
              <w:bottom w:val="single" w:sz="4" w:space="0" w:color="000000"/>
              <w:right w:val="single" w:sz="4" w:space="0" w:color="000000"/>
            </w:tcBorders>
            <w:shd w:val="clear" w:color="auto" w:fill="auto"/>
            <w:noWrap/>
            <w:vAlign w:val="center"/>
            <w:hideMark/>
          </w:tcPr>
          <w:p w14:paraId="4BD7DD30"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1.354</w:t>
            </w:r>
          </w:p>
        </w:tc>
        <w:tc>
          <w:tcPr>
            <w:tcW w:w="1080" w:type="dxa"/>
            <w:tcBorders>
              <w:top w:val="nil"/>
              <w:left w:val="nil"/>
              <w:bottom w:val="single" w:sz="4" w:space="0" w:color="000000"/>
              <w:right w:val="single" w:sz="4" w:space="0" w:color="000000"/>
            </w:tcBorders>
            <w:shd w:val="clear" w:color="auto" w:fill="auto"/>
            <w:noWrap/>
            <w:vAlign w:val="center"/>
            <w:hideMark/>
          </w:tcPr>
          <w:p w14:paraId="334D6570"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1.164</w:t>
            </w:r>
          </w:p>
        </w:tc>
        <w:tc>
          <w:tcPr>
            <w:tcW w:w="1260" w:type="dxa"/>
            <w:tcBorders>
              <w:top w:val="nil"/>
              <w:left w:val="nil"/>
              <w:bottom w:val="single" w:sz="4" w:space="0" w:color="000000"/>
              <w:right w:val="single" w:sz="4" w:space="0" w:color="000000"/>
            </w:tcBorders>
            <w:shd w:val="clear" w:color="auto" w:fill="auto"/>
            <w:noWrap/>
            <w:vAlign w:val="center"/>
            <w:hideMark/>
          </w:tcPr>
          <w:p w14:paraId="3B393BDA" w14:textId="77777777" w:rsidR="00CE32DA" w:rsidRPr="00D86258" w:rsidRDefault="00CE32DA" w:rsidP="0027520C">
            <w:pPr>
              <w:spacing w:after="0" w:line="276" w:lineRule="auto"/>
              <w:jc w:val="center"/>
              <w:rPr>
                <w:rFonts w:ascii="Arial" w:eastAsia="Times New Roman" w:hAnsi="Arial" w:cs="Arial"/>
                <w:sz w:val="17"/>
                <w:szCs w:val="17"/>
                <w:lang w:val="en-GB" w:eastAsia="en-GB"/>
              </w:rPr>
            </w:pPr>
            <w:r w:rsidRPr="00D86258">
              <w:rPr>
                <w:rFonts w:ascii="Arial" w:eastAsia="Times New Roman" w:hAnsi="Arial" w:cs="Arial"/>
                <w:sz w:val="17"/>
                <w:szCs w:val="17"/>
                <w:lang w:val="en-GB" w:eastAsia="en-GB"/>
              </w:rPr>
              <w:t>37.94%</w:t>
            </w:r>
          </w:p>
        </w:tc>
        <w:tc>
          <w:tcPr>
            <w:tcW w:w="1472" w:type="dxa"/>
            <w:tcBorders>
              <w:top w:val="nil"/>
              <w:left w:val="nil"/>
              <w:bottom w:val="single" w:sz="4" w:space="0" w:color="000000"/>
              <w:right w:val="single" w:sz="4" w:space="0" w:color="000000"/>
            </w:tcBorders>
            <w:shd w:val="clear" w:color="auto" w:fill="auto"/>
            <w:hideMark/>
          </w:tcPr>
          <w:p w14:paraId="1DB9DC96" w14:textId="77777777" w:rsidR="00CE32DA" w:rsidRPr="00D86258" w:rsidRDefault="00CE32DA" w:rsidP="0027520C">
            <w:pPr>
              <w:spacing w:after="0" w:line="276" w:lineRule="auto"/>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Mid Scale</w:t>
            </w:r>
          </w:p>
        </w:tc>
      </w:tr>
      <w:tr w:rsidR="00CE32DA" w:rsidRPr="00061964" w14:paraId="7DBDF1F9" w14:textId="77777777" w:rsidTr="00D86258">
        <w:trPr>
          <w:trHeight w:val="1141"/>
          <w:tblHeader/>
          <w:jc w:val="center"/>
        </w:trPr>
        <w:tc>
          <w:tcPr>
            <w:tcW w:w="1129" w:type="dxa"/>
            <w:vMerge w:val="restart"/>
            <w:tcBorders>
              <w:top w:val="single" w:sz="4" w:space="0" w:color="auto"/>
              <w:left w:val="single" w:sz="4" w:space="0" w:color="000000"/>
              <w:right w:val="single" w:sz="4" w:space="0" w:color="000000"/>
            </w:tcBorders>
            <w:shd w:val="clear" w:color="auto" w:fill="FFF2CC" w:themeFill="accent4" w:themeFillTint="33"/>
            <w:noWrap/>
            <w:textDirection w:val="btLr"/>
            <w:vAlign w:val="center"/>
            <w:hideMark/>
          </w:tcPr>
          <w:p w14:paraId="619F5529" w14:textId="77777777" w:rsidR="00CE32DA" w:rsidRPr="00D86258" w:rsidRDefault="00CE32DA" w:rsidP="0027520C">
            <w:pPr>
              <w:spacing w:after="0" w:line="276" w:lineRule="auto"/>
              <w:jc w:val="center"/>
              <w:rPr>
                <w:rFonts w:ascii="Calibri" w:eastAsia="Times New Roman" w:hAnsi="Calibri" w:cs="Calibri"/>
                <w:color w:val="000000"/>
                <w:sz w:val="32"/>
                <w:szCs w:val="32"/>
                <w:lang w:val="en-GB" w:eastAsia="en-GB"/>
              </w:rPr>
            </w:pPr>
            <w:r w:rsidRPr="00D86258">
              <w:rPr>
                <w:rFonts w:ascii="Calibri" w:eastAsia="Times New Roman" w:hAnsi="Calibri" w:cs="Calibri"/>
                <w:color w:val="000000"/>
                <w:sz w:val="32"/>
                <w:szCs w:val="32"/>
                <w:lang w:val="en-GB" w:eastAsia="en-GB"/>
              </w:rPr>
              <w:t>Cost Performance</w:t>
            </w:r>
          </w:p>
        </w:tc>
        <w:tc>
          <w:tcPr>
            <w:tcW w:w="3011" w:type="dxa"/>
            <w:tcBorders>
              <w:top w:val="nil"/>
              <w:left w:val="nil"/>
              <w:bottom w:val="single" w:sz="8" w:space="0" w:color="000000"/>
              <w:right w:val="nil"/>
            </w:tcBorders>
            <w:shd w:val="clear" w:color="000000" w:fill="FFFFFF"/>
            <w:vAlign w:val="center"/>
            <w:hideMark/>
          </w:tcPr>
          <w:p w14:paraId="3892F850" w14:textId="77777777" w:rsidR="00CE32DA" w:rsidRPr="00D86258" w:rsidRDefault="00CE32DA" w:rsidP="0027520C">
            <w:pPr>
              <w:spacing w:after="0" w:line="276" w:lineRule="auto"/>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eastAsia="en-GB"/>
              </w:rPr>
              <w:t>The completion date and milestones of construction projects in my company were achieved as per the contractual date (on time).</w:t>
            </w:r>
          </w:p>
        </w:tc>
        <w:tc>
          <w:tcPr>
            <w:tcW w:w="720" w:type="dxa"/>
            <w:tcBorders>
              <w:top w:val="nil"/>
              <w:left w:val="single" w:sz="4" w:space="0" w:color="000000"/>
              <w:bottom w:val="single" w:sz="4" w:space="0" w:color="000000"/>
              <w:right w:val="single" w:sz="4" w:space="0" w:color="000000"/>
            </w:tcBorders>
            <w:shd w:val="clear" w:color="auto" w:fill="auto"/>
            <w:noWrap/>
            <w:vAlign w:val="center"/>
            <w:hideMark/>
          </w:tcPr>
          <w:p w14:paraId="794CD68C"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2.928</w:t>
            </w:r>
          </w:p>
        </w:tc>
        <w:tc>
          <w:tcPr>
            <w:tcW w:w="720" w:type="dxa"/>
            <w:tcBorders>
              <w:top w:val="nil"/>
              <w:left w:val="nil"/>
              <w:bottom w:val="single" w:sz="4" w:space="0" w:color="000000"/>
              <w:right w:val="single" w:sz="4" w:space="0" w:color="000000"/>
            </w:tcBorders>
            <w:shd w:val="clear" w:color="auto" w:fill="auto"/>
            <w:noWrap/>
            <w:vAlign w:val="center"/>
            <w:hideMark/>
          </w:tcPr>
          <w:p w14:paraId="13CFAFA0"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3.00</w:t>
            </w:r>
          </w:p>
        </w:tc>
        <w:tc>
          <w:tcPr>
            <w:tcW w:w="990" w:type="dxa"/>
            <w:tcBorders>
              <w:top w:val="nil"/>
              <w:left w:val="nil"/>
              <w:bottom w:val="single" w:sz="4" w:space="0" w:color="000000"/>
              <w:right w:val="single" w:sz="4" w:space="0" w:color="000000"/>
            </w:tcBorders>
            <w:shd w:val="clear" w:color="auto" w:fill="auto"/>
            <w:noWrap/>
            <w:vAlign w:val="center"/>
            <w:hideMark/>
          </w:tcPr>
          <w:p w14:paraId="21913CDB"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1.413</w:t>
            </w:r>
          </w:p>
        </w:tc>
        <w:tc>
          <w:tcPr>
            <w:tcW w:w="1080" w:type="dxa"/>
            <w:tcBorders>
              <w:top w:val="nil"/>
              <w:left w:val="nil"/>
              <w:bottom w:val="single" w:sz="4" w:space="0" w:color="000000"/>
              <w:right w:val="single" w:sz="4" w:space="0" w:color="000000"/>
            </w:tcBorders>
            <w:shd w:val="clear" w:color="auto" w:fill="auto"/>
            <w:noWrap/>
            <w:vAlign w:val="center"/>
            <w:hideMark/>
          </w:tcPr>
          <w:p w14:paraId="5BD86C15"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1.189</w:t>
            </w:r>
          </w:p>
        </w:tc>
        <w:tc>
          <w:tcPr>
            <w:tcW w:w="1260" w:type="dxa"/>
            <w:tcBorders>
              <w:top w:val="nil"/>
              <w:left w:val="nil"/>
              <w:bottom w:val="single" w:sz="4" w:space="0" w:color="000000"/>
              <w:right w:val="single" w:sz="4" w:space="0" w:color="000000"/>
            </w:tcBorders>
            <w:shd w:val="clear" w:color="auto" w:fill="auto"/>
            <w:noWrap/>
            <w:vAlign w:val="center"/>
            <w:hideMark/>
          </w:tcPr>
          <w:p w14:paraId="18B74942" w14:textId="77777777" w:rsidR="00CE32DA" w:rsidRPr="00D86258" w:rsidRDefault="00CE32DA" w:rsidP="0027520C">
            <w:pPr>
              <w:spacing w:after="0" w:line="276" w:lineRule="auto"/>
              <w:jc w:val="center"/>
              <w:rPr>
                <w:rFonts w:ascii="Arial" w:eastAsia="Times New Roman" w:hAnsi="Arial" w:cs="Arial"/>
                <w:sz w:val="17"/>
                <w:szCs w:val="17"/>
                <w:lang w:val="en-GB" w:eastAsia="en-GB"/>
              </w:rPr>
            </w:pPr>
            <w:r w:rsidRPr="00D86258">
              <w:rPr>
                <w:rFonts w:ascii="Arial" w:eastAsia="Times New Roman" w:hAnsi="Arial" w:cs="Arial"/>
                <w:sz w:val="17"/>
                <w:szCs w:val="17"/>
                <w:lang w:val="en-GB" w:eastAsia="en-GB"/>
              </w:rPr>
              <w:t>40.60%</w:t>
            </w:r>
          </w:p>
        </w:tc>
        <w:tc>
          <w:tcPr>
            <w:tcW w:w="1472" w:type="dxa"/>
            <w:tcBorders>
              <w:top w:val="nil"/>
              <w:left w:val="nil"/>
              <w:bottom w:val="single" w:sz="4" w:space="0" w:color="000000"/>
              <w:right w:val="single" w:sz="4" w:space="0" w:color="000000"/>
            </w:tcBorders>
            <w:shd w:val="clear" w:color="auto" w:fill="auto"/>
            <w:hideMark/>
          </w:tcPr>
          <w:p w14:paraId="4A822478" w14:textId="77777777" w:rsidR="00CE32DA" w:rsidRPr="00D86258" w:rsidRDefault="00CE32DA" w:rsidP="0027520C">
            <w:pPr>
              <w:spacing w:after="0" w:line="276" w:lineRule="auto"/>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Mid Scale</w:t>
            </w:r>
          </w:p>
        </w:tc>
      </w:tr>
      <w:tr w:rsidR="00CE32DA" w:rsidRPr="00061964" w14:paraId="1EBA566E" w14:textId="77777777" w:rsidTr="00D86258">
        <w:trPr>
          <w:trHeight w:val="610"/>
          <w:tblHeader/>
          <w:jc w:val="center"/>
        </w:trPr>
        <w:tc>
          <w:tcPr>
            <w:tcW w:w="1129" w:type="dxa"/>
            <w:vMerge/>
            <w:tcBorders>
              <w:top w:val="single" w:sz="4" w:space="0" w:color="auto"/>
              <w:left w:val="single" w:sz="4" w:space="0" w:color="000000"/>
              <w:right w:val="single" w:sz="4" w:space="0" w:color="000000"/>
            </w:tcBorders>
            <w:shd w:val="clear" w:color="auto" w:fill="FFF2CC" w:themeFill="accent4" w:themeFillTint="33"/>
            <w:vAlign w:val="center"/>
            <w:hideMark/>
          </w:tcPr>
          <w:p w14:paraId="7AF8CA40" w14:textId="77777777" w:rsidR="00CE32DA" w:rsidRPr="00D86258" w:rsidRDefault="00CE32DA" w:rsidP="0027520C">
            <w:pPr>
              <w:spacing w:after="0" w:line="276" w:lineRule="auto"/>
              <w:rPr>
                <w:rFonts w:ascii="Calibri" w:eastAsia="Times New Roman" w:hAnsi="Calibri" w:cs="Calibri"/>
                <w:color w:val="000000"/>
                <w:sz w:val="32"/>
                <w:szCs w:val="32"/>
                <w:lang w:val="en-GB" w:eastAsia="en-GB"/>
              </w:rPr>
            </w:pPr>
          </w:p>
        </w:tc>
        <w:tc>
          <w:tcPr>
            <w:tcW w:w="3011" w:type="dxa"/>
            <w:tcBorders>
              <w:top w:val="nil"/>
              <w:left w:val="nil"/>
              <w:bottom w:val="single" w:sz="8" w:space="0" w:color="000000"/>
              <w:right w:val="nil"/>
            </w:tcBorders>
            <w:shd w:val="clear" w:color="000000" w:fill="FFFFFF"/>
            <w:vAlign w:val="center"/>
            <w:hideMark/>
          </w:tcPr>
          <w:p w14:paraId="3573EF90" w14:textId="77777777" w:rsidR="00CE32DA" w:rsidRPr="00D86258" w:rsidRDefault="00CE32DA" w:rsidP="0027520C">
            <w:pPr>
              <w:spacing w:after="0" w:line="276" w:lineRule="auto"/>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eastAsia="en-GB"/>
              </w:rPr>
              <w:t>the subcontractor affects positively in the project completion time.</w:t>
            </w:r>
          </w:p>
        </w:tc>
        <w:tc>
          <w:tcPr>
            <w:tcW w:w="720" w:type="dxa"/>
            <w:tcBorders>
              <w:top w:val="nil"/>
              <w:left w:val="single" w:sz="4" w:space="0" w:color="000000"/>
              <w:bottom w:val="single" w:sz="4" w:space="0" w:color="000000"/>
              <w:right w:val="single" w:sz="4" w:space="0" w:color="000000"/>
            </w:tcBorders>
            <w:shd w:val="clear" w:color="auto" w:fill="auto"/>
            <w:noWrap/>
            <w:vAlign w:val="center"/>
            <w:hideMark/>
          </w:tcPr>
          <w:p w14:paraId="3BBA39F6"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3.181</w:t>
            </w:r>
          </w:p>
        </w:tc>
        <w:tc>
          <w:tcPr>
            <w:tcW w:w="720" w:type="dxa"/>
            <w:tcBorders>
              <w:top w:val="nil"/>
              <w:left w:val="nil"/>
              <w:bottom w:val="single" w:sz="4" w:space="0" w:color="000000"/>
              <w:right w:val="single" w:sz="4" w:space="0" w:color="000000"/>
            </w:tcBorders>
            <w:shd w:val="clear" w:color="auto" w:fill="auto"/>
            <w:noWrap/>
            <w:vAlign w:val="center"/>
            <w:hideMark/>
          </w:tcPr>
          <w:p w14:paraId="724E5341"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3.00</w:t>
            </w:r>
            <w:r w:rsidRPr="00D86258">
              <w:rPr>
                <w:rFonts w:ascii="Arial" w:eastAsia="Times New Roman" w:hAnsi="Arial" w:cs="Arial"/>
                <w:color w:val="000000"/>
                <w:sz w:val="17"/>
                <w:szCs w:val="17"/>
                <w:vertAlign w:val="superscript"/>
                <w:lang w:val="en-GB" w:eastAsia="en-GB"/>
              </w:rPr>
              <w:t>a</w:t>
            </w:r>
          </w:p>
        </w:tc>
        <w:tc>
          <w:tcPr>
            <w:tcW w:w="990" w:type="dxa"/>
            <w:tcBorders>
              <w:top w:val="nil"/>
              <w:left w:val="nil"/>
              <w:bottom w:val="single" w:sz="4" w:space="0" w:color="000000"/>
              <w:right w:val="single" w:sz="4" w:space="0" w:color="000000"/>
            </w:tcBorders>
            <w:shd w:val="clear" w:color="auto" w:fill="auto"/>
            <w:noWrap/>
            <w:vAlign w:val="center"/>
            <w:hideMark/>
          </w:tcPr>
          <w:p w14:paraId="41DCC9FE"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1.594</w:t>
            </w:r>
          </w:p>
        </w:tc>
        <w:tc>
          <w:tcPr>
            <w:tcW w:w="1080" w:type="dxa"/>
            <w:tcBorders>
              <w:top w:val="nil"/>
              <w:left w:val="nil"/>
              <w:bottom w:val="single" w:sz="4" w:space="0" w:color="000000"/>
              <w:right w:val="single" w:sz="4" w:space="0" w:color="000000"/>
            </w:tcBorders>
            <w:shd w:val="clear" w:color="auto" w:fill="auto"/>
            <w:noWrap/>
            <w:vAlign w:val="center"/>
            <w:hideMark/>
          </w:tcPr>
          <w:p w14:paraId="4E3DE5F8"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1.263</w:t>
            </w:r>
          </w:p>
        </w:tc>
        <w:tc>
          <w:tcPr>
            <w:tcW w:w="1260" w:type="dxa"/>
            <w:tcBorders>
              <w:top w:val="nil"/>
              <w:left w:val="nil"/>
              <w:bottom w:val="single" w:sz="4" w:space="0" w:color="000000"/>
              <w:right w:val="single" w:sz="4" w:space="0" w:color="000000"/>
            </w:tcBorders>
            <w:shd w:val="clear" w:color="auto" w:fill="auto"/>
            <w:noWrap/>
            <w:vAlign w:val="center"/>
            <w:hideMark/>
          </w:tcPr>
          <w:p w14:paraId="37AC4CFC" w14:textId="77777777" w:rsidR="00CE32DA" w:rsidRPr="00D86258" w:rsidRDefault="00CE32DA" w:rsidP="0027520C">
            <w:pPr>
              <w:spacing w:after="0" w:line="276" w:lineRule="auto"/>
              <w:jc w:val="center"/>
              <w:rPr>
                <w:rFonts w:ascii="Arial" w:eastAsia="Times New Roman" w:hAnsi="Arial" w:cs="Arial"/>
                <w:sz w:val="17"/>
                <w:szCs w:val="17"/>
                <w:lang w:val="en-GB" w:eastAsia="en-GB"/>
              </w:rPr>
            </w:pPr>
            <w:r w:rsidRPr="00D86258">
              <w:rPr>
                <w:rFonts w:ascii="Arial" w:eastAsia="Times New Roman" w:hAnsi="Arial" w:cs="Arial"/>
                <w:sz w:val="17"/>
                <w:szCs w:val="17"/>
                <w:lang w:val="en-GB" w:eastAsia="en-GB"/>
              </w:rPr>
              <w:t>39.69%</w:t>
            </w:r>
          </w:p>
        </w:tc>
        <w:tc>
          <w:tcPr>
            <w:tcW w:w="1472" w:type="dxa"/>
            <w:tcBorders>
              <w:top w:val="nil"/>
              <w:left w:val="nil"/>
              <w:bottom w:val="single" w:sz="4" w:space="0" w:color="000000"/>
              <w:right w:val="single" w:sz="4" w:space="0" w:color="000000"/>
            </w:tcBorders>
            <w:shd w:val="clear" w:color="auto" w:fill="auto"/>
            <w:hideMark/>
          </w:tcPr>
          <w:p w14:paraId="68123CFB" w14:textId="77777777" w:rsidR="00CE32DA" w:rsidRPr="00D86258" w:rsidRDefault="00CE32DA" w:rsidP="0027520C">
            <w:pPr>
              <w:spacing w:after="0" w:line="276" w:lineRule="auto"/>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Mid Scale</w:t>
            </w:r>
          </w:p>
        </w:tc>
      </w:tr>
      <w:tr w:rsidR="00CE32DA" w:rsidRPr="00061964" w14:paraId="09FE7DBE" w14:textId="77777777" w:rsidTr="00D86258">
        <w:trPr>
          <w:trHeight w:val="841"/>
          <w:tblHeader/>
          <w:jc w:val="center"/>
        </w:trPr>
        <w:tc>
          <w:tcPr>
            <w:tcW w:w="1129" w:type="dxa"/>
            <w:vMerge/>
            <w:tcBorders>
              <w:top w:val="single" w:sz="4" w:space="0" w:color="auto"/>
              <w:left w:val="single" w:sz="4" w:space="0" w:color="000000"/>
              <w:bottom w:val="single" w:sz="4" w:space="0" w:color="auto"/>
              <w:right w:val="single" w:sz="4" w:space="0" w:color="000000"/>
            </w:tcBorders>
            <w:shd w:val="clear" w:color="auto" w:fill="FFF2CC" w:themeFill="accent4" w:themeFillTint="33"/>
            <w:vAlign w:val="center"/>
            <w:hideMark/>
          </w:tcPr>
          <w:p w14:paraId="6D928D5B" w14:textId="77777777" w:rsidR="00CE32DA" w:rsidRPr="00D86258" w:rsidRDefault="00CE32DA" w:rsidP="0027520C">
            <w:pPr>
              <w:spacing w:after="0" w:line="276" w:lineRule="auto"/>
              <w:rPr>
                <w:rFonts w:ascii="Calibri" w:eastAsia="Times New Roman" w:hAnsi="Calibri" w:cs="Calibri"/>
                <w:color w:val="000000"/>
                <w:sz w:val="32"/>
                <w:szCs w:val="32"/>
                <w:lang w:val="en-GB" w:eastAsia="en-GB"/>
              </w:rPr>
            </w:pPr>
          </w:p>
        </w:tc>
        <w:tc>
          <w:tcPr>
            <w:tcW w:w="3011" w:type="dxa"/>
            <w:tcBorders>
              <w:top w:val="nil"/>
              <w:left w:val="nil"/>
              <w:bottom w:val="single" w:sz="8" w:space="0" w:color="000000"/>
              <w:right w:val="nil"/>
            </w:tcBorders>
            <w:shd w:val="clear" w:color="000000" w:fill="FFFFFF"/>
            <w:vAlign w:val="center"/>
            <w:hideMark/>
          </w:tcPr>
          <w:p w14:paraId="2A45BC45" w14:textId="77777777" w:rsidR="00CE32DA" w:rsidRPr="00D86258" w:rsidRDefault="00CE32DA" w:rsidP="0027520C">
            <w:pPr>
              <w:spacing w:after="0" w:line="276" w:lineRule="auto"/>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eastAsia="en-GB"/>
              </w:rPr>
              <w:t>The management is satisfied with construction projects schedule, duration and completion date.</w:t>
            </w:r>
          </w:p>
        </w:tc>
        <w:tc>
          <w:tcPr>
            <w:tcW w:w="720" w:type="dxa"/>
            <w:tcBorders>
              <w:top w:val="nil"/>
              <w:left w:val="single" w:sz="4" w:space="0" w:color="000000"/>
              <w:bottom w:val="single" w:sz="4" w:space="0" w:color="000000"/>
              <w:right w:val="single" w:sz="4" w:space="0" w:color="000000"/>
            </w:tcBorders>
            <w:shd w:val="clear" w:color="auto" w:fill="auto"/>
            <w:noWrap/>
            <w:vAlign w:val="center"/>
            <w:hideMark/>
          </w:tcPr>
          <w:p w14:paraId="50545F3C"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3.172</w:t>
            </w:r>
          </w:p>
        </w:tc>
        <w:tc>
          <w:tcPr>
            <w:tcW w:w="720" w:type="dxa"/>
            <w:tcBorders>
              <w:top w:val="nil"/>
              <w:left w:val="nil"/>
              <w:bottom w:val="single" w:sz="4" w:space="0" w:color="000000"/>
              <w:right w:val="single" w:sz="4" w:space="0" w:color="000000"/>
            </w:tcBorders>
            <w:shd w:val="clear" w:color="auto" w:fill="auto"/>
            <w:noWrap/>
            <w:vAlign w:val="center"/>
            <w:hideMark/>
          </w:tcPr>
          <w:p w14:paraId="4FD6552A"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3.00</w:t>
            </w:r>
          </w:p>
        </w:tc>
        <w:tc>
          <w:tcPr>
            <w:tcW w:w="990" w:type="dxa"/>
            <w:tcBorders>
              <w:top w:val="nil"/>
              <w:left w:val="nil"/>
              <w:bottom w:val="single" w:sz="4" w:space="0" w:color="000000"/>
              <w:right w:val="single" w:sz="4" w:space="0" w:color="000000"/>
            </w:tcBorders>
            <w:shd w:val="clear" w:color="auto" w:fill="auto"/>
            <w:noWrap/>
            <w:vAlign w:val="center"/>
            <w:hideMark/>
          </w:tcPr>
          <w:p w14:paraId="6C8E1A53"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1.388</w:t>
            </w:r>
          </w:p>
        </w:tc>
        <w:tc>
          <w:tcPr>
            <w:tcW w:w="1080" w:type="dxa"/>
            <w:tcBorders>
              <w:top w:val="nil"/>
              <w:left w:val="nil"/>
              <w:bottom w:val="single" w:sz="4" w:space="0" w:color="000000"/>
              <w:right w:val="single" w:sz="4" w:space="0" w:color="000000"/>
            </w:tcBorders>
            <w:shd w:val="clear" w:color="auto" w:fill="auto"/>
            <w:noWrap/>
            <w:vAlign w:val="center"/>
            <w:hideMark/>
          </w:tcPr>
          <w:p w14:paraId="2294DBD7"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1.178</w:t>
            </w:r>
          </w:p>
        </w:tc>
        <w:tc>
          <w:tcPr>
            <w:tcW w:w="1260" w:type="dxa"/>
            <w:tcBorders>
              <w:top w:val="nil"/>
              <w:left w:val="nil"/>
              <w:bottom w:val="single" w:sz="4" w:space="0" w:color="000000"/>
              <w:right w:val="single" w:sz="4" w:space="0" w:color="000000"/>
            </w:tcBorders>
            <w:shd w:val="clear" w:color="auto" w:fill="auto"/>
            <w:noWrap/>
            <w:vAlign w:val="center"/>
            <w:hideMark/>
          </w:tcPr>
          <w:p w14:paraId="43C279FB" w14:textId="77777777" w:rsidR="00CE32DA" w:rsidRPr="00D86258" w:rsidRDefault="00CE32DA" w:rsidP="0027520C">
            <w:pPr>
              <w:spacing w:after="0" w:line="276" w:lineRule="auto"/>
              <w:jc w:val="center"/>
              <w:rPr>
                <w:rFonts w:ascii="Arial" w:eastAsia="Times New Roman" w:hAnsi="Arial" w:cs="Arial"/>
                <w:sz w:val="17"/>
                <w:szCs w:val="17"/>
                <w:lang w:val="en-GB" w:eastAsia="en-GB"/>
              </w:rPr>
            </w:pPr>
            <w:r w:rsidRPr="00D86258">
              <w:rPr>
                <w:rFonts w:ascii="Arial" w:eastAsia="Times New Roman" w:hAnsi="Arial" w:cs="Arial"/>
                <w:sz w:val="17"/>
                <w:szCs w:val="17"/>
                <w:lang w:val="en-GB" w:eastAsia="en-GB"/>
              </w:rPr>
              <w:t>37.15%</w:t>
            </w:r>
          </w:p>
        </w:tc>
        <w:tc>
          <w:tcPr>
            <w:tcW w:w="1472" w:type="dxa"/>
            <w:tcBorders>
              <w:top w:val="nil"/>
              <w:left w:val="nil"/>
              <w:bottom w:val="single" w:sz="4" w:space="0" w:color="000000"/>
              <w:right w:val="single" w:sz="4" w:space="0" w:color="000000"/>
            </w:tcBorders>
            <w:shd w:val="clear" w:color="auto" w:fill="auto"/>
            <w:hideMark/>
          </w:tcPr>
          <w:p w14:paraId="16CE78D7" w14:textId="77777777" w:rsidR="00CE32DA" w:rsidRPr="00D86258" w:rsidRDefault="00CE32DA" w:rsidP="0027520C">
            <w:pPr>
              <w:spacing w:after="0" w:line="276" w:lineRule="auto"/>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Mid Scale</w:t>
            </w:r>
          </w:p>
        </w:tc>
      </w:tr>
      <w:tr w:rsidR="00CE32DA" w:rsidRPr="00061964" w14:paraId="1755FBA1" w14:textId="77777777" w:rsidTr="00D86258">
        <w:trPr>
          <w:trHeight w:val="736"/>
          <w:tblHeader/>
          <w:jc w:val="center"/>
        </w:trPr>
        <w:tc>
          <w:tcPr>
            <w:tcW w:w="1129" w:type="dxa"/>
            <w:vMerge w:val="restart"/>
            <w:tcBorders>
              <w:top w:val="single" w:sz="4" w:space="0" w:color="auto"/>
              <w:left w:val="single" w:sz="4" w:space="0" w:color="000000"/>
              <w:bottom w:val="single" w:sz="4" w:space="0" w:color="000000"/>
              <w:right w:val="single" w:sz="4" w:space="0" w:color="000000"/>
            </w:tcBorders>
            <w:shd w:val="clear" w:color="auto" w:fill="FFF2CC" w:themeFill="accent4" w:themeFillTint="33"/>
            <w:noWrap/>
            <w:textDirection w:val="btLr"/>
            <w:vAlign w:val="center"/>
            <w:hideMark/>
          </w:tcPr>
          <w:p w14:paraId="032A86E4" w14:textId="77777777" w:rsidR="00CE32DA" w:rsidRPr="00D86258" w:rsidRDefault="00CE32DA" w:rsidP="0027520C">
            <w:pPr>
              <w:spacing w:after="0" w:line="276" w:lineRule="auto"/>
              <w:jc w:val="center"/>
              <w:rPr>
                <w:rFonts w:ascii="Calibri" w:eastAsia="Times New Roman" w:hAnsi="Calibri" w:cs="Calibri"/>
                <w:color w:val="000000"/>
                <w:sz w:val="32"/>
                <w:szCs w:val="32"/>
                <w:lang w:val="en-GB" w:eastAsia="en-GB"/>
              </w:rPr>
            </w:pPr>
            <w:r w:rsidRPr="00D86258">
              <w:rPr>
                <w:rFonts w:ascii="Calibri" w:eastAsia="Times New Roman" w:hAnsi="Calibri" w:cs="Calibri"/>
                <w:color w:val="000000"/>
                <w:sz w:val="32"/>
                <w:szCs w:val="32"/>
                <w:lang w:val="en-GB" w:eastAsia="en-GB"/>
              </w:rPr>
              <w:t>Quality Performance</w:t>
            </w:r>
          </w:p>
        </w:tc>
        <w:tc>
          <w:tcPr>
            <w:tcW w:w="3011" w:type="dxa"/>
            <w:tcBorders>
              <w:top w:val="nil"/>
              <w:left w:val="nil"/>
              <w:bottom w:val="single" w:sz="8" w:space="0" w:color="000000"/>
              <w:right w:val="nil"/>
            </w:tcBorders>
            <w:shd w:val="clear" w:color="000000" w:fill="FFFFFF"/>
            <w:vAlign w:val="center"/>
            <w:hideMark/>
          </w:tcPr>
          <w:p w14:paraId="11859A65" w14:textId="77777777" w:rsidR="00CE32DA" w:rsidRPr="00D86258" w:rsidRDefault="00CE32DA" w:rsidP="0027520C">
            <w:pPr>
              <w:spacing w:after="0" w:line="276" w:lineRule="auto"/>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eastAsia="en-GB"/>
              </w:rPr>
              <w:t>The quality of construction projects in your company are acceptable comparing to similar projects in other companies.</w:t>
            </w:r>
          </w:p>
        </w:tc>
        <w:tc>
          <w:tcPr>
            <w:tcW w:w="720" w:type="dxa"/>
            <w:tcBorders>
              <w:top w:val="nil"/>
              <w:left w:val="single" w:sz="4" w:space="0" w:color="000000"/>
              <w:bottom w:val="single" w:sz="4" w:space="0" w:color="000000"/>
              <w:right w:val="single" w:sz="4" w:space="0" w:color="000000"/>
            </w:tcBorders>
            <w:shd w:val="clear" w:color="auto" w:fill="auto"/>
            <w:noWrap/>
            <w:vAlign w:val="center"/>
            <w:hideMark/>
          </w:tcPr>
          <w:p w14:paraId="4D80C5B2"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3.430</w:t>
            </w:r>
          </w:p>
        </w:tc>
        <w:tc>
          <w:tcPr>
            <w:tcW w:w="720" w:type="dxa"/>
            <w:tcBorders>
              <w:top w:val="nil"/>
              <w:left w:val="nil"/>
              <w:bottom w:val="single" w:sz="4" w:space="0" w:color="000000"/>
              <w:right w:val="single" w:sz="4" w:space="0" w:color="000000"/>
            </w:tcBorders>
            <w:shd w:val="clear" w:color="auto" w:fill="auto"/>
            <w:noWrap/>
            <w:vAlign w:val="center"/>
            <w:hideMark/>
          </w:tcPr>
          <w:p w14:paraId="602D2690"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3.00</w:t>
            </w:r>
          </w:p>
        </w:tc>
        <w:tc>
          <w:tcPr>
            <w:tcW w:w="990" w:type="dxa"/>
            <w:tcBorders>
              <w:top w:val="nil"/>
              <w:left w:val="nil"/>
              <w:bottom w:val="single" w:sz="4" w:space="0" w:color="000000"/>
              <w:right w:val="single" w:sz="4" w:space="0" w:color="000000"/>
            </w:tcBorders>
            <w:shd w:val="clear" w:color="auto" w:fill="auto"/>
            <w:noWrap/>
            <w:vAlign w:val="center"/>
            <w:hideMark/>
          </w:tcPr>
          <w:p w14:paraId="3F2D478A"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1.537</w:t>
            </w:r>
          </w:p>
        </w:tc>
        <w:tc>
          <w:tcPr>
            <w:tcW w:w="1080" w:type="dxa"/>
            <w:tcBorders>
              <w:top w:val="nil"/>
              <w:left w:val="nil"/>
              <w:bottom w:val="single" w:sz="4" w:space="0" w:color="000000"/>
              <w:right w:val="single" w:sz="4" w:space="0" w:color="000000"/>
            </w:tcBorders>
            <w:shd w:val="clear" w:color="auto" w:fill="auto"/>
            <w:noWrap/>
            <w:vAlign w:val="center"/>
            <w:hideMark/>
          </w:tcPr>
          <w:p w14:paraId="471E622F"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1.240</w:t>
            </w:r>
          </w:p>
        </w:tc>
        <w:tc>
          <w:tcPr>
            <w:tcW w:w="1260" w:type="dxa"/>
            <w:tcBorders>
              <w:top w:val="nil"/>
              <w:left w:val="nil"/>
              <w:bottom w:val="single" w:sz="4" w:space="0" w:color="000000"/>
              <w:right w:val="single" w:sz="4" w:space="0" w:color="000000"/>
            </w:tcBorders>
            <w:shd w:val="clear" w:color="auto" w:fill="auto"/>
            <w:noWrap/>
            <w:vAlign w:val="center"/>
            <w:hideMark/>
          </w:tcPr>
          <w:p w14:paraId="73A971DF" w14:textId="77777777" w:rsidR="00CE32DA" w:rsidRPr="00D86258" w:rsidRDefault="00CE32DA" w:rsidP="0027520C">
            <w:pPr>
              <w:spacing w:after="0" w:line="276" w:lineRule="auto"/>
              <w:jc w:val="center"/>
              <w:rPr>
                <w:rFonts w:ascii="Arial" w:eastAsia="Times New Roman" w:hAnsi="Arial" w:cs="Arial"/>
                <w:sz w:val="17"/>
                <w:szCs w:val="17"/>
                <w:lang w:val="en-GB" w:eastAsia="en-GB"/>
              </w:rPr>
            </w:pPr>
            <w:r w:rsidRPr="00D86258">
              <w:rPr>
                <w:rFonts w:ascii="Arial" w:eastAsia="Times New Roman" w:hAnsi="Arial" w:cs="Arial"/>
                <w:sz w:val="17"/>
                <w:szCs w:val="17"/>
                <w:lang w:val="en-GB" w:eastAsia="en-GB"/>
              </w:rPr>
              <w:t>36.15%</w:t>
            </w:r>
          </w:p>
        </w:tc>
        <w:tc>
          <w:tcPr>
            <w:tcW w:w="1472" w:type="dxa"/>
            <w:tcBorders>
              <w:top w:val="nil"/>
              <w:left w:val="nil"/>
              <w:bottom w:val="single" w:sz="4" w:space="0" w:color="000000"/>
              <w:right w:val="single" w:sz="4" w:space="0" w:color="000000"/>
            </w:tcBorders>
            <w:shd w:val="clear" w:color="auto" w:fill="auto"/>
            <w:hideMark/>
          </w:tcPr>
          <w:p w14:paraId="46827F2F" w14:textId="77777777" w:rsidR="00CE32DA" w:rsidRPr="00D86258" w:rsidRDefault="00CE32DA" w:rsidP="0027520C">
            <w:pPr>
              <w:spacing w:after="0" w:line="276" w:lineRule="auto"/>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Mid Scale</w:t>
            </w:r>
          </w:p>
        </w:tc>
      </w:tr>
      <w:tr w:rsidR="00CE32DA" w:rsidRPr="00061964" w14:paraId="08FF2BA1" w14:textId="77777777" w:rsidTr="00D86258">
        <w:trPr>
          <w:trHeight w:val="679"/>
          <w:tblHeader/>
          <w:jc w:val="center"/>
        </w:trPr>
        <w:tc>
          <w:tcPr>
            <w:tcW w:w="1129" w:type="dxa"/>
            <w:vMerge/>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center"/>
            <w:hideMark/>
          </w:tcPr>
          <w:p w14:paraId="58A302E3" w14:textId="77777777" w:rsidR="00CE32DA" w:rsidRPr="00061964" w:rsidRDefault="00CE32DA" w:rsidP="0027520C">
            <w:pPr>
              <w:spacing w:after="0" w:line="276" w:lineRule="auto"/>
              <w:rPr>
                <w:rFonts w:ascii="Calibri" w:eastAsia="Times New Roman" w:hAnsi="Calibri" w:cs="Calibri"/>
                <w:color w:val="000000"/>
                <w:sz w:val="40"/>
                <w:szCs w:val="40"/>
                <w:lang w:val="en-GB" w:eastAsia="en-GB"/>
              </w:rPr>
            </w:pPr>
          </w:p>
        </w:tc>
        <w:tc>
          <w:tcPr>
            <w:tcW w:w="3011" w:type="dxa"/>
            <w:tcBorders>
              <w:top w:val="nil"/>
              <w:left w:val="nil"/>
              <w:bottom w:val="single" w:sz="8" w:space="0" w:color="000000"/>
              <w:right w:val="nil"/>
            </w:tcBorders>
            <w:shd w:val="clear" w:color="000000" w:fill="FFFFFF"/>
            <w:vAlign w:val="center"/>
            <w:hideMark/>
          </w:tcPr>
          <w:p w14:paraId="00B2AF89" w14:textId="77777777" w:rsidR="00CE32DA" w:rsidRPr="00D86258" w:rsidRDefault="00CE32DA" w:rsidP="0027520C">
            <w:pPr>
              <w:spacing w:after="0" w:line="276" w:lineRule="auto"/>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eastAsia="en-GB"/>
              </w:rPr>
              <w:t>The management of your company is satisfied with the project quality.</w:t>
            </w:r>
          </w:p>
        </w:tc>
        <w:tc>
          <w:tcPr>
            <w:tcW w:w="720" w:type="dxa"/>
            <w:tcBorders>
              <w:top w:val="nil"/>
              <w:left w:val="single" w:sz="4" w:space="0" w:color="000000"/>
              <w:bottom w:val="single" w:sz="4" w:space="0" w:color="000000"/>
              <w:right w:val="single" w:sz="4" w:space="0" w:color="000000"/>
            </w:tcBorders>
            <w:shd w:val="clear" w:color="auto" w:fill="auto"/>
            <w:noWrap/>
            <w:vAlign w:val="center"/>
            <w:hideMark/>
          </w:tcPr>
          <w:p w14:paraId="6204D1EA"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3.353</w:t>
            </w:r>
          </w:p>
        </w:tc>
        <w:tc>
          <w:tcPr>
            <w:tcW w:w="720" w:type="dxa"/>
            <w:tcBorders>
              <w:top w:val="nil"/>
              <w:left w:val="nil"/>
              <w:bottom w:val="single" w:sz="4" w:space="0" w:color="000000"/>
              <w:right w:val="single" w:sz="4" w:space="0" w:color="000000"/>
            </w:tcBorders>
            <w:shd w:val="clear" w:color="auto" w:fill="auto"/>
            <w:noWrap/>
            <w:vAlign w:val="center"/>
            <w:hideMark/>
          </w:tcPr>
          <w:p w14:paraId="6DF5F238"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4.00</w:t>
            </w:r>
          </w:p>
        </w:tc>
        <w:tc>
          <w:tcPr>
            <w:tcW w:w="990" w:type="dxa"/>
            <w:tcBorders>
              <w:top w:val="nil"/>
              <w:left w:val="nil"/>
              <w:bottom w:val="single" w:sz="4" w:space="0" w:color="000000"/>
              <w:right w:val="single" w:sz="4" w:space="0" w:color="000000"/>
            </w:tcBorders>
            <w:shd w:val="clear" w:color="auto" w:fill="auto"/>
            <w:noWrap/>
            <w:vAlign w:val="center"/>
            <w:hideMark/>
          </w:tcPr>
          <w:p w14:paraId="0F5A4F73"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1.366</w:t>
            </w:r>
          </w:p>
        </w:tc>
        <w:tc>
          <w:tcPr>
            <w:tcW w:w="1080" w:type="dxa"/>
            <w:tcBorders>
              <w:top w:val="nil"/>
              <w:left w:val="nil"/>
              <w:bottom w:val="single" w:sz="4" w:space="0" w:color="000000"/>
              <w:right w:val="single" w:sz="4" w:space="0" w:color="000000"/>
            </w:tcBorders>
            <w:shd w:val="clear" w:color="auto" w:fill="auto"/>
            <w:noWrap/>
            <w:vAlign w:val="center"/>
            <w:hideMark/>
          </w:tcPr>
          <w:p w14:paraId="16A6A10F"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1.169</w:t>
            </w:r>
          </w:p>
        </w:tc>
        <w:tc>
          <w:tcPr>
            <w:tcW w:w="1260" w:type="dxa"/>
            <w:tcBorders>
              <w:top w:val="nil"/>
              <w:left w:val="nil"/>
              <w:bottom w:val="single" w:sz="4" w:space="0" w:color="000000"/>
              <w:right w:val="single" w:sz="4" w:space="0" w:color="000000"/>
            </w:tcBorders>
            <w:shd w:val="clear" w:color="auto" w:fill="auto"/>
            <w:noWrap/>
            <w:vAlign w:val="center"/>
            <w:hideMark/>
          </w:tcPr>
          <w:p w14:paraId="117D6B5C" w14:textId="77777777" w:rsidR="00CE32DA" w:rsidRPr="00D86258" w:rsidRDefault="00CE32DA" w:rsidP="0027520C">
            <w:pPr>
              <w:spacing w:after="0" w:line="276" w:lineRule="auto"/>
              <w:jc w:val="center"/>
              <w:rPr>
                <w:rFonts w:ascii="Arial" w:eastAsia="Times New Roman" w:hAnsi="Arial" w:cs="Arial"/>
                <w:sz w:val="17"/>
                <w:szCs w:val="17"/>
                <w:lang w:val="en-GB" w:eastAsia="en-GB"/>
              </w:rPr>
            </w:pPr>
            <w:r w:rsidRPr="00D86258">
              <w:rPr>
                <w:rFonts w:ascii="Arial" w:eastAsia="Times New Roman" w:hAnsi="Arial" w:cs="Arial"/>
                <w:sz w:val="17"/>
                <w:szCs w:val="17"/>
                <w:lang w:val="en-GB" w:eastAsia="en-GB"/>
              </w:rPr>
              <w:t>34.85%</w:t>
            </w:r>
          </w:p>
        </w:tc>
        <w:tc>
          <w:tcPr>
            <w:tcW w:w="1472" w:type="dxa"/>
            <w:tcBorders>
              <w:top w:val="nil"/>
              <w:left w:val="nil"/>
              <w:bottom w:val="single" w:sz="4" w:space="0" w:color="000000"/>
              <w:right w:val="single" w:sz="4" w:space="0" w:color="000000"/>
            </w:tcBorders>
            <w:shd w:val="clear" w:color="auto" w:fill="auto"/>
            <w:hideMark/>
          </w:tcPr>
          <w:p w14:paraId="138C50A9" w14:textId="77777777" w:rsidR="00CE32DA" w:rsidRPr="00D86258" w:rsidRDefault="00CE32DA" w:rsidP="0027520C">
            <w:pPr>
              <w:spacing w:after="0" w:line="276" w:lineRule="auto"/>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Mid Scale</w:t>
            </w:r>
          </w:p>
        </w:tc>
      </w:tr>
      <w:tr w:rsidR="00CE32DA" w:rsidRPr="00061964" w14:paraId="675075A8" w14:textId="77777777" w:rsidTr="00D86258">
        <w:trPr>
          <w:trHeight w:val="594"/>
          <w:tblHeader/>
          <w:jc w:val="center"/>
        </w:trPr>
        <w:tc>
          <w:tcPr>
            <w:tcW w:w="1129" w:type="dxa"/>
            <w:vMerge/>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center"/>
            <w:hideMark/>
          </w:tcPr>
          <w:p w14:paraId="403976DC" w14:textId="77777777" w:rsidR="00CE32DA" w:rsidRPr="00061964" w:rsidRDefault="00CE32DA" w:rsidP="0027520C">
            <w:pPr>
              <w:spacing w:after="0" w:line="276" w:lineRule="auto"/>
              <w:rPr>
                <w:rFonts w:ascii="Calibri" w:eastAsia="Times New Roman" w:hAnsi="Calibri" w:cs="Calibri"/>
                <w:color w:val="000000"/>
                <w:sz w:val="40"/>
                <w:szCs w:val="40"/>
                <w:lang w:val="en-GB" w:eastAsia="en-GB"/>
              </w:rPr>
            </w:pPr>
          </w:p>
        </w:tc>
        <w:tc>
          <w:tcPr>
            <w:tcW w:w="3011" w:type="dxa"/>
            <w:tcBorders>
              <w:top w:val="nil"/>
              <w:left w:val="nil"/>
              <w:bottom w:val="single" w:sz="8" w:space="0" w:color="000000"/>
              <w:right w:val="nil"/>
            </w:tcBorders>
            <w:shd w:val="clear" w:color="000000" w:fill="FFFFFF"/>
            <w:vAlign w:val="center"/>
            <w:hideMark/>
          </w:tcPr>
          <w:p w14:paraId="7791B8AD" w14:textId="77777777" w:rsidR="00CE32DA" w:rsidRPr="00D86258" w:rsidRDefault="00CE32DA" w:rsidP="0027520C">
            <w:pPr>
              <w:spacing w:after="0" w:line="276" w:lineRule="auto"/>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eastAsia="en-GB"/>
              </w:rPr>
              <w:t>The planned objectives and aims of construction projects in your company are achieved.</w:t>
            </w:r>
          </w:p>
        </w:tc>
        <w:tc>
          <w:tcPr>
            <w:tcW w:w="720" w:type="dxa"/>
            <w:tcBorders>
              <w:top w:val="nil"/>
              <w:left w:val="single" w:sz="4" w:space="0" w:color="000000"/>
              <w:bottom w:val="single" w:sz="4" w:space="0" w:color="000000"/>
              <w:right w:val="single" w:sz="4" w:space="0" w:color="000000"/>
            </w:tcBorders>
            <w:shd w:val="clear" w:color="auto" w:fill="auto"/>
            <w:noWrap/>
            <w:vAlign w:val="center"/>
            <w:hideMark/>
          </w:tcPr>
          <w:p w14:paraId="2C66AE20"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3.326</w:t>
            </w:r>
          </w:p>
        </w:tc>
        <w:tc>
          <w:tcPr>
            <w:tcW w:w="720" w:type="dxa"/>
            <w:tcBorders>
              <w:top w:val="nil"/>
              <w:left w:val="nil"/>
              <w:bottom w:val="single" w:sz="4" w:space="0" w:color="000000"/>
              <w:right w:val="single" w:sz="4" w:space="0" w:color="000000"/>
            </w:tcBorders>
            <w:shd w:val="clear" w:color="auto" w:fill="auto"/>
            <w:noWrap/>
            <w:vAlign w:val="center"/>
            <w:hideMark/>
          </w:tcPr>
          <w:p w14:paraId="7A32BD0A"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4.00</w:t>
            </w:r>
          </w:p>
        </w:tc>
        <w:tc>
          <w:tcPr>
            <w:tcW w:w="990" w:type="dxa"/>
            <w:tcBorders>
              <w:top w:val="nil"/>
              <w:left w:val="nil"/>
              <w:bottom w:val="single" w:sz="4" w:space="0" w:color="000000"/>
              <w:right w:val="single" w:sz="4" w:space="0" w:color="000000"/>
            </w:tcBorders>
            <w:shd w:val="clear" w:color="auto" w:fill="auto"/>
            <w:noWrap/>
            <w:vAlign w:val="center"/>
            <w:hideMark/>
          </w:tcPr>
          <w:p w14:paraId="078B2A6A"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1.493</w:t>
            </w:r>
          </w:p>
        </w:tc>
        <w:tc>
          <w:tcPr>
            <w:tcW w:w="1080" w:type="dxa"/>
            <w:tcBorders>
              <w:top w:val="nil"/>
              <w:left w:val="nil"/>
              <w:bottom w:val="single" w:sz="4" w:space="0" w:color="000000"/>
              <w:right w:val="single" w:sz="4" w:space="0" w:color="000000"/>
            </w:tcBorders>
            <w:shd w:val="clear" w:color="auto" w:fill="auto"/>
            <w:noWrap/>
            <w:vAlign w:val="center"/>
            <w:hideMark/>
          </w:tcPr>
          <w:p w14:paraId="00E6C8B4"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1.222</w:t>
            </w:r>
          </w:p>
        </w:tc>
        <w:tc>
          <w:tcPr>
            <w:tcW w:w="1260" w:type="dxa"/>
            <w:tcBorders>
              <w:top w:val="nil"/>
              <w:left w:val="nil"/>
              <w:bottom w:val="single" w:sz="4" w:space="0" w:color="000000"/>
              <w:right w:val="single" w:sz="4" w:space="0" w:color="000000"/>
            </w:tcBorders>
            <w:shd w:val="clear" w:color="auto" w:fill="auto"/>
            <w:noWrap/>
            <w:vAlign w:val="center"/>
            <w:hideMark/>
          </w:tcPr>
          <w:p w14:paraId="30AE4A9A" w14:textId="77777777" w:rsidR="00CE32DA" w:rsidRPr="00D86258" w:rsidRDefault="00CE32DA" w:rsidP="0027520C">
            <w:pPr>
              <w:spacing w:after="0" w:line="276" w:lineRule="auto"/>
              <w:jc w:val="center"/>
              <w:rPr>
                <w:rFonts w:ascii="Arial" w:eastAsia="Times New Roman" w:hAnsi="Arial" w:cs="Arial"/>
                <w:sz w:val="17"/>
                <w:szCs w:val="17"/>
                <w:lang w:val="en-GB" w:eastAsia="en-GB"/>
              </w:rPr>
            </w:pPr>
            <w:r w:rsidRPr="00D86258">
              <w:rPr>
                <w:rFonts w:ascii="Arial" w:eastAsia="Times New Roman" w:hAnsi="Arial" w:cs="Arial"/>
                <w:sz w:val="17"/>
                <w:szCs w:val="17"/>
                <w:lang w:val="en-GB" w:eastAsia="en-GB"/>
              </w:rPr>
              <w:t>36.74%</w:t>
            </w:r>
          </w:p>
        </w:tc>
        <w:tc>
          <w:tcPr>
            <w:tcW w:w="1472" w:type="dxa"/>
            <w:tcBorders>
              <w:top w:val="nil"/>
              <w:left w:val="nil"/>
              <w:bottom w:val="single" w:sz="4" w:space="0" w:color="000000"/>
              <w:right w:val="single" w:sz="4" w:space="0" w:color="000000"/>
            </w:tcBorders>
            <w:shd w:val="clear" w:color="auto" w:fill="auto"/>
            <w:hideMark/>
          </w:tcPr>
          <w:p w14:paraId="2970CC0A" w14:textId="77777777" w:rsidR="00CE32DA" w:rsidRPr="00D86258" w:rsidRDefault="00CE32DA" w:rsidP="0027520C">
            <w:pPr>
              <w:spacing w:after="0" w:line="276" w:lineRule="auto"/>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Mid Scale</w:t>
            </w:r>
          </w:p>
        </w:tc>
      </w:tr>
      <w:tr w:rsidR="00CE32DA" w:rsidRPr="00061964" w14:paraId="4C4EF8AF" w14:textId="77777777" w:rsidTr="00D86258">
        <w:trPr>
          <w:trHeight w:val="1033"/>
          <w:tblHeader/>
          <w:jc w:val="center"/>
        </w:trPr>
        <w:tc>
          <w:tcPr>
            <w:tcW w:w="1129" w:type="dxa"/>
            <w:vMerge/>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center"/>
            <w:hideMark/>
          </w:tcPr>
          <w:p w14:paraId="14BEA44F" w14:textId="77777777" w:rsidR="00CE32DA" w:rsidRPr="00061964" w:rsidRDefault="00CE32DA" w:rsidP="0027520C">
            <w:pPr>
              <w:spacing w:after="0" w:line="276" w:lineRule="auto"/>
              <w:rPr>
                <w:rFonts w:ascii="Calibri" w:eastAsia="Times New Roman" w:hAnsi="Calibri" w:cs="Calibri"/>
                <w:color w:val="000000"/>
                <w:sz w:val="40"/>
                <w:szCs w:val="40"/>
                <w:lang w:val="en-GB" w:eastAsia="en-GB"/>
              </w:rPr>
            </w:pPr>
          </w:p>
        </w:tc>
        <w:tc>
          <w:tcPr>
            <w:tcW w:w="3011" w:type="dxa"/>
            <w:tcBorders>
              <w:top w:val="nil"/>
              <w:left w:val="nil"/>
              <w:bottom w:val="single" w:sz="8" w:space="0" w:color="000000"/>
              <w:right w:val="nil"/>
            </w:tcBorders>
            <w:shd w:val="clear" w:color="000000" w:fill="FFFFFF"/>
            <w:vAlign w:val="center"/>
            <w:hideMark/>
          </w:tcPr>
          <w:p w14:paraId="70B226A4" w14:textId="77777777" w:rsidR="00CE32DA" w:rsidRPr="00D86258" w:rsidRDefault="00CE32DA" w:rsidP="0027520C">
            <w:pPr>
              <w:spacing w:after="0" w:line="276" w:lineRule="auto"/>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eastAsia="en-GB"/>
              </w:rPr>
              <w:t>Most of the inspection on the completed activities/works of construction projects is usually approved and it meets the project's quality requirement and specification.</w:t>
            </w:r>
          </w:p>
        </w:tc>
        <w:tc>
          <w:tcPr>
            <w:tcW w:w="720" w:type="dxa"/>
            <w:tcBorders>
              <w:top w:val="nil"/>
              <w:left w:val="single" w:sz="4" w:space="0" w:color="000000"/>
              <w:bottom w:val="single" w:sz="4" w:space="0" w:color="000000"/>
              <w:right w:val="single" w:sz="4" w:space="0" w:color="000000"/>
            </w:tcBorders>
            <w:shd w:val="clear" w:color="auto" w:fill="auto"/>
            <w:noWrap/>
            <w:vAlign w:val="center"/>
            <w:hideMark/>
          </w:tcPr>
          <w:p w14:paraId="7D814767"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3.294</w:t>
            </w:r>
          </w:p>
        </w:tc>
        <w:tc>
          <w:tcPr>
            <w:tcW w:w="720" w:type="dxa"/>
            <w:tcBorders>
              <w:top w:val="nil"/>
              <w:left w:val="nil"/>
              <w:bottom w:val="single" w:sz="4" w:space="0" w:color="000000"/>
              <w:right w:val="single" w:sz="4" w:space="0" w:color="000000"/>
            </w:tcBorders>
            <w:shd w:val="clear" w:color="auto" w:fill="auto"/>
            <w:noWrap/>
            <w:vAlign w:val="center"/>
            <w:hideMark/>
          </w:tcPr>
          <w:p w14:paraId="639D34ED"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4.00</w:t>
            </w:r>
          </w:p>
        </w:tc>
        <w:tc>
          <w:tcPr>
            <w:tcW w:w="990" w:type="dxa"/>
            <w:tcBorders>
              <w:top w:val="nil"/>
              <w:left w:val="nil"/>
              <w:bottom w:val="single" w:sz="4" w:space="0" w:color="000000"/>
              <w:right w:val="single" w:sz="4" w:space="0" w:color="000000"/>
            </w:tcBorders>
            <w:shd w:val="clear" w:color="auto" w:fill="auto"/>
            <w:noWrap/>
            <w:vAlign w:val="center"/>
            <w:hideMark/>
          </w:tcPr>
          <w:p w14:paraId="21044157"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1.299</w:t>
            </w:r>
          </w:p>
        </w:tc>
        <w:tc>
          <w:tcPr>
            <w:tcW w:w="1080" w:type="dxa"/>
            <w:tcBorders>
              <w:top w:val="nil"/>
              <w:left w:val="nil"/>
              <w:bottom w:val="single" w:sz="4" w:space="0" w:color="000000"/>
              <w:right w:val="single" w:sz="4" w:space="0" w:color="000000"/>
            </w:tcBorders>
            <w:shd w:val="clear" w:color="auto" w:fill="auto"/>
            <w:noWrap/>
            <w:vAlign w:val="center"/>
            <w:hideMark/>
          </w:tcPr>
          <w:p w14:paraId="3B4B66E5"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1.140</w:t>
            </w:r>
          </w:p>
        </w:tc>
        <w:tc>
          <w:tcPr>
            <w:tcW w:w="1260" w:type="dxa"/>
            <w:tcBorders>
              <w:top w:val="nil"/>
              <w:left w:val="nil"/>
              <w:bottom w:val="single" w:sz="4" w:space="0" w:color="000000"/>
              <w:right w:val="single" w:sz="4" w:space="0" w:color="000000"/>
            </w:tcBorders>
            <w:shd w:val="clear" w:color="auto" w:fill="auto"/>
            <w:noWrap/>
            <w:vAlign w:val="center"/>
            <w:hideMark/>
          </w:tcPr>
          <w:p w14:paraId="56B7332F" w14:textId="77777777" w:rsidR="00CE32DA" w:rsidRPr="00D86258" w:rsidRDefault="00CE32DA" w:rsidP="0027520C">
            <w:pPr>
              <w:spacing w:after="0" w:line="276" w:lineRule="auto"/>
              <w:jc w:val="center"/>
              <w:rPr>
                <w:rFonts w:ascii="Arial" w:eastAsia="Times New Roman" w:hAnsi="Arial" w:cs="Arial"/>
                <w:sz w:val="17"/>
                <w:szCs w:val="17"/>
                <w:lang w:val="en-GB" w:eastAsia="en-GB"/>
              </w:rPr>
            </w:pPr>
            <w:r w:rsidRPr="00D86258">
              <w:rPr>
                <w:rFonts w:ascii="Arial" w:eastAsia="Times New Roman" w:hAnsi="Arial" w:cs="Arial"/>
                <w:sz w:val="17"/>
                <w:szCs w:val="17"/>
                <w:lang w:val="en-GB" w:eastAsia="en-GB"/>
              </w:rPr>
              <w:t>34.61%</w:t>
            </w:r>
          </w:p>
        </w:tc>
        <w:tc>
          <w:tcPr>
            <w:tcW w:w="1472" w:type="dxa"/>
            <w:tcBorders>
              <w:top w:val="nil"/>
              <w:left w:val="nil"/>
              <w:bottom w:val="single" w:sz="4" w:space="0" w:color="000000"/>
              <w:right w:val="single" w:sz="4" w:space="0" w:color="000000"/>
            </w:tcBorders>
            <w:shd w:val="clear" w:color="auto" w:fill="auto"/>
            <w:hideMark/>
          </w:tcPr>
          <w:p w14:paraId="4D3383AA" w14:textId="77777777" w:rsidR="00CE32DA" w:rsidRPr="00D86258" w:rsidRDefault="00CE32DA" w:rsidP="0027520C">
            <w:pPr>
              <w:spacing w:after="0" w:line="276" w:lineRule="auto"/>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Mid Scale</w:t>
            </w:r>
          </w:p>
        </w:tc>
      </w:tr>
      <w:tr w:rsidR="00CE32DA" w:rsidRPr="00061964" w14:paraId="6D0A0052" w14:textId="77777777" w:rsidTr="00D86258">
        <w:trPr>
          <w:trHeight w:val="475"/>
          <w:tblHeader/>
          <w:jc w:val="center"/>
        </w:trPr>
        <w:tc>
          <w:tcPr>
            <w:tcW w:w="1129" w:type="dxa"/>
            <w:vMerge/>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center"/>
            <w:hideMark/>
          </w:tcPr>
          <w:p w14:paraId="0CA728F2" w14:textId="77777777" w:rsidR="00CE32DA" w:rsidRPr="00061964" w:rsidRDefault="00CE32DA" w:rsidP="0027520C">
            <w:pPr>
              <w:spacing w:after="0" w:line="276" w:lineRule="auto"/>
              <w:rPr>
                <w:rFonts w:ascii="Calibri" w:eastAsia="Times New Roman" w:hAnsi="Calibri" w:cs="Calibri"/>
                <w:color w:val="000000"/>
                <w:sz w:val="40"/>
                <w:szCs w:val="40"/>
                <w:lang w:val="en-GB" w:eastAsia="en-GB"/>
              </w:rPr>
            </w:pPr>
          </w:p>
        </w:tc>
        <w:tc>
          <w:tcPr>
            <w:tcW w:w="3011" w:type="dxa"/>
            <w:tcBorders>
              <w:top w:val="nil"/>
              <w:left w:val="nil"/>
              <w:bottom w:val="single" w:sz="8" w:space="0" w:color="000000"/>
              <w:right w:val="nil"/>
            </w:tcBorders>
            <w:shd w:val="clear" w:color="000000" w:fill="FFFFFF"/>
            <w:vAlign w:val="center"/>
            <w:hideMark/>
          </w:tcPr>
          <w:p w14:paraId="03DA7774" w14:textId="77777777" w:rsidR="00CE32DA" w:rsidRPr="00D86258" w:rsidRDefault="00CE32DA" w:rsidP="0027520C">
            <w:pPr>
              <w:spacing w:after="0" w:line="276" w:lineRule="auto"/>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eastAsia="en-GB"/>
              </w:rPr>
              <w:t>The number of safety accidents during the construction was less comparing to other similar projects.</w:t>
            </w:r>
          </w:p>
        </w:tc>
        <w:tc>
          <w:tcPr>
            <w:tcW w:w="720" w:type="dxa"/>
            <w:tcBorders>
              <w:top w:val="nil"/>
              <w:left w:val="single" w:sz="4" w:space="0" w:color="000000"/>
              <w:bottom w:val="single" w:sz="4" w:space="0" w:color="000000"/>
              <w:right w:val="single" w:sz="4" w:space="0" w:color="000000"/>
            </w:tcBorders>
            <w:shd w:val="clear" w:color="auto" w:fill="auto"/>
            <w:noWrap/>
            <w:vAlign w:val="center"/>
            <w:hideMark/>
          </w:tcPr>
          <w:p w14:paraId="6F253EB5"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3.380</w:t>
            </w:r>
          </w:p>
        </w:tc>
        <w:tc>
          <w:tcPr>
            <w:tcW w:w="720" w:type="dxa"/>
            <w:tcBorders>
              <w:top w:val="nil"/>
              <w:left w:val="nil"/>
              <w:bottom w:val="single" w:sz="4" w:space="0" w:color="000000"/>
              <w:right w:val="single" w:sz="4" w:space="0" w:color="000000"/>
            </w:tcBorders>
            <w:shd w:val="clear" w:color="auto" w:fill="auto"/>
            <w:noWrap/>
            <w:vAlign w:val="center"/>
            <w:hideMark/>
          </w:tcPr>
          <w:p w14:paraId="02E38DFC"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4.00</w:t>
            </w:r>
          </w:p>
        </w:tc>
        <w:tc>
          <w:tcPr>
            <w:tcW w:w="990" w:type="dxa"/>
            <w:tcBorders>
              <w:top w:val="nil"/>
              <w:left w:val="nil"/>
              <w:bottom w:val="single" w:sz="4" w:space="0" w:color="000000"/>
              <w:right w:val="single" w:sz="4" w:space="0" w:color="000000"/>
            </w:tcBorders>
            <w:shd w:val="clear" w:color="auto" w:fill="auto"/>
            <w:noWrap/>
            <w:vAlign w:val="center"/>
            <w:hideMark/>
          </w:tcPr>
          <w:p w14:paraId="6ECAA322"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1.764</w:t>
            </w:r>
          </w:p>
        </w:tc>
        <w:tc>
          <w:tcPr>
            <w:tcW w:w="1080" w:type="dxa"/>
            <w:tcBorders>
              <w:top w:val="nil"/>
              <w:left w:val="nil"/>
              <w:bottom w:val="single" w:sz="4" w:space="0" w:color="000000"/>
              <w:right w:val="single" w:sz="4" w:space="0" w:color="000000"/>
            </w:tcBorders>
            <w:shd w:val="clear" w:color="auto" w:fill="auto"/>
            <w:noWrap/>
            <w:vAlign w:val="center"/>
            <w:hideMark/>
          </w:tcPr>
          <w:p w14:paraId="6EE13E18"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1.328</w:t>
            </w:r>
          </w:p>
        </w:tc>
        <w:tc>
          <w:tcPr>
            <w:tcW w:w="1260" w:type="dxa"/>
            <w:tcBorders>
              <w:top w:val="nil"/>
              <w:left w:val="nil"/>
              <w:bottom w:val="single" w:sz="4" w:space="0" w:color="000000"/>
              <w:right w:val="single" w:sz="4" w:space="0" w:color="000000"/>
            </w:tcBorders>
            <w:shd w:val="clear" w:color="auto" w:fill="auto"/>
            <w:noWrap/>
            <w:vAlign w:val="center"/>
            <w:hideMark/>
          </w:tcPr>
          <w:p w14:paraId="52182178" w14:textId="77777777" w:rsidR="00CE32DA" w:rsidRPr="00D86258" w:rsidRDefault="00CE32DA" w:rsidP="0027520C">
            <w:pPr>
              <w:spacing w:after="0" w:line="276" w:lineRule="auto"/>
              <w:jc w:val="center"/>
              <w:rPr>
                <w:rFonts w:ascii="Arial" w:eastAsia="Times New Roman" w:hAnsi="Arial" w:cs="Arial"/>
                <w:sz w:val="17"/>
                <w:szCs w:val="17"/>
                <w:lang w:val="en-GB" w:eastAsia="en-GB"/>
              </w:rPr>
            </w:pPr>
            <w:r w:rsidRPr="00D86258">
              <w:rPr>
                <w:rFonts w:ascii="Arial" w:eastAsia="Times New Roman" w:hAnsi="Arial" w:cs="Arial"/>
                <w:sz w:val="17"/>
                <w:szCs w:val="17"/>
                <w:lang w:val="en-GB" w:eastAsia="en-GB"/>
              </w:rPr>
              <w:t>39.29%</w:t>
            </w:r>
          </w:p>
        </w:tc>
        <w:tc>
          <w:tcPr>
            <w:tcW w:w="1472" w:type="dxa"/>
            <w:tcBorders>
              <w:top w:val="nil"/>
              <w:left w:val="nil"/>
              <w:bottom w:val="single" w:sz="4" w:space="0" w:color="000000"/>
              <w:right w:val="single" w:sz="4" w:space="0" w:color="000000"/>
            </w:tcBorders>
            <w:shd w:val="clear" w:color="auto" w:fill="auto"/>
            <w:hideMark/>
          </w:tcPr>
          <w:p w14:paraId="02C8D117" w14:textId="77777777" w:rsidR="00CE32DA" w:rsidRPr="00D86258" w:rsidRDefault="00CE32DA" w:rsidP="0027520C">
            <w:pPr>
              <w:spacing w:after="0" w:line="276" w:lineRule="auto"/>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Mid Scale</w:t>
            </w:r>
          </w:p>
        </w:tc>
      </w:tr>
      <w:tr w:rsidR="00CE32DA" w:rsidRPr="00061964" w14:paraId="2DD914A6" w14:textId="77777777" w:rsidTr="00D86258">
        <w:trPr>
          <w:trHeight w:val="877"/>
          <w:tblHeader/>
          <w:jc w:val="center"/>
        </w:trPr>
        <w:tc>
          <w:tcPr>
            <w:tcW w:w="1129" w:type="dxa"/>
            <w:vMerge/>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center"/>
            <w:hideMark/>
          </w:tcPr>
          <w:p w14:paraId="33BB46FF" w14:textId="77777777" w:rsidR="00CE32DA" w:rsidRPr="00061964" w:rsidRDefault="00CE32DA" w:rsidP="0027520C">
            <w:pPr>
              <w:spacing w:after="0" w:line="276" w:lineRule="auto"/>
              <w:rPr>
                <w:rFonts w:ascii="Calibri" w:eastAsia="Times New Roman" w:hAnsi="Calibri" w:cs="Calibri"/>
                <w:color w:val="000000"/>
                <w:sz w:val="40"/>
                <w:szCs w:val="40"/>
                <w:lang w:val="en-GB" w:eastAsia="en-GB"/>
              </w:rPr>
            </w:pPr>
          </w:p>
        </w:tc>
        <w:tc>
          <w:tcPr>
            <w:tcW w:w="3011" w:type="dxa"/>
            <w:tcBorders>
              <w:top w:val="nil"/>
              <w:left w:val="nil"/>
              <w:bottom w:val="single" w:sz="8" w:space="0" w:color="000000"/>
              <w:right w:val="nil"/>
            </w:tcBorders>
            <w:shd w:val="clear" w:color="000000" w:fill="FFFFFF"/>
            <w:vAlign w:val="center"/>
            <w:hideMark/>
          </w:tcPr>
          <w:p w14:paraId="329F831F" w14:textId="77777777" w:rsidR="00CE32DA" w:rsidRPr="00D86258" w:rsidRDefault="00CE32DA" w:rsidP="0027520C">
            <w:pPr>
              <w:spacing w:after="0" w:line="276" w:lineRule="auto"/>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eastAsia="en-GB"/>
              </w:rPr>
              <w:t>The management of your company is satisfied with the project documents control and practices.</w:t>
            </w:r>
          </w:p>
        </w:tc>
        <w:tc>
          <w:tcPr>
            <w:tcW w:w="720" w:type="dxa"/>
            <w:tcBorders>
              <w:top w:val="nil"/>
              <w:left w:val="single" w:sz="4" w:space="0" w:color="000000"/>
              <w:bottom w:val="single" w:sz="4" w:space="0" w:color="000000"/>
              <w:right w:val="single" w:sz="4" w:space="0" w:color="000000"/>
            </w:tcBorders>
            <w:shd w:val="clear" w:color="auto" w:fill="auto"/>
            <w:noWrap/>
            <w:vAlign w:val="center"/>
            <w:hideMark/>
          </w:tcPr>
          <w:p w14:paraId="2C7617FA"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3.385</w:t>
            </w:r>
          </w:p>
        </w:tc>
        <w:tc>
          <w:tcPr>
            <w:tcW w:w="720" w:type="dxa"/>
            <w:tcBorders>
              <w:top w:val="nil"/>
              <w:left w:val="nil"/>
              <w:bottom w:val="single" w:sz="4" w:space="0" w:color="000000"/>
              <w:right w:val="single" w:sz="4" w:space="0" w:color="000000"/>
            </w:tcBorders>
            <w:shd w:val="clear" w:color="auto" w:fill="auto"/>
            <w:noWrap/>
            <w:vAlign w:val="center"/>
            <w:hideMark/>
          </w:tcPr>
          <w:p w14:paraId="498291E2"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4.00</w:t>
            </w:r>
          </w:p>
        </w:tc>
        <w:tc>
          <w:tcPr>
            <w:tcW w:w="990" w:type="dxa"/>
            <w:tcBorders>
              <w:top w:val="nil"/>
              <w:left w:val="nil"/>
              <w:bottom w:val="single" w:sz="4" w:space="0" w:color="000000"/>
              <w:right w:val="single" w:sz="4" w:space="0" w:color="000000"/>
            </w:tcBorders>
            <w:shd w:val="clear" w:color="auto" w:fill="auto"/>
            <w:noWrap/>
            <w:vAlign w:val="center"/>
            <w:hideMark/>
          </w:tcPr>
          <w:p w14:paraId="3123708E"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1.356</w:t>
            </w:r>
          </w:p>
        </w:tc>
        <w:tc>
          <w:tcPr>
            <w:tcW w:w="1080" w:type="dxa"/>
            <w:tcBorders>
              <w:top w:val="nil"/>
              <w:left w:val="nil"/>
              <w:bottom w:val="single" w:sz="4" w:space="0" w:color="000000"/>
              <w:right w:val="single" w:sz="4" w:space="0" w:color="000000"/>
            </w:tcBorders>
            <w:shd w:val="clear" w:color="auto" w:fill="auto"/>
            <w:noWrap/>
            <w:vAlign w:val="center"/>
            <w:hideMark/>
          </w:tcPr>
          <w:p w14:paraId="37A1CF2E"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1.164</w:t>
            </w:r>
          </w:p>
        </w:tc>
        <w:tc>
          <w:tcPr>
            <w:tcW w:w="1260" w:type="dxa"/>
            <w:tcBorders>
              <w:top w:val="nil"/>
              <w:left w:val="nil"/>
              <w:bottom w:val="single" w:sz="4" w:space="0" w:color="000000"/>
              <w:right w:val="single" w:sz="4" w:space="0" w:color="000000"/>
            </w:tcBorders>
            <w:shd w:val="clear" w:color="auto" w:fill="auto"/>
            <w:noWrap/>
            <w:vAlign w:val="center"/>
            <w:hideMark/>
          </w:tcPr>
          <w:p w14:paraId="5595D826" w14:textId="77777777" w:rsidR="00CE32DA" w:rsidRPr="00D86258" w:rsidRDefault="00CE32DA" w:rsidP="0027520C">
            <w:pPr>
              <w:spacing w:after="0" w:line="276" w:lineRule="auto"/>
              <w:jc w:val="center"/>
              <w:rPr>
                <w:rFonts w:ascii="Arial" w:eastAsia="Times New Roman" w:hAnsi="Arial" w:cs="Arial"/>
                <w:sz w:val="17"/>
                <w:szCs w:val="17"/>
                <w:lang w:val="en-GB" w:eastAsia="en-GB"/>
              </w:rPr>
            </w:pPr>
            <w:r w:rsidRPr="00D86258">
              <w:rPr>
                <w:rFonts w:ascii="Arial" w:eastAsia="Times New Roman" w:hAnsi="Arial" w:cs="Arial"/>
                <w:sz w:val="17"/>
                <w:szCs w:val="17"/>
                <w:lang w:val="en-GB" w:eastAsia="en-GB"/>
              </w:rPr>
              <w:t>34.40%</w:t>
            </w:r>
          </w:p>
        </w:tc>
        <w:tc>
          <w:tcPr>
            <w:tcW w:w="1472" w:type="dxa"/>
            <w:tcBorders>
              <w:top w:val="nil"/>
              <w:left w:val="nil"/>
              <w:bottom w:val="single" w:sz="4" w:space="0" w:color="000000"/>
              <w:right w:val="single" w:sz="4" w:space="0" w:color="000000"/>
            </w:tcBorders>
            <w:shd w:val="clear" w:color="auto" w:fill="auto"/>
            <w:hideMark/>
          </w:tcPr>
          <w:p w14:paraId="70920BBC" w14:textId="77777777" w:rsidR="00CE32DA" w:rsidRPr="00D86258" w:rsidRDefault="00CE32DA" w:rsidP="0027520C">
            <w:pPr>
              <w:spacing w:after="0" w:line="276" w:lineRule="auto"/>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Mid Scale</w:t>
            </w:r>
          </w:p>
        </w:tc>
      </w:tr>
      <w:tr w:rsidR="00CE32DA" w:rsidRPr="00061964" w14:paraId="6F81413A" w14:textId="77777777" w:rsidTr="00D86258">
        <w:trPr>
          <w:trHeight w:val="836"/>
          <w:tblHeader/>
          <w:jc w:val="center"/>
        </w:trPr>
        <w:tc>
          <w:tcPr>
            <w:tcW w:w="1129" w:type="dxa"/>
            <w:vMerge/>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center"/>
            <w:hideMark/>
          </w:tcPr>
          <w:p w14:paraId="7BF9E6C3" w14:textId="77777777" w:rsidR="00CE32DA" w:rsidRPr="00061964" w:rsidRDefault="00CE32DA" w:rsidP="0027520C">
            <w:pPr>
              <w:spacing w:after="0" w:line="276" w:lineRule="auto"/>
              <w:rPr>
                <w:rFonts w:ascii="Calibri" w:eastAsia="Times New Roman" w:hAnsi="Calibri" w:cs="Calibri"/>
                <w:color w:val="000000"/>
                <w:sz w:val="40"/>
                <w:szCs w:val="40"/>
                <w:lang w:val="en-GB" w:eastAsia="en-GB"/>
              </w:rPr>
            </w:pPr>
          </w:p>
        </w:tc>
        <w:tc>
          <w:tcPr>
            <w:tcW w:w="3011" w:type="dxa"/>
            <w:tcBorders>
              <w:top w:val="nil"/>
              <w:left w:val="nil"/>
              <w:bottom w:val="single" w:sz="8" w:space="0" w:color="000000"/>
              <w:right w:val="nil"/>
            </w:tcBorders>
            <w:shd w:val="clear" w:color="000000" w:fill="FFFFFF"/>
            <w:vAlign w:val="center"/>
            <w:hideMark/>
          </w:tcPr>
          <w:p w14:paraId="3D16CB77" w14:textId="77777777" w:rsidR="00CE32DA" w:rsidRPr="00D86258" w:rsidRDefault="00CE32DA" w:rsidP="0027520C">
            <w:pPr>
              <w:spacing w:after="0" w:line="276" w:lineRule="auto"/>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eastAsia="en-GB"/>
              </w:rPr>
              <w:t>The stakeholders of your company's construction projects are satisfied with the project quality (outcome).</w:t>
            </w:r>
          </w:p>
        </w:tc>
        <w:tc>
          <w:tcPr>
            <w:tcW w:w="720" w:type="dxa"/>
            <w:tcBorders>
              <w:top w:val="nil"/>
              <w:left w:val="single" w:sz="4" w:space="0" w:color="000000"/>
              <w:bottom w:val="single" w:sz="4" w:space="0" w:color="000000"/>
              <w:right w:val="single" w:sz="4" w:space="0" w:color="000000"/>
            </w:tcBorders>
            <w:shd w:val="clear" w:color="auto" w:fill="auto"/>
            <w:noWrap/>
            <w:vAlign w:val="center"/>
            <w:hideMark/>
          </w:tcPr>
          <w:p w14:paraId="2E885B30"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3.344</w:t>
            </w:r>
          </w:p>
        </w:tc>
        <w:tc>
          <w:tcPr>
            <w:tcW w:w="720" w:type="dxa"/>
            <w:tcBorders>
              <w:top w:val="nil"/>
              <w:left w:val="nil"/>
              <w:bottom w:val="single" w:sz="4" w:space="0" w:color="000000"/>
              <w:right w:val="single" w:sz="4" w:space="0" w:color="000000"/>
            </w:tcBorders>
            <w:shd w:val="clear" w:color="auto" w:fill="auto"/>
            <w:noWrap/>
            <w:vAlign w:val="center"/>
            <w:hideMark/>
          </w:tcPr>
          <w:p w14:paraId="401F1ACD"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4.00</w:t>
            </w:r>
          </w:p>
        </w:tc>
        <w:tc>
          <w:tcPr>
            <w:tcW w:w="990" w:type="dxa"/>
            <w:tcBorders>
              <w:top w:val="nil"/>
              <w:left w:val="nil"/>
              <w:bottom w:val="single" w:sz="4" w:space="0" w:color="000000"/>
              <w:right w:val="single" w:sz="4" w:space="0" w:color="000000"/>
            </w:tcBorders>
            <w:shd w:val="clear" w:color="auto" w:fill="auto"/>
            <w:noWrap/>
            <w:vAlign w:val="center"/>
            <w:hideMark/>
          </w:tcPr>
          <w:p w14:paraId="04540690"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1.454</w:t>
            </w:r>
          </w:p>
        </w:tc>
        <w:tc>
          <w:tcPr>
            <w:tcW w:w="1080" w:type="dxa"/>
            <w:tcBorders>
              <w:top w:val="nil"/>
              <w:left w:val="nil"/>
              <w:bottom w:val="single" w:sz="4" w:space="0" w:color="000000"/>
              <w:right w:val="single" w:sz="4" w:space="0" w:color="000000"/>
            </w:tcBorders>
            <w:shd w:val="clear" w:color="auto" w:fill="auto"/>
            <w:noWrap/>
            <w:vAlign w:val="center"/>
            <w:hideMark/>
          </w:tcPr>
          <w:p w14:paraId="268C7EDB" w14:textId="77777777" w:rsidR="00CE32DA" w:rsidRPr="00D86258" w:rsidRDefault="00CE32DA" w:rsidP="0027520C">
            <w:pPr>
              <w:spacing w:after="0" w:line="276" w:lineRule="auto"/>
              <w:jc w:val="center"/>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1.206</w:t>
            </w:r>
          </w:p>
        </w:tc>
        <w:tc>
          <w:tcPr>
            <w:tcW w:w="1260" w:type="dxa"/>
            <w:tcBorders>
              <w:top w:val="nil"/>
              <w:left w:val="nil"/>
              <w:bottom w:val="single" w:sz="4" w:space="0" w:color="000000"/>
              <w:right w:val="single" w:sz="4" w:space="0" w:color="000000"/>
            </w:tcBorders>
            <w:shd w:val="clear" w:color="auto" w:fill="auto"/>
            <w:noWrap/>
            <w:vAlign w:val="center"/>
            <w:hideMark/>
          </w:tcPr>
          <w:p w14:paraId="76EB6867" w14:textId="77777777" w:rsidR="00CE32DA" w:rsidRPr="00D86258" w:rsidRDefault="00CE32DA" w:rsidP="0027520C">
            <w:pPr>
              <w:spacing w:after="0" w:line="276" w:lineRule="auto"/>
              <w:jc w:val="center"/>
              <w:rPr>
                <w:rFonts w:ascii="Arial" w:eastAsia="Times New Roman" w:hAnsi="Arial" w:cs="Arial"/>
                <w:sz w:val="17"/>
                <w:szCs w:val="17"/>
                <w:lang w:val="en-GB" w:eastAsia="en-GB"/>
              </w:rPr>
            </w:pPr>
            <w:r w:rsidRPr="00D86258">
              <w:rPr>
                <w:rFonts w:ascii="Arial" w:eastAsia="Times New Roman" w:hAnsi="Arial" w:cs="Arial"/>
                <w:sz w:val="17"/>
                <w:szCs w:val="17"/>
                <w:lang w:val="en-GB" w:eastAsia="en-GB"/>
              </w:rPr>
              <w:t>36.06%</w:t>
            </w:r>
          </w:p>
        </w:tc>
        <w:tc>
          <w:tcPr>
            <w:tcW w:w="1472" w:type="dxa"/>
            <w:tcBorders>
              <w:top w:val="nil"/>
              <w:left w:val="nil"/>
              <w:bottom w:val="single" w:sz="4" w:space="0" w:color="000000"/>
              <w:right w:val="single" w:sz="4" w:space="0" w:color="000000"/>
            </w:tcBorders>
            <w:shd w:val="clear" w:color="auto" w:fill="auto"/>
            <w:hideMark/>
          </w:tcPr>
          <w:p w14:paraId="4011373F" w14:textId="77777777" w:rsidR="00CE32DA" w:rsidRPr="00D86258" w:rsidRDefault="00CE32DA" w:rsidP="0027520C">
            <w:pPr>
              <w:spacing w:after="0" w:line="276" w:lineRule="auto"/>
              <w:rPr>
                <w:rFonts w:ascii="Arial" w:eastAsia="Times New Roman" w:hAnsi="Arial" w:cs="Arial"/>
                <w:color w:val="000000"/>
                <w:sz w:val="17"/>
                <w:szCs w:val="17"/>
                <w:lang w:val="en-GB" w:eastAsia="en-GB"/>
              </w:rPr>
            </w:pPr>
            <w:r w:rsidRPr="00D86258">
              <w:rPr>
                <w:rFonts w:ascii="Arial" w:eastAsia="Times New Roman" w:hAnsi="Arial" w:cs="Arial"/>
                <w:color w:val="000000"/>
                <w:sz w:val="17"/>
                <w:szCs w:val="17"/>
                <w:lang w:val="en-GB" w:eastAsia="en-GB"/>
              </w:rPr>
              <w:t>Mid Scale</w:t>
            </w:r>
          </w:p>
        </w:tc>
      </w:tr>
    </w:tbl>
    <w:p w14:paraId="62EC309C" w14:textId="77777777" w:rsidR="00D86258" w:rsidRDefault="00D86258" w:rsidP="00421250">
      <w:pPr>
        <w:spacing w:after="240" w:line="480" w:lineRule="auto"/>
        <w:rPr>
          <w:rFonts w:ascii="Times New Roman" w:eastAsia="Times New Roman" w:hAnsi="Times New Roman" w:cs="Times New Roman"/>
          <w:sz w:val="24"/>
          <w:szCs w:val="24"/>
          <w:lang w:val="en-GB" w:eastAsia="en-GB"/>
        </w:rPr>
      </w:pPr>
    </w:p>
    <w:p w14:paraId="6C9DDBCE" w14:textId="232F26B2" w:rsidR="006B0A79" w:rsidRDefault="002F0C45" w:rsidP="00A47B44">
      <w:pPr>
        <w:spacing w:after="240" w:line="480" w:lineRule="auto"/>
        <w:jc w:val="both"/>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lastRenderedPageBreak/>
        <w:t xml:space="preserve">Approximately, the coefficient of variation of the performance maintained the same range for the procurement management (between 34% - 41% for performance while 36% - 41% for procurement) and a slight drop from the level of </w:t>
      </w:r>
      <w:r w:rsidR="00807140">
        <w:rPr>
          <w:rFonts w:ascii="Times New Roman" w:eastAsia="Times New Roman" w:hAnsi="Times New Roman" w:cs="Times New Roman"/>
          <w:sz w:val="24"/>
          <w:szCs w:val="24"/>
          <w:lang w:val="en-GB" w:eastAsia="en-GB"/>
        </w:rPr>
        <w:t>innovation (around 5% drop)</w:t>
      </w:r>
      <w:r>
        <w:rPr>
          <w:rFonts w:ascii="Times New Roman" w:eastAsia="Times New Roman" w:hAnsi="Times New Roman" w:cs="Times New Roman"/>
          <w:sz w:val="24"/>
          <w:szCs w:val="24"/>
          <w:lang w:val="en-GB" w:eastAsia="en-GB"/>
        </w:rPr>
        <w:t>. Besides</w:t>
      </w:r>
      <w:r w:rsidR="00942079">
        <w:rPr>
          <w:rFonts w:ascii="Times New Roman" w:eastAsia="Times New Roman" w:hAnsi="Times New Roman" w:cs="Times New Roman"/>
          <w:sz w:val="24"/>
          <w:szCs w:val="24"/>
          <w:lang w:val="en-GB" w:eastAsia="en-GB"/>
        </w:rPr>
        <w:t xml:space="preserve"> what these figures show </w:t>
      </w:r>
      <w:r>
        <w:rPr>
          <w:rFonts w:ascii="Times New Roman" w:eastAsia="Times New Roman" w:hAnsi="Times New Roman" w:cs="Times New Roman"/>
          <w:sz w:val="24"/>
          <w:szCs w:val="24"/>
          <w:lang w:val="en-GB" w:eastAsia="en-GB"/>
        </w:rPr>
        <w:t xml:space="preserve">high level of agreement on the performance of the project, this range </w:t>
      </w:r>
      <w:r w:rsidR="00807140">
        <w:rPr>
          <w:rFonts w:ascii="Times New Roman" w:eastAsia="Times New Roman" w:hAnsi="Times New Roman" w:cs="Times New Roman"/>
          <w:sz w:val="24"/>
          <w:szCs w:val="24"/>
          <w:lang w:val="en-GB" w:eastAsia="en-GB"/>
        </w:rPr>
        <w:t>indicates</w:t>
      </w:r>
      <w:r>
        <w:rPr>
          <w:rFonts w:ascii="Times New Roman" w:eastAsia="Times New Roman" w:hAnsi="Times New Roman" w:cs="Times New Roman"/>
          <w:sz w:val="24"/>
          <w:szCs w:val="24"/>
          <w:lang w:val="en-GB" w:eastAsia="en-GB"/>
        </w:rPr>
        <w:t xml:space="preserve"> an association between </w:t>
      </w:r>
      <w:r w:rsidR="00807140">
        <w:rPr>
          <w:rFonts w:ascii="Times New Roman" w:eastAsia="Times New Roman" w:hAnsi="Times New Roman" w:cs="Times New Roman"/>
          <w:sz w:val="24"/>
          <w:szCs w:val="24"/>
          <w:lang w:val="en-GB" w:eastAsia="en-GB"/>
        </w:rPr>
        <w:t>the three variables (level of innovation, procurement management and performance.</w:t>
      </w:r>
    </w:p>
    <w:p w14:paraId="7F066B30" w14:textId="77777777" w:rsidR="006B0A79" w:rsidRPr="00471B5D" w:rsidRDefault="00807140" w:rsidP="00A47B44">
      <w:pPr>
        <w:spacing w:after="240" w:line="480" w:lineRule="auto"/>
        <w:jc w:val="both"/>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However, from the figure on table</w:t>
      </w:r>
      <w:r w:rsidR="0054301D">
        <w:rPr>
          <w:rFonts w:ascii="Times New Roman" w:eastAsia="Times New Roman" w:hAnsi="Times New Roman" w:cs="Times New Roman"/>
          <w:sz w:val="24"/>
          <w:szCs w:val="24"/>
          <w:lang w:val="en-GB" w:eastAsia="en-GB"/>
        </w:rPr>
        <w:t xml:space="preserve"> -4.5</w:t>
      </w:r>
      <w:r>
        <w:rPr>
          <w:rFonts w:ascii="Times New Roman" w:eastAsia="Times New Roman" w:hAnsi="Times New Roman" w:cs="Times New Roman"/>
          <w:sz w:val="24"/>
          <w:szCs w:val="24"/>
          <w:lang w:val="en-GB" w:eastAsia="en-GB"/>
        </w:rPr>
        <w:t xml:space="preserve">- above, the participant indicate that the time and cost performance are more affected than the quality performance as the coefficient of variation are higher for both of them.  </w:t>
      </w:r>
      <w:r w:rsidR="006B0A79">
        <w:rPr>
          <w:rFonts w:ascii="Times New Roman" w:eastAsia="Times New Roman" w:hAnsi="Times New Roman" w:cs="Times New Roman"/>
          <w:sz w:val="24"/>
          <w:szCs w:val="24"/>
          <w:lang w:val="en-GB" w:eastAsia="en-GB" w:bidi="ar-JO"/>
        </w:rPr>
        <w:t>In summary, the participants show a high level of agreement for the three variables and around 40% of the sample had achieved the targeted performance in term of time and cost, while 35% percent in term of quality.</w:t>
      </w:r>
    </w:p>
    <w:p w14:paraId="344B0C4C" w14:textId="51FB1A10" w:rsidR="00471B5D" w:rsidRPr="00A47B44" w:rsidRDefault="001B4640" w:rsidP="00421250">
      <w:pPr>
        <w:pStyle w:val="Heading2"/>
        <w:spacing w:line="480" w:lineRule="auto"/>
        <w:rPr>
          <w:rFonts w:eastAsia="Times New Roman"/>
          <w:u w:val="none"/>
          <w:lang w:val="en-GB" w:eastAsia="en-GB"/>
        </w:rPr>
      </w:pPr>
      <w:bookmarkStart w:id="78" w:name="_Toc25678316"/>
      <w:r w:rsidRPr="00A47B44">
        <w:rPr>
          <w:rFonts w:eastAsia="Times New Roman"/>
          <w:u w:val="none"/>
          <w:lang w:val="en-GB" w:eastAsia="en-GB"/>
        </w:rPr>
        <w:t>4.</w:t>
      </w:r>
      <w:r w:rsidR="00A27114" w:rsidRPr="00A47B44">
        <w:rPr>
          <w:rFonts w:eastAsia="Times New Roman"/>
          <w:u w:val="none"/>
          <w:lang w:val="en-GB" w:eastAsia="en-GB"/>
        </w:rPr>
        <w:t>4</w:t>
      </w:r>
      <w:r w:rsidR="00D47737" w:rsidRPr="00A47B44">
        <w:rPr>
          <w:rFonts w:eastAsia="Times New Roman"/>
          <w:u w:val="none"/>
          <w:lang w:val="en-GB" w:eastAsia="en-GB"/>
        </w:rPr>
        <w:t xml:space="preserve"> </w:t>
      </w:r>
      <w:r w:rsidR="00471B5D" w:rsidRPr="00A47B44">
        <w:rPr>
          <w:rFonts w:eastAsia="Times New Roman"/>
          <w:u w:val="none"/>
          <w:lang w:val="en-GB" w:eastAsia="en-GB"/>
        </w:rPr>
        <w:t>Framework Analysis</w:t>
      </w:r>
      <w:bookmarkEnd w:id="78"/>
    </w:p>
    <w:p w14:paraId="3E237CD4" w14:textId="77777777" w:rsidR="00C8711E" w:rsidRPr="00C8711E" w:rsidRDefault="00C8711E" w:rsidP="00C8711E">
      <w:pPr>
        <w:rPr>
          <w:lang w:val="en-GB" w:eastAsia="en-GB"/>
        </w:rPr>
      </w:pPr>
    </w:p>
    <w:p w14:paraId="727893D9" w14:textId="3E638819" w:rsidR="00471B5D" w:rsidRPr="00A47B44" w:rsidRDefault="003B7FDA" w:rsidP="00184006">
      <w:pPr>
        <w:pStyle w:val="Heading3"/>
        <w:rPr>
          <w:rFonts w:eastAsia="Times New Roman"/>
          <w:i w:val="0"/>
          <w:iCs/>
          <w:lang w:val="en-GB" w:eastAsia="en-GB"/>
        </w:rPr>
      </w:pPr>
      <w:bookmarkStart w:id="79" w:name="_Toc25678317"/>
      <w:r w:rsidRPr="00A47B44">
        <w:rPr>
          <w:rFonts w:eastAsia="Times New Roman"/>
          <w:i w:val="0"/>
          <w:iCs/>
          <w:lang w:val="en-GB" w:eastAsia="en-GB"/>
        </w:rPr>
        <w:t>4.</w:t>
      </w:r>
      <w:r w:rsidR="00184006" w:rsidRPr="00A47B44">
        <w:rPr>
          <w:rFonts w:eastAsia="Times New Roman"/>
          <w:i w:val="0"/>
          <w:iCs/>
          <w:lang w:val="en-GB" w:eastAsia="en-GB"/>
        </w:rPr>
        <w:t>4</w:t>
      </w:r>
      <w:r w:rsidRPr="00A47B44">
        <w:rPr>
          <w:rFonts w:eastAsia="Times New Roman"/>
          <w:i w:val="0"/>
          <w:iCs/>
          <w:lang w:val="en-GB" w:eastAsia="en-GB"/>
        </w:rPr>
        <w:t xml:space="preserve">.1 </w:t>
      </w:r>
      <w:r w:rsidR="00E41BAF" w:rsidRPr="00A47B44">
        <w:rPr>
          <w:rFonts w:eastAsia="Times New Roman"/>
          <w:i w:val="0"/>
          <w:iCs/>
          <w:lang w:val="en-GB" w:eastAsia="en-GB"/>
        </w:rPr>
        <w:t>Correlation test (Pearson Correlation)</w:t>
      </w:r>
      <w:bookmarkEnd w:id="79"/>
      <w:r w:rsidR="00E41BAF" w:rsidRPr="00A47B44">
        <w:rPr>
          <w:rFonts w:eastAsia="Times New Roman"/>
          <w:i w:val="0"/>
          <w:iCs/>
          <w:lang w:val="en-GB" w:eastAsia="en-GB"/>
        </w:rPr>
        <w:t xml:space="preserve"> </w:t>
      </w:r>
    </w:p>
    <w:p w14:paraId="16CCECF0" w14:textId="77777777" w:rsidR="00E41BAF" w:rsidRPr="0054301D" w:rsidRDefault="00EE26A5" w:rsidP="00A47B44">
      <w:pPr>
        <w:spacing w:after="240" w:line="480" w:lineRule="auto"/>
        <w:jc w:val="both"/>
        <w:rPr>
          <w:rFonts w:asciiTheme="majorBidi" w:eastAsia="Times New Roman" w:hAnsiTheme="majorBidi" w:cstheme="majorBidi"/>
          <w:sz w:val="24"/>
          <w:szCs w:val="24"/>
          <w:lang w:val="en-GB" w:eastAsia="en-GB"/>
        </w:rPr>
      </w:pPr>
      <w:r w:rsidRPr="0054301D">
        <w:rPr>
          <w:rFonts w:asciiTheme="majorBidi" w:eastAsia="Times New Roman" w:hAnsiTheme="majorBidi" w:cstheme="majorBidi"/>
          <w:sz w:val="24"/>
          <w:szCs w:val="24"/>
          <w:lang w:val="en-GB" w:eastAsia="en-GB"/>
        </w:rPr>
        <w:t xml:space="preserve">Correlation is parametric test that is used not only to show if there is </w:t>
      </w:r>
      <w:r w:rsidR="009E5E10" w:rsidRPr="0054301D">
        <w:rPr>
          <w:rFonts w:asciiTheme="majorBidi" w:eastAsia="Times New Roman" w:hAnsiTheme="majorBidi" w:cstheme="majorBidi"/>
          <w:sz w:val="24"/>
          <w:szCs w:val="24"/>
          <w:lang w:val="en-GB" w:eastAsia="en-GB"/>
        </w:rPr>
        <w:t>linear</w:t>
      </w:r>
      <w:r w:rsidRPr="0054301D">
        <w:rPr>
          <w:rFonts w:asciiTheme="majorBidi" w:eastAsia="Times New Roman" w:hAnsiTheme="majorBidi" w:cstheme="majorBidi"/>
          <w:sz w:val="24"/>
          <w:szCs w:val="24"/>
          <w:lang w:val="en-GB" w:eastAsia="en-GB"/>
        </w:rPr>
        <w:t xml:space="preserve"> relation between two variables, it also measures the strength of that relation. It enables to predict the direction of relation (positive or negative) in addition to evaluate rank for this relation (strong, medium, low </w:t>
      </w:r>
      <w:r w:rsidR="00942079">
        <w:rPr>
          <w:rFonts w:asciiTheme="majorBidi" w:eastAsia="Times New Roman" w:hAnsiTheme="majorBidi" w:cstheme="majorBidi"/>
          <w:sz w:val="24"/>
          <w:szCs w:val="24"/>
          <w:lang w:val="en-GB" w:eastAsia="en-GB"/>
        </w:rPr>
        <w:t>related). The test will analyse</w:t>
      </w:r>
      <w:r w:rsidRPr="0054301D">
        <w:rPr>
          <w:rFonts w:asciiTheme="majorBidi" w:eastAsia="Times New Roman" w:hAnsiTheme="majorBidi" w:cstheme="majorBidi"/>
          <w:sz w:val="24"/>
          <w:szCs w:val="24"/>
          <w:lang w:val="en-GB" w:eastAsia="en-GB"/>
        </w:rPr>
        <w:t xml:space="preserve"> the relation between an independent and dependent variable</w:t>
      </w:r>
      <w:r w:rsidR="000B3D55">
        <w:rPr>
          <w:rFonts w:asciiTheme="majorBidi" w:eastAsia="Times New Roman" w:hAnsiTheme="majorBidi" w:cstheme="majorBidi"/>
          <w:sz w:val="24"/>
          <w:szCs w:val="24"/>
          <w:lang w:val="en-GB" w:eastAsia="en-GB"/>
        </w:rPr>
        <w:t>s</w:t>
      </w:r>
      <w:r w:rsidRPr="0054301D">
        <w:rPr>
          <w:rFonts w:asciiTheme="majorBidi" w:eastAsia="Times New Roman" w:hAnsiTheme="majorBidi" w:cstheme="majorBidi"/>
          <w:sz w:val="24"/>
          <w:szCs w:val="24"/>
          <w:lang w:val="en-GB" w:eastAsia="en-GB"/>
        </w:rPr>
        <w:t xml:space="preserve"> value</w:t>
      </w:r>
      <w:r w:rsidR="000B3D55">
        <w:rPr>
          <w:rFonts w:asciiTheme="majorBidi" w:eastAsia="Times New Roman" w:hAnsiTheme="majorBidi" w:cstheme="majorBidi"/>
          <w:sz w:val="24"/>
          <w:szCs w:val="24"/>
          <w:lang w:val="en-GB" w:eastAsia="en-GB"/>
        </w:rPr>
        <w:t>s</w:t>
      </w:r>
      <w:r w:rsidRPr="0054301D">
        <w:rPr>
          <w:rFonts w:asciiTheme="majorBidi" w:eastAsia="Times New Roman" w:hAnsiTheme="majorBidi" w:cstheme="majorBidi"/>
          <w:sz w:val="24"/>
          <w:szCs w:val="24"/>
          <w:lang w:val="en-GB" w:eastAsia="en-GB"/>
        </w:rPr>
        <w:t xml:space="preserve"> that measured as interval, </w:t>
      </w:r>
      <w:r w:rsidR="00CE07CE" w:rsidRPr="0054301D">
        <w:rPr>
          <w:rFonts w:asciiTheme="majorBidi" w:eastAsia="Times New Roman" w:hAnsiTheme="majorBidi" w:cstheme="majorBidi"/>
          <w:sz w:val="24"/>
          <w:szCs w:val="24"/>
          <w:lang w:val="en-GB" w:eastAsia="en-GB"/>
        </w:rPr>
        <w:t>ratio or continuous type of data.</w:t>
      </w:r>
    </w:p>
    <w:p w14:paraId="4EAA6577" w14:textId="77777777" w:rsidR="002729C9" w:rsidRPr="0054301D" w:rsidRDefault="002729C9" w:rsidP="00A47B44">
      <w:pPr>
        <w:spacing w:after="240" w:line="480" w:lineRule="auto"/>
        <w:jc w:val="both"/>
        <w:rPr>
          <w:rFonts w:asciiTheme="majorBidi" w:eastAsia="Times New Roman" w:hAnsiTheme="majorBidi" w:cstheme="majorBidi"/>
          <w:color w:val="000000"/>
          <w:sz w:val="24"/>
          <w:szCs w:val="24"/>
          <w:lang w:val="en-GB" w:eastAsia="en-GB"/>
        </w:rPr>
      </w:pPr>
      <w:r w:rsidRPr="0054301D">
        <w:rPr>
          <w:rFonts w:asciiTheme="majorBidi" w:eastAsia="Times New Roman" w:hAnsiTheme="majorBidi" w:cstheme="majorBidi"/>
          <w:sz w:val="24"/>
          <w:szCs w:val="24"/>
          <w:lang w:val="en-GB" w:eastAsia="en-GB"/>
        </w:rPr>
        <w:t xml:space="preserve">In order to test the correlation between </w:t>
      </w:r>
      <w:r w:rsidR="000B3D55">
        <w:rPr>
          <w:rFonts w:asciiTheme="majorBidi" w:eastAsia="Times New Roman" w:hAnsiTheme="majorBidi" w:cstheme="majorBidi"/>
          <w:sz w:val="24"/>
          <w:szCs w:val="24"/>
          <w:lang w:val="en-GB" w:eastAsia="en-GB"/>
        </w:rPr>
        <w:t>the</w:t>
      </w:r>
      <w:r w:rsidRPr="0054301D">
        <w:rPr>
          <w:rFonts w:asciiTheme="majorBidi" w:eastAsia="Times New Roman" w:hAnsiTheme="majorBidi" w:cstheme="majorBidi"/>
          <w:sz w:val="24"/>
          <w:szCs w:val="24"/>
          <w:lang w:val="en-GB" w:eastAsia="en-GB"/>
        </w:rPr>
        <w:t xml:space="preserve"> variables</w:t>
      </w:r>
      <w:r w:rsidR="000B3D55">
        <w:rPr>
          <w:rFonts w:asciiTheme="majorBidi" w:eastAsia="Times New Roman" w:hAnsiTheme="majorBidi" w:cstheme="majorBidi"/>
          <w:sz w:val="24"/>
          <w:szCs w:val="24"/>
          <w:lang w:val="en-GB" w:eastAsia="en-GB"/>
        </w:rPr>
        <w:t xml:space="preserve"> in this analysis</w:t>
      </w:r>
      <w:r w:rsidR="00D8624C" w:rsidRPr="0054301D">
        <w:rPr>
          <w:rFonts w:asciiTheme="majorBidi" w:eastAsia="Times New Roman" w:hAnsiTheme="majorBidi" w:cstheme="majorBidi"/>
          <w:sz w:val="24"/>
          <w:szCs w:val="24"/>
          <w:lang w:val="en-GB" w:eastAsia="en-GB"/>
        </w:rPr>
        <w:t>,</w:t>
      </w:r>
      <w:r w:rsidR="00D8624C" w:rsidRPr="0054301D">
        <w:rPr>
          <w:rFonts w:asciiTheme="majorBidi" w:eastAsia="Times New Roman" w:hAnsiTheme="majorBidi" w:cstheme="majorBidi"/>
          <w:color w:val="000000"/>
          <w:sz w:val="24"/>
          <w:szCs w:val="24"/>
          <w:lang w:val="en-GB" w:eastAsia="en-GB"/>
        </w:rPr>
        <w:t xml:space="preserve"> the </w:t>
      </w:r>
      <w:r w:rsidRPr="0054301D">
        <w:rPr>
          <w:rFonts w:asciiTheme="majorBidi" w:eastAsia="Times New Roman" w:hAnsiTheme="majorBidi" w:cstheme="majorBidi"/>
          <w:color w:val="000000"/>
          <w:sz w:val="24"/>
          <w:szCs w:val="24"/>
          <w:lang w:val="en-GB" w:eastAsia="en-GB"/>
        </w:rPr>
        <w:t xml:space="preserve">correlation test will be implemented in three phases. First, using the exploratory project’s level of innovation as an independent variable with regards to the procurement management as </w:t>
      </w:r>
      <w:r w:rsidRPr="0054301D">
        <w:rPr>
          <w:rFonts w:asciiTheme="majorBidi" w:eastAsia="Times New Roman" w:hAnsiTheme="majorBidi" w:cstheme="majorBidi"/>
          <w:color w:val="000000"/>
          <w:sz w:val="24"/>
          <w:szCs w:val="24"/>
          <w:lang w:val="en-GB" w:eastAsia="en-GB"/>
        </w:rPr>
        <w:lastRenderedPageBreak/>
        <w:t xml:space="preserve">dependent variable. Second, </w:t>
      </w:r>
      <w:r w:rsidR="004B0155">
        <w:rPr>
          <w:rFonts w:asciiTheme="majorBidi" w:eastAsia="Times New Roman" w:hAnsiTheme="majorBidi" w:cstheme="majorBidi"/>
          <w:color w:val="000000"/>
          <w:sz w:val="24"/>
          <w:szCs w:val="24"/>
          <w:lang w:val="en-GB" w:eastAsia="en-GB"/>
        </w:rPr>
        <w:t>the</w:t>
      </w:r>
      <w:r w:rsidR="004B0155" w:rsidRPr="0054301D">
        <w:rPr>
          <w:rFonts w:asciiTheme="majorBidi" w:eastAsia="Times New Roman" w:hAnsiTheme="majorBidi" w:cstheme="majorBidi"/>
          <w:color w:val="000000"/>
          <w:sz w:val="24"/>
          <w:szCs w:val="24"/>
          <w:lang w:val="en-GB" w:eastAsia="en-GB"/>
        </w:rPr>
        <w:t xml:space="preserve"> independent variables </w:t>
      </w:r>
      <w:r w:rsidR="00B249A0">
        <w:rPr>
          <w:rFonts w:asciiTheme="majorBidi" w:eastAsia="Times New Roman" w:hAnsiTheme="majorBidi" w:cstheme="majorBidi"/>
          <w:color w:val="000000"/>
          <w:sz w:val="24"/>
          <w:szCs w:val="24"/>
          <w:lang w:val="en-GB" w:eastAsia="en-GB"/>
        </w:rPr>
        <w:t>are</w:t>
      </w:r>
      <w:r w:rsidRPr="0054301D">
        <w:rPr>
          <w:rFonts w:asciiTheme="majorBidi" w:eastAsia="Times New Roman" w:hAnsiTheme="majorBidi" w:cstheme="majorBidi"/>
          <w:color w:val="000000"/>
          <w:sz w:val="24"/>
          <w:szCs w:val="24"/>
          <w:lang w:val="en-GB" w:eastAsia="en-GB"/>
        </w:rPr>
        <w:t xml:space="preserve"> the level of innovation with regards to project performance as dependent variable. Third one is </w:t>
      </w:r>
      <w:r w:rsidR="00D8624C" w:rsidRPr="0054301D">
        <w:rPr>
          <w:rFonts w:asciiTheme="majorBidi" w:eastAsia="Times New Roman" w:hAnsiTheme="majorBidi" w:cstheme="majorBidi"/>
          <w:color w:val="000000"/>
          <w:sz w:val="24"/>
          <w:szCs w:val="24"/>
          <w:lang w:val="en-GB" w:eastAsia="en-GB"/>
        </w:rPr>
        <w:t>considering</w:t>
      </w:r>
      <w:r w:rsidR="004B0155">
        <w:rPr>
          <w:rFonts w:asciiTheme="majorBidi" w:eastAsia="Times New Roman" w:hAnsiTheme="majorBidi" w:cstheme="majorBidi"/>
          <w:color w:val="000000"/>
          <w:sz w:val="24"/>
          <w:szCs w:val="24"/>
          <w:lang w:val="en-GB" w:eastAsia="en-GB"/>
        </w:rPr>
        <w:t xml:space="preserve"> the </w:t>
      </w:r>
      <w:r w:rsidR="004B0155" w:rsidRPr="0054301D">
        <w:rPr>
          <w:rFonts w:asciiTheme="majorBidi" w:eastAsia="Times New Roman" w:hAnsiTheme="majorBidi" w:cstheme="majorBidi"/>
          <w:color w:val="000000"/>
          <w:sz w:val="24"/>
          <w:szCs w:val="24"/>
          <w:lang w:val="en-GB" w:eastAsia="en-GB"/>
        </w:rPr>
        <w:t>independent variables</w:t>
      </w:r>
      <w:r w:rsidR="004B0155">
        <w:rPr>
          <w:rFonts w:asciiTheme="majorBidi" w:eastAsia="Times New Roman" w:hAnsiTheme="majorBidi" w:cstheme="majorBidi"/>
          <w:color w:val="000000"/>
          <w:sz w:val="24"/>
          <w:szCs w:val="24"/>
          <w:lang w:val="en-GB" w:eastAsia="en-GB"/>
        </w:rPr>
        <w:t xml:space="preserve"> as</w:t>
      </w:r>
      <w:r w:rsidRPr="0054301D">
        <w:rPr>
          <w:rFonts w:asciiTheme="majorBidi" w:eastAsia="Times New Roman" w:hAnsiTheme="majorBidi" w:cstheme="majorBidi"/>
          <w:color w:val="000000"/>
          <w:sz w:val="24"/>
          <w:szCs w:val="24"/>
          <w:lang w:val="en-GB" w:eastAsia="en-GB"/>
        </w:rPr>
        <w:t xml:space="preserve"> the procurement ma</w:t>
      </w:r>
      <w:r w:rsidR="00942079">
        <w:rPr>
          <w:rFonts w:asciiTheme="majorBidi" w:eastAsia="Times New Roman" w:hAnsiTheme="majorBidi" w:cstheme="majorBidi"/>
          <w:color w:val="000000"/>
          <w:sz w:val="24"/>
          <w:szCs w:val="24"/>
          <w:lang w:val="en-GB" w:eastAsia="en-GB"/>
        </w:rPr>
        <w:t>nagement separately with regard</w:t>
      </w:r>
      <w:r w:rsidRPr="0054301D">
        <w:rPr>
          <w:rFonts w:asciiTheme="majorBidi" w:eastAsia="Times New Roman" w:hAnsiTheme="majorBidi" w:cstheme="majorBidi"/>
          <w:color w:val="000000"/>
          <w:sz w:val="24"/>
          <w:szCs w:val="24"/>
          <w:lang w:val="en-GB" w:eastAsia="en-GB"/>
        </w:rPr>
        <w:t xml:space="preserve"> to project performance as dependent variable. </w:t>
      </w:r>
      <w:r w:rsidR="0078032F" w:rsidRPr="0054301D">
        <w:rPr>
          <w:rFonts w:asciiTheme="majorBidi" w:eastAsia="Times New Roman" w:hAnsiTheme="majorBidi" w:cstheme="majorBidi"/>
          <w:color w:val="000000"/>
          <w:sz w:val="24"/>
          <w:szCs w:val="24"/>
          <w:lang w:val="en-GB" w:eastAsia="en-GB"/>
        </w:rPr>
        <w:t xml:space="preserve">For this purpose, </w:t>
      </w:r>
      <w:r w:rsidR="00CD7BE9" w:rsidRPr="0054301D">
        <w:rPr>
          <w:rFonts w:asciiTheme="majorBidi" w:eastAsia="Times New Roman" w:hAnsiTheme="majorBidi" w:cstheme="majorBidi"/>
          <w:color w:val="000000"/>
          <w:sz w:val="24"/>
          <w:szCs w:val="24"/>
          <w:lang w:val="en-GB" w:eastAsia="en-GB"/>
        </w:rPr>
        <w:t xml:space="preserve">correlation test using </w:t>
      </w:r>
      <w:r w:rsidR="0078032F" w:rsidRPr="0054301D">
        <w:rPr>
          <w:rFonts w:asciiTheme="majorBidi" w:eastAsia="Times New Roman" w:hAnsiTheme="majorBidi" w:cstheme="majorBidi"/>
          <w:color w:val="000000"/>
          <w:sz w:val="24"/>
          <w:szCs w:val="24"/>
          <w:lang w:val="en-GB" w:eastAsia="en-GB"/>
        </w:rPr>
        <w:t>Pearson correlation</w:t>
      </w:r>
      <w:r w:rsidR="00CD7BE9" w:rsidRPr="0054301D">
        <w:rPr>
          <w:rFonts w:asciiTheme="majorBidi" w:eastAsia="Times New Roman" w:hAnsiTheme="majorBidi" w:cstheme="majorBidi"/>
          <w:color w:val="000000"/>
          <w:sz w:val="24"/>
          <w:szCs w:val="24"/>
          <w:lang w:val="en-GB" w:eastAsia="en-GB"/>
        </w:rPr>
        <w:t xml:space="preserve"> coefficient was</w:t>
      </w:r>
      <w:r w:rsidR="00942079">
        <w:rPr>
          <w:rFonts w:asciiTheme="majorBidi" w:eastAsia="Times New Roman" w:hAnsiTheme="majorBidi" w:cstheme="majorBidi"/>
          <w:color w:val="000000"/>
          <w:sz w:val="24"/>
          <w:szCs w:val="24"/>
          <w:lang w:val="en-GB" w:eastAsia="en-GB"/>
        </w:rPr>
        <w:t xml:space="preserve"> </w:t>
      </w:r>
      <w:r w:rsidR="00CD7BE9" w:rsidRPr="0054301D">
        <w:rPr>
          <w:rFonts w:asciiTheme="majorBidi" w:eastAsia="Times New Roman" w:hAnsiTheme="majorBidi" w:cstheme="majorBidi"/>
          <w:color w:val="000000"/>
          <w:sz w:val="24"/>
          <w:szCs w:val="24"/>
          <w:lang w:val="en-GB" w:eastAsia="en-GB"/>
        </w:rPr>
        <w:t>circulated</w:t>
      </w:r>
      <w:r w:rsidR="0078032F" w:rsidRPr="0054301D">
        <w:rPr>
          <w:rFonts w:asciiTheme="majorBidi" w:eastAsia="Times New Roman" w:hAnsiTheme="majorBidi" w:cstheme="majorBidi"/>
          <w:color w:val="000000"/>
          <w:sz w:val="24"/>
          <w:szCs w:val="24"/>
          <w:lang w:val="en-GB" w:eastAsia="en-GB"/>
        </w:rPr>
        <w:t xml:space="preserve">. </w:t>
      </w:r>
    </w:p>
    <w:p w14:paraId="6DDA0C19" w14:textId="6B141408" w:rsidR="00A313DC" w:rsidRPr="0054301D" w:rsidRDefault="00483569" w:rsidP="00A47B44">
      <w:pPr>
        <w:spacing w:after="0" w:line="480" w:lineRule="auto"/>
        <w:jc w:val="both"/>
        <w:rPr>
          <w:rFonts w:asciiTheme="majorBidi" w:eastAsia="Times New Roman" w:hAnsiTheme="majorBidi" w:cstheme="majorBidi"/>
          <w:sz w:val="24"/>
          <w:szCs w:val="24"/>
        </w:rPr>
      </w:pPr>
      <w:r w:rsidRPr="0054301D">
        <w:rPr>
          <w:rFonts w:asciiTheme="majorBidi" w:eastAsia="Times New Roman" w:hAnsiTheme="majorBidi" w:cstheme="majorBidi"/>
          <w:color w:val="000000"/>
          <w:sz w:val="24"/>
          <w:szCs w:val="24"/>
        </w:rPr>
        <w:t xml:space="preserve">Pearson’s coefficient describes the relation between two variables, Pearson’s coefficient value range between -1 to +1 where the negative 1 is a strongest inverse relationship, positive 1 is strongest direct relationship, zero is indication for no relationship and any other figure between 0 to 1 or 0 to -1 is reflection for the strength of the relationship. </w:t>
      </w:r>
    </w:p>
    <w:p w14:paraId="610F09C0" w14:textId="77777777" w:rsidR="0054301D" w:rsidRDefault="00B51846" w:rsidP="00A47B44">
      <w:pPr>
        <w:spacing w:after="0" w:line="480" w:lineRule="auto"/>
        <w:jc w:val="both"/>
        <w:rPr>
          <w:rFonts w:asciiTheme="majorBidi" w:eastAsia="Times New Roman" w:hAnsiTheme="majorBidi" w:cstheme="majorBidi"/>
          <w:color w:val="000000"/>
          <w:sz w:val="24"/>
          <w:szCs w:val="24"/>
        </w:rPr>
      </w:pPr>
      <w:r w:rsidRPr="00A47B44">
        <w:rPr>
          <w:rFonts w:asciiTheme="majorBidi" w:eastAsia="Times New Roman" w:hAnsiTheme="majorBidi" w:cstheme="majorBidi"/>
          <w:b/>
          <w:bCs/>
          <w:color w:val="000000"/>
          <w:sz w:val="24"/>
          <w:szCs w:val="24"/>
        </w:rPr>
        <w:t>Correlation result</w:t>
      </w:r>
      <w:r w:rsidR="006A2145" w:rsidRPr="00A47B44">
        <w:rPr>
          <w:rFonts w:asciiTheme="majorBidi" w:eastAsia="Times New Roman" w:hAnsiTheme="majorBidi" w:cstheme="majorBidi"/>
          <w:b/>
          <w:bCs/>
          <w:color w:val="000000"/>
          <w:sz w:val="24"/>
          <w:szCs w:val="24"/>
        </w:rPr>
        <w:t xml:space="preserve"> # 1:</w:t>
      </w:r>
      <w:r w:rsidR="006A2145" w:rsidRPr="0054301D">
        <w:rPr>
          <w:rFonts w:asciiTheme="majorBidi" w:eastAsia="Times New Roman" w:hAnsiTheme="majorBidi" w:cstheme="majorBidi"/>
          <w:color w:val="000000"/>
          <w:sz w:val="24"/>
          <w:szCs w:val="24"/>
        </w:rPr>
        <w:t>  As the level of innovation in construction increase, the chances of collaborative Procurement will increase </w:t>
      </w:r>
    </w:p>
    <w:p w14:paraId="18F5EF88" w14:textId="7276C726" w:rsidR="0054301D" w:rsidRPr="00A47B44" w:rsidRDefault="00A47B44" w:rsidP="00A47B44">
      <w:pPr>
        <w:pStyle w:val="Caption"/>
        <w:spacing w:line="276" w:lineRule="auto"/>
        <w:jc w:val="center"/>
        <w:rPr>
          <w:u w:val="none"/>
        </w:rPr>
      </w:pPr>
      <w:bookmarkStart w:id="80" w:name="_Toc23696943"/>
      <w:r w:rsidRPr="00A47B44">
        <w:rPr>
          <w:b/>
          <w:bCs/>
          <w:u w:val="none"/>
        </w:rPr>
        <w:t xml:space="preserve">Table 4. </w:t>
      </w:r>
      <w:r w:rsidRPr="00A47B44">
        <w:rPr>
          <w:b/>
          <w:bCs/>
          <w:u w:val="none"/>
        </w:rPr>
        <w:fldChar w:fldCharType="begin"/>
      </w:r>
      <w:r w:rsidRPr="00A47B44">
        <w:rPr>
          <w:b/>
          <w:bCs/>
          <w:u w:val="none"/>
        </w:rPr>
        <w:instrText xml:space="preserve"> SEQ Table_4. \* ARABIC </w:instrText>
      </w:r>
      <w:r w:rsidRPr="00A47B44">
        <w:rPr>
          <w:b/>
          <w:bCs/>
          <w:u w:val="none"/>
        </w:rPr>
        <w:fldChar w:fldCharType="separate"/>
      </w:r>
      <w:r w:rsidRPr="00A47B44">
        <w:rPr>
          <w:b/>
          <w:bCs/>
          <w:noProof/>
          <w:u w:val="none"/>
        </w:rPr>
        <w:t>6</w:t>
      </w:r>
      <w:r w:rsidRPr="00A47B44">
        <w:rPr>
          <w:b/>
          <w:bCs/>
          <w:noProof/>
          <w:u w:val="none"/>
        </w:rPr>
        <w:fldChar w:fldCharType="end"/>
      </w:r>
      <w:r w:rsidRPr="00A47B44">
        <w:rPr>
          <w:b/>
          <w:bCs/>
          <w:u w:val="none"/>
        </w:rPr>
        <w:t>:</w:t>
      </w:r>
      <w:r w:rsidRPr="00A47B44">
        <w:rPr>
          <w:u w:val="none"/>
        </w:rPr>
        <w:t xml:space="preserve"> Correlation between level on innovation and procurement management</w:t>
      </w:r>
      <w:bookmarkEnd w:id="80"/>
    </w:p>
    <w:tbl>
      <w:tblPr>
        <w:tblW w:w="6237" w:type="dxa"/>
        <w:jc w:val="center"/>
        <w:tblLook w:val="04A0" w:firstRow="1" w:lastRow="0" w:firstColumn="1" w:lastColumn="0" w:noHBand="0" w:noVBand="1"/>
      </w:tblPr>
      <w:tblGrid>
        <w:gridCol w:w="1171"/>
        <w:gridCol w:w="1267"/>
        <w:gridCol w:w="1097"/>
        <w:gridCol w:w="1339"/>
        <w:gridCol w:w="1363"/>
      </w:tblGrid>
      <w:tr w:rsidR="00A1340F" w:rsidRPr="00A1340F" w14:paraId="5C79E678" w14:textId="77777777" w:rsidTr="00A47B44">
        <w:trPr>
          <w:trHeight w:val="300"/>
          <w:jc w:val="center"/>
        </w:trPr>
        <w:tc>
          <w:tcPr>
            <w:tcW w:w="6237" w:type="dxa"/>
            <w:gridSpan w:val="5"/>
            <w:tcBorders>
              <w:top w:val="single" w:sz="4" w:space="0" w:color="auto"/>
              <w:left w:val="nil"/>
              <w:bottom w:val="nil"/>
              <w:right w:val="nil"/>
            </w:tcBorders>
            <w:shd w:val="clear" w:color="auto" w:fill="auto"/>
            <w:vAlign w:val="center"/>
            <w:hideMark/>
          </w:tcPr>
          <w:p w14:paraId="2DF2F3A6" w14:textId="77777777" w:rsidR="00A1340F" w:rsidRPr="00A1340F" w:rsidRDefault="00A1340F" w:rsidP="00421250">
            <w:pPr>
              <w:spacing w:after="0" w:line="480" w:lineRule="auto"/>
              <w:jc w:val="center"/>
              <w:rPr>
                <w:rFonts w:ascii="Arial Bold" w:eastAsia="Times New Roman" w:hAnsi="Arial Bold" w:cs="Calibri"/>
                <w:b/>
                <w:bCs/>
                <w:color w:val="000000"/>
                <w:sz w:val="18"/>
                <w:szCs w:val="18"/>
                <w:lang w:val="en-GB" w:eastAsia="en-GB"/>
              </w:rPr>
            </w:pPr>
            <w:r w:rsidRPr="00A1340F">
              <w:rPr>
                <w:rFonts w:ascii="Arial Bold" w:eastAsia="Times New Roman" w:hAnsi="Arial Bold" w:cs="Calibri"/>
                <w:b/>
                <w:bCs/>
                <w:color w:val="000000"/>
                <w:sz w:val="18"/>
                <w:szCs w:val="18"/>
                <w:lang w:val="en-GB" w:eastAsia="en-GB"/>
              </w:rPr>
              <w:t>Correlations</w:t>
            </w:r>
          </w:p>
        </w:tc>
      </w:tr>
      <w:tr w:rsidR="00A1340F" w:rsidRPr="00A1340F" w14:paraId="2DD9A18B" w14:textId="77777777" w:rsidTr="00A47B44">
        <w:trPr>
          <w:trHeight w:val="500"/>
          <w:jc w:val="center"/>
        </w:trPr>
        <w:tc>
          <w:tcPr>
            <w:tcW w:w="3535" w:type="dxa"/>
            <w:gridSpan w:val="3"/>
            <w:tcBorders>
              <w:top w:val="single" w:sz="12" w:space="0" w:color="000000"/>
              <w:left w:val="single" w:sz="12" w:space="0" w:color="000000"/>
              <w:bottom w:val="single" w:sz="12" w:space="0" w:color="000000"/>
              <w:right w:val="single" w:sz="12" w:space="0" w:color="000000"/>
            </w:tcBorders>
            <w:shd w:val="clear" w:color="auto" w:fill="FFF2CC" w:themeFill="accent4" w:themeFillTint="33"/>
            <w:vAlign w:val="bottom"/>
            <w:hideMark/>
          </w:tcPr>
          <w:p w14:paraId="4B8B6827" w14:textId="77777777" w:rsidR="00A1340F" w:rsidRPr="00A1340F" w:rsidRDefault="00A1340F" w:rsidP="0027520C">
            <w:pPr>
              <w:spacing w:after="0" w:line="276" w:lineRule="auto"/>
              <w:rPr>
                <w:rFonts w:ascii="Arial" w:eastAsia="Times New Roman" w:hAnsi="Arial" w:cs="Arial"/>
                <w:color w:val="000000"/>
                <w:sz w:val="18"/>
                <w:szCs w:val="18"/>
                <w:lang w:val="en-GB" w:eastAsia="en-GB"/>
              </w:rPr>
            </w:pPr>
            <w:r w:rsidRPr="00A1340F">
              <w:rPr>
                <w:rFonts w:ascii="Arial" w:eastAsia="Times New Roman" w:hAnsi="Arial" w:cs="Arial"/>
                <w:color w:val="000000"/>
                <w:sz w:val="18"/>
                <w:szCs w:val="18"/>
                <w:lang w:val="en-GB" w:eastAsia="en-GB"/>
              </w:rPr>
              <w:t> </w:t>
            </w:r>
          </w:p>
        </w:tc>
        <w:tc>
          <w:tcPr>
            <w:tcW w:w="1339" w:type="dxa"/>
            <w:tcBorders>
              <w:top w:val="single" w:sz="12" w:space="0" w:color="000000"/>
              <w:left w:val="nil"/>
              <w:bottom w:val="single" w:sz="12" w:space="0" w:color="000000"/>
              <w:right w:val="single" w:sz="4" w:space="0" w:color="000000"/>
            </w:tcBorders>
            <w:shd w:val="clear" w:color="auto" w:fill="FFF2CC" w:themeFill="accent4" w:themeFillTint="33"/>
            <w:vAlign w:val="bottom"/>
            <w:hideMark/>
          </w:tcPr>
          <w:p w14:paraId="3E2782D9" w14:textId="77777777" w:rsidR="00A1340F" w:rsidRPr="00A1340F" w:rsidRDefault="00A1340F" w:rsidP="0027520C">
            <w:pPr>
              <w:spacing w:after="0" w:line="276" w:lineRule="auto"/>
              <w:jc w:val="center"/>
              <w:rPr>
                <w:rFonts w:ascii="Arial" w:eastAsia="Times New Roman" w:hAnsi="Arial" w:cs="Arial"/>
                <w:color w:val="000000"/>
                <w:sz w:val="18"/>
                <w:szCs w:val="18"/>
                <w:lang w:val="en-GB" w:eastAsia="en-GB"/>
              </w:rPr>
            </w:pPr>
            <w:r w:rsidRPr="00A1340F">
              <w:rPr>
                <w:rFonts w:ascii="Arial" w:eastAsia="Times New Roman" w:hAnsi="Arial" w:cs="Arial"/>
                <w:color w:val="000000"/>
                <w:sz w:val="18"/>
                <w:szCs w:val="18"/>
                <w:lang w:val="en-GB" w:eastAsia="en-GB"/>
              </w:rPr>
              <w:t>Level of Innovation</w:t>
            </w:r>
          </w:p>
        </w:tc>
        <w:tc>
          <w:tcPr>
            <w:tcW w:w="1363" w:type="dxa"/>
            <w:tcBorders>
              <w:top w:val="single" w:sz="12" w:space="0" w:color="000000"/>
              <w:left w:val="nil"/>
              <w:bottom w:val="single" w:sz="12" w:space="0" w:color="000000"/>
              <w:right w:val="single" w:sz="12" w:space="0" w:color="000000"/>
            </w:tcBorders>
            <w:shd w:val="clear" w:color="auto" w:fill="FFF2CC" w:themeFill="accent4" w:themeFillTint="33"/>
            <w:vAlign w:val="bottom"/>
            <w:hideMark/>
          </w:tcPr>
          <w:p w14:paraId="0CD3A124" w14:textId="77777777" w:rsidR="00A1340F" w:rsidRPr="00A1340F" w:rsidRDefault="00A1340F" w:rsidP="0027520C">
            <w:pPr>
              <w:spacing w:after="0" w:line="276" w:lineRule="auto"/>
              <w:jc w:val="center"/>
              <w:rPr>
                <w:rFonts w:ascii="Arial" w:eastAsia="Times New Roman" w:hAnsi="Arial" w:cs="Arial"/>
                <w:color w:val="000000"/>
                <w:sz w:val="18"/>
                <w:szCs w:val="18"/>
                <w:lang w:val="en-GB" w:eastAsia="en-GB"/>
              </w:rPr>
            </w:pPr>
            <w:r w:rsidRPr="00A1340F">
              <w:rPr>
                <w:rFonts w:ascii="Arial" w:eastAsia="Times New Roman" w:hAnsi="Arial" w:cs="Arial"/>
                <w:color w:val="000000"/>
                <w:sz w:val="18"/>
                <w:szCs w:val="18"/>
                <w:lang w:val="en-GB" w:eastAsia="en-GB"/>
              </w:rPr>
              <w:t>Procurement Management</w:t>
            </w:r>
          </w:p>
        </w:tc>
      </w:tr>
      <w:tr w:rsidR="00A1340F" w:rsidRPr="00A1340F" w14:paraId="37541BD4" w14:textId="77777777" w:rsidTr="00A47B44">
        <w:trPr>
          <w:trHeight w:val="470"/>
          <w:jc w:val="center"/>
        </w:trPr>
        <w:tc>
          <w:tcPr>
            <w:tcW w:w="1171" w:type="dxa"/>
            <w:vMerge w:val="restart"/>
            <w:tcBorders>
              <w:top w:val="nil"/>
              <w:left w:val="single" w:sz="12" w:space="0" w:color="000000"/>
              <w:bottom w:val="single" w:sz="12" w:space="0" w:color="000000"/>
              <w:right w:val="nil"/>
            </w:tcBorders>
            <w:shd w:val="clear" w:color="auto" w:fill="FFF2CC" w:themeFill="accent4" w:themeFillTint="33"/>
            <w:hideMark/>
          </w:tcPr>
          <w:p w14:paraId="11172592" w14:textId="77777777" w:rsidR="00A1340F" w:rsidRPr="00A1340F" w:rsidRDefault="00A1340F" w:rsidP="0027520C">
            <w:pPr>
              <w:spacing w:after="0" w:line="276" w:lineRule="auto"/>
              <w:rPr>
                <w:rFonts w:ascii="Arial" w:eastAsia="Times New Roman" w:hAnsi="Arial" w:cs="Arial"/>
                <w:color w:val="000000"/>
                <w:sz w:val="18"/>
                <w:szCs w:val="18"/>
                <w:lang w:val="en-GB" w:eastAsia="en-GB"/>
              </w:rPr>
            </w:pPr>
            <w:r w:rsidRPr="00A1340F">
              <w:rPr>
                <w:rFonts w:ascii="Arial" w:eastAsia="Times New Roman" w:hAnsi="Arial" w:cs="Arial"/>
                <w:color w:val="000000"/>
                <w:sz w:val="18"/>
                <w:szCs w:val="18"/>
                <w:lang w:val="en-GB" w:eastAsia="en-GB"/>
              </w:rPr>
              <w:t>Spearman's rho</w:t>
            </w:r>
          </w:p>
        </w:tc>
        <w:tc>
          <w:tcPr>
            <w:tcW w:w="1267" w:type="dxa"/>
            <w:vMerge w:val="restart"/>
            <w:tcBorders>
              <w:top w:val="nil"/>
              <w:left w:val="nil"/>
              <w:bottom w:val="single" w:sz="4" w:space="0" w:color="000000"/>
              <w:right w:val="nil"/>
            </w:tcBorders>
            <w:shd w:val="clear" w:color="auto" w:fill="FFF2CC" w:themeFill="accent4" w:themeFillTint="33"/>
            <w:hideMark/>
          </w:tcPr>
          <w:p w14:paraId="4008FDDF" w14:textId="77777777" w:rsidR="00A1340F" w:rsidRPr="00A1340F" w:rsidRDefault="00A1340F" w:rsidP="0027520C">
            <w:pPr>
              <w:spacing w:after="0" w:line="276" w:lineRule="auto"/>
              <w:rPr>
                <w:rFonts w:ascii="Arial" w:eastAsia="Times New Roman" w:hAnsi="Arial" w:cs="Arial"/>
                <w:color w:val="000000"/>
                <w:sz w:val="18"/>
                <w:szCs w:val="18"/>
                <w:lang w:val="en-GB" w:eastAsia="en-GB"/>
              </w:rPr>
            </w:pPr>
            <w:r w:rsidRPr="00A1340F">
              <w:rPr>
                <w:rFonts w:ascii="Arial" w:eastAsia="Times New Roman" w:hAnsi="Arial" w:cs="Arial"/>
                <w:color w:val="000000"/>
                <w:sz w:val="18"/>
                <w:szCs w:val="18"/>
                <w:lang w:val="en-GB" w:eastAsia="en-GB"/>
              </w:rPr>
              <w:t>Level of Innovation</w:t>
            </w:r>
          </w:p>
        </w:tc>
        <w:tc>
          <w:tcPr>
            <w:tcW w:w="1097" w:type="dxa"/>
            <w:tcBorders>
              <w:top w:val="nil"/>
              <w:left w:val="nil"/>
              <w:bottom w:val="nil"/>
              <w:right w:val="single" w:sz="12" w:space="0" w:color="000000"/>
            </w:tcBorders>
            <w:shd w:val="clear" w:color="auto" w:fill="FFF2CC" w:themeFill="accent4" w:themeFillTint="33"/>
            <w:hideMark/>
          </w:tcPr>
          <w:p w14:paraId="340037D1" w14:textId="77777777" w:rsidR="00A1340F" w:rsidRPr="00A1340F" w:rsidRDefault="00A1340F" w:rsidP="0027520C">
            <w:pPr>
              <w:spacing w:after="0" w:line="276" w:lineRule="auto"/>
              <w:rPr>
                <w:rFonts w:ascii="Arial" w:eastAsia="Times New Roman" w:hAnsi="Arial" w:cs="Arial"/>
                <w:color w:val="000000"/>
                <w:sz w:val="18"/>
                <w:szCs w:val="18"/>
                <w:lang w:val="en-GB" w:eastAsia="en-GB"/>
              </w:rPr>
            </w:pPr>
            <w:r w:rsidRPr="00A1340F">
              <w:rPr>
                <w:rFonts w:ascii="Arial" w:eastAsia="Times New Roman" w:hAnsi="Arial" w:cs="Arial"/>
                <w:color w:val="000000"/>
                <w:sz w:val="18"/>
                <w:szCs w:val="18"/>
                <w:lang w:val="en-GB" w:eastAsia="en-GB"/>
              </w:rPr>
              <w:t>Correlation Coefficient</w:t>
            </w:r>
          </w:p>
        </w:tc>
        <w:tc>
          <w:tcPr>
            <w:tcW w:w="1339" w:type="dxa"/>
            <w:tcBorders>
              <w:top w:val="nil"/>
              <w:left w:val="nil"/>
              <w:bottom w:val="single" w:sz="4" w:space="0" w:color="000000"/>
              <w:right w:val="single" w:sz="4" w:space="0" w:color="000000"/>
            </w:tcBorders>
            <w:shd w:val="clear" w:color="auto" w:fill="auto"/>
            <w:noWrap/>
            <w:vAlign w:val="center"/>
            <w:hideMark/>
          </w:tcPr>
          <w:p w14:paraId="076A24AC" w14:textId="77777777" w:rsidR="00A1340F" w:rsidRPr="00A1340F" w:rsidRDefault="00A1340F" w:rsidP="0027520C">
            <w:pPr>
              <w:spacing w:after="0" w:line="276" w:lineRule="auto"/>
              <w:jc w:val="center"/>
              <w:rPr>
                <w:rFonts w:ascii="Arial" w:eastAsia="Times New Roman" w:hAnsi="Arial" w:cs="Arial"/>
                <w:color w:val="000000"/>
                <w:sz w:val="18"/>
                <w:szCs w:val="18"/>
                <w:lang w:val="en-GB" w:eastAsia="en-GB"/>
              </w:rPr>
            </w:pPr>
            <w:r w:rsidRPr="00A1340F">
              <w:rPr>
                <w:rFonts w:ascii="Arial" w:eastAsia="Times New Roman" w:hAnsi="Arial" w:cs="Arial"/>
                <w:color w:val="000000"/>
                <w:sz w:val="18"/>
                <w:szCs w:val="18"/>
                <w:lang w:val="en-GB" w:eastAsia="en-GB"/>
              </w:rPr>
              <w:t>1.000</w:t>
            </w:r>
          </w:p>
        </w:tc>
        <w:tc>
          <w:tcPr>
            <w:tcW w:w="1363" w:type="dxa"/>
            <w:tcBorders>
              <w:top w:val="nil"/>
              <w:left w:val="nil"/>
              <w:bottom w:val="single" w:sz="4" w:space="0" w:color="000000"/>
              <w:right w:val="single" w:sz="12" w:space="0" w:color="000000"/>
            </w:tcBorders>
            <w:shd w:val="clear" w:color="auto" w:fill="auto"/>
            <w:noWrap/>
            <w:vAlign w:val="center"/>
            <w:hideMark/>
          </w:tcPr>
          <w:p w14:paraId="0E0D8280" w14:textId="77777777" w:rsidR="00A1340F" w:rsidRPr="00A1340F" w:rsidRDefault="00A1340F" w:rsidP="0027520C">
            <w:pPr>
              <w:spacing w:after="0" w:line="276" w:lineRule="auto"/>
              <w:jc w:val="center"/>
              <w:rPr>
                <w:rFonts w:ascii="Arial" w:eastAsia="Times New Roman" w:hAnsi="Arial" w:cs="Arial"/>
                <w:color w:val="000000"/>
                <w:sz w:val="18"/>
                <w:szCs w:val="18"/>
                <w:lang w:val="en-GB" w:eastAsia="en-GB"/>
              </w:rPr>
            </w:pPr>
            <w:r w:rsidRPr="00A1340F">
              <w:rPr>
                <w:rFonts w:ascii="Arial" w:eastAsia="Times New Roman" w:hAnsi="Arial" w:cs="Arial"/>
                <w:color w:val="000000"/>
                <w:sz w:val="18"/>
                <w:szCs w:val="18"/>
                <w:lang w:val="en-GB" w:eastAsia="en-GB"/>
              </w:rPr>
              <w:t>.68</w:t>
            </w:r>
            <w:r w:rsidR="00D16AFF">
              <w:rPr>
                <w:rFonts w:ascii="Arial" w:eastAsia="Times New Roman" w:hAnsi="Arial" w:cs="Arial"/>
                <w:color w:val="000000"/>
                <w:sz w:val="18"/>
                <w:szCs w:val="18"/>
                <w:lang w:val="en-GB" w:eastAsia="en-GB"/>
              </w:rPr>
              <w:t>4</w:t>
            </w:r>
            <w:r w:rsidRPr="00A1340F">
              <w:rPr>
                <w:rFonts w:ascii="Arial" w:eastAsia="Times New Roman" w:hAnsi="Arial" w:cs="Arial"/>
                <w:color w:val="000000"/>
                <w:sz w:val="18"/>
                <w:szCs w:val="18"/>
                <w:vertAlign w:val="superscript"/>
                <w:lang w:val="en-GB" w:eastAsia="en-GB"/>
              </w:rPr>
              <w:t>**</w:t>
            </w:r>
          </w:p>
        </w:tc>
      </w:tr>
      <w:tr w:rsidR="00A1340F" w:rsidRPr="00A1340F" w14:paraId="347D635B" w14:textId="77777777" w:rsidTr="00A47B44">
        <w:trPr>
          <w:trHeight w:val="460"/>
          <w:jc w:val="center"/>
        </w:trPr>
        <w:tc>
          <w:tcPr>
            <w:tcW w:w="1171" w:type="dxa"/>
            <w:vMerge/>
            <w:tcBorders>
              <w:top w:val="nil"/>
              <w:left w:val="single" w:sz="12" w:space="0" w:color="000000"/>
              <w:bottom w:val="single" w:sz="12" w:space="0" w:color="000000"/>
              <w:right w:val="nil"/>
            </w:tcBorders>
            <w:shd w:val="clear" w:color="auto" w:fill="FFF2CC" w:themeFill="accent4" w:themeFillTint="33"/>
            <w:vAlign w:val="center"/>
            <w:hideMark/>
          </w:tcPr>
          <w:p w14:paraId="30BC57C1" w14:textId="77777777" w:rsidR="00A1340F" w:rsidRPr="00A1340F" w:rsidRDefault="00A1340F" w:rsidP="0027520C">
            <w:pPr>
              <w:spacing w:after="0" w:line="276" w:lineRule="auto"/>
              <w:rPr>
                <w:rFonts w:ascii="Arial" w:eastAsia="Times New Roman" w:hAnsi="Arial" w:cs="Arial"/>
                <w:color w:val="000000"/>
                <w:sz w:val="18"/>
                <w:szCs w:val="18"/>
                <w:lang w:val="en-GB" w:eastAsia="en-GB"/>
              </w:rPr>
            </w:pPr>
          </w:p>
        </w:tc>
        <w:tc>
          <w:tcPr>
            <w:tcW w:w="1267" w:type="dxa"/>
            <w:vMerge/>
            <w:tcBorders>
              <w:top w:val="nil"/>
              <w:left w:val="nil"/>
              <w:bottom w:val="single" w:sz="4" w:space="0" w:color="000000"/>
              <w:right w:val="nil"/>
            </w:tcBorders>
            <w:shd w:val="clear" w:color="auto" w:fill="FFF2CC" w:themeFill="accent4" w:themeFillTint="33"/>
            <w:vAlign w:val="center"/>
            <w:hideMark/>
          </w:tcPr>
          <w:p w14:paraId="447F4262" w14:textId="77777777" w:rsidR="00A1340F" w:rsidRPr="00A1340F" w:rsidRDefault="00A1340F" w:rsidP="0027520C">
            <w:pPr>
              <w:spacing w:after="0" w:line="276" w:lineRule="auto"/>
              <w:rPr>
                <w:rFonts w:ascii="Arial" w:eastAsia="Times New Roman" w:hAnsi="Arial" w:cs="Arial"/>
                <w:color w:val="000000"/>
                <w:sz w:val="18"/>
                <w:szCs w:val="18"/>
                <w:lang w:val="en-GB" w:eastAsia="en-GB"/>
              </w:rPr>
            </w:pPr>
          </w:p>
        </w:tc>
        <w:tc>
          <w:tcPr>
            <w:tcW w:w="1097" w:type="dxa"/>
            <w:tcBorders>
              <w:top w:val="nil"/>
              <w:left w:val="nil"/>
              <w:bottom w:val="nil"/>
              <w:right w:val="single" w:sz="12" w:space="0" w:color="000000"/>
            </w:tcBorders>
            <w:shd w:val="clear" w:color="auto" w:fill="FFF2CC" w:themeFill="accent4" w:themeFillTint="33"/>
            <w:hideMark/>
          </w:tcPr>
          <w:p w14:paraId="61227713" w14:textId="77777777" w:rsidR="00A1340F" w:rsidRPr="00A1340F" w:rsidRDefault="00A1340F" w:rsidP="0027520C">
            <w:pPr>
              <w:spacing w:after="0" w:line="276" w:lineRule="auto"/>
              <w:rPr>
                <w:rFonts w:ascii="Arial" w:eastAsia="Times New Roman" w:hAnsi="Arial" w:cs="Arial"/>
                <w:color w:val="000000"/>
                <w:sz w:val="18"/>
                <w:szCs w:val="18"/>
                <w:lang w:val="en-GB" w:eastAsia="en-GB"/>
              </w:rPr>
            </w:pPr>
            <w:r w:rsidRPr="00A1340F">
              <w:rPr>
                <w:rFonts w:ascii="Arial" w:eastAsia="Times New Roman" w:hAnsi="Arial" w:cs="Arial"/>
                <w:color w:val="000000"/>
                <w:sz w:val="18"/>
                <w:szCs w:val="18"/>
                <w:lang w:val="en-GB" w:eastAsia="en-GB"/>
              </w:rPr>
              <w:t>Sig. (2-tailed)</w:t>
            </w:r>
          </w:p>
        </w:tc>
        <w:tc>
          <w:tcPr>
            <w:tcW w:w="1339" w:type="dxa"/>
            <w:vMerge w:val="restart"/>
            <w:tcBorders>
              <w:top w:val="nil"/>
              <w:left w:val="single" w:sz="12" w:space="0" w:color="000000"/>
              <w:bottom w:val="single" w:sz="12" w:space="0" w:color="000000"/>
              <w:right w:val="single" w:sz="4" w:space="0" w:color="000000"/>
            </w:tcBorders>
            <w:shd w:val="clear" w:color="auto" w:fill="auto"/>
            <w:noWrap/>
            <w:vAlign w:val="center"/>
            <w:hideMark/>
          </w:tcPr>
          <w:p w14:paraId="023F0D11" w14:textId="77777777" w:rsidR="00A1340F" w:rsidRPr="00A1340F" w:rsidRDefault="00A1340F" w:rsidP="0027520C">
            <w:pPr>
              <w:spacing w:after="0" w:line="276" w:lineRule="auto"/>
              <w:jc w:val="center"/>
              <w:rPr>
                <w:rFonts w:ascii="Arial" w:eastAsia="Times New Roman" w:hAnsi="Arial" w:cs="Arial"/>
                <w:color w:val="000000"/>
                <w:sz w:val="18"/>
                <w:szCs w:val="18"/>
                <w:lang w:val="en-GB" w:eastAsia="en-GB"/>
              </w:rPr>
            </w:pPr>
            <w:r w:rsidRPr="00A1340F">
              <w:rPr>
                <w:rFonts w:ascii="Arial" w:eastAsia="Times New Roman" w:hAnsi="Arial" w:cs="Arial"/>
                <w:color w:val="000000"/>
                <w:sz w:val="18"/>
                <w:szCs w:val="18"/>
                <w:lang w:val="en-GB" w:eastAsia="en-GB"/>
              </w:rPr>
              <w:t>2</w:t>
            </w:r>
            <w:r w:rsidR="00D16AFF">
              <w:rPr>
                <w:rFonts w:ascii="Arial" w:eastAsia="Times New Roman" w:hAnsi="Arial" w:cs="Arial"/>
                <w:color w:val="000000"/>
                <w:sz w:val="18"/>
                <w:szCs w:val="18"/>
                <w:lang w:val="en-GB" w:eastAsia="en-GB"/>
              </w:rPr>
              <w:t>21</w:t>
            </w:r>
          </w:p>
        </w:tc>
        <w:tc>
          <w:tcPr>
            <w:tcW w:w="1363" w:type="dxa"/>
            <w:vMerge w:val="restart"/>
            <w:tcBorders>
              <w:top w:val="nil"/>
              <w:left w:val="single" w:sz="4" w:space="0" w:color="000000"/>
              <w:bottom w:val="single" w:sz="12" w:space="0" w:color="000000"/>
              <w:right w:val="single" w:sz="12" w:space="0" w:color="000000"/>
            </w:tcBorders>
            <w:shd w:val="clear" w:color="auto" w:fill="auto"/>
            <w:noWrap/>
            <w:vAlign w:val="center"/>
            <w:hideMark/>
          </w:tcPr>
          <w:p w14:paraId="47E4EDA3" w14:textId="77777777" w:rsidR="00A1340F" w:rsidRPr="00A1340F" w:rsidRDefault="00A1340F" w:rsidP="0027520C">
            <w:pPr>
              <w:spacing w:after="0" w:line="276" w:lineRule="auto"/>
              <w:jc w:val="center"/>
              <w:rPr>
                <w:rFonts w:ascii="Arial" w:eastAsia="Times New Roman" w:hAnsi="Arial" w:cs="Arial"/>
                <w:color w:val="000000"/>
                <w:sz w:val="18"/>
                <w:szCs w:val="18"/>
                <w:lang w:val="en-GB" w:eastAsia="en-GB"/>
              </w:rPr>
            </w:pPr>
            <w:r w:rsidRPr="00A1340F">
              <w:rPr>
                <w:rFonts w:ascii="Arial" w:eastAsia="Times New Roman" w:hAnsi="Arial" w:cs="Arial"/>
                <w:color w:val="000000"/>
                <w:sz w:val="18"/>
                <w:szCs w:val="18"/>
                <w:lang w:val="en-GB" w:eastAsia="en-GB"/>
              </w:rPr>
              <w:t>.0002</w:t>
            </w:r>
            <w:r w:rsidR="00D16AFF">
              <w:rPr>
                <w:rFonts w:ascii="Arial" w:eastAsia="Times New Roman" w:hAnsi="Arial" w:cs="Arial"/>
                <w:color w:val="000000"/>
                <w:sz w:val="18"/>
                <w:szCs w:val="18"/>
                <w:lang w:val="en-GB" w:eastAsia="en-GB"/>
              </w:rPr>
              <w:t>21</w:t>
            </w:r>
          </w:p>
        </w:tc>
      </w:tr>
      <w:tr w:rsidR="00A1340F" w:rsidRPr="00A1340F" w14:paraId="339BCC6E" w14:textId="77777777" w:rsidTr="00A47B44">
        <w:trPr>
          <w:trHeight w:val="300"/>
          <w:jc w:val="center"/>
        </w:trPr>
        <w:tc>
          <w:tcPr>
            <w:tcW w:w="1171" w:type="dxa"/>
            <w:vMerge/>
            <w:tcBorders>
              <w:top w:val="nil"/>
              <w:left w:val="single" w:sz="12" w:space="0" w:color="000000"/>
              <w:bottom w:val="single" w:sz="12" w:space="0" w:color="000000"/>
              <w:right w:val="nil"/>
            </w:tcBorders>
            <w:shd w:val="clear" w:color="auto" w:fill="FFF2CC" w:themeFill="accent4" w:themeFillTint="33"/>
            <w:vAlign w:val="center"/>
            <w:hideMark/>
          </w:tcPr>
          <w:p w14:paraId="49595C12" w14:textId="77777777" w:rsidR="00A1340F" w:rsidRPr="00A1340F" w:rsidRDefault="00A1340F" w:rsidP="0027520C">
            <w:pPr>
              <w:spacing w:after="0" w:line="276" w:lineRule="auto"/>
              <w:rPr>
                <w:rFonts w:ascii="Arial" w:eastAsia="Times New Roman" w:hAnsi="Arial" w:cs="Arial"/>
                <w:color w:val="000000"/>
                <w:sz w:val="18"/>
                <w:szCs w:val="18"/>
                <w:lang w:val="en-GB" w:eastAsia="en-GB"/>
              </w:rPr>
            </w:pPr>
          </w:p>
        </w:tc>
        <w:tc>
          <w:tcPr>
            <w:tcW w:w="1267" w:type="dxa"/>
            <w:vMerge/>
            <w:tcBorders>
              <w:top w:val="nil"/>
              <w:left w:val="nil"/>
              <w:bottom w:val="single" w:sz="4" w:space="0" w:color="000000"/>
              <w:right w:val="nil"/>
            </w:tcBorders>
            <w:shd w:val="clear" w:color="auto" w:fill="FFF2CC" w:themeFill="accent4" w:themeFillTint="33"/>
            <w:vAlign w:val="center"/>
            <w:hideMark/>
          </w:tcPr>
          <w:p w14:paraId="042DF95B" w14:textId="77777777" w:rsidR="00A1340F" w:rsidRPr="00A1340F" w:rsidRDefault="00A1340F" w:rsidP="0027520C">
            <w:pPr>
              <w:spacing w:after="0" w:line="276" w:lineRule="auto"/>
              <w:rPr>
                <w:rFonts w:ascii="Arial" w:eastAsia="Times New Roman" w:hAnsi="Arial" w:cs="Arial"/>
                <w:color w:val="000000"/>
                <w:sz w:val="18"/>
                <w:szCs w:val="18"/>
                <w:lang w:val="en-GB" w:eastAsia="en-GB"/>
              </w:rPr>
            </w:pPr>
          </w:p>
        </w:tc>
        <w:tc>
          <w:tcPr>
            <w:tcW w:w="1097" w:type="dxa"/>
            <w:tcBorders>
              <w:top w:val="nil"/>
              <w:left w:val="nil"/>
              <w:bottom w:val="single" w:sz="4" w:space="0" w:color="000000"/>
              <w:right w:val="single" w:sz="12" w:space="0" w:color="000000"/>
            </w:tcBorders>
            <w:shd w:val="clear" w:color="auto" w:fill="FFF2CC" w:themeFill="accent4" w:themeFillTint="33"/>
            <w:hideMark/>
          </w:tcPr>
          <w:p w14:paraId="72C3D13A" w14:textId="77777777" w:rsidR="00A1340F" w:rsidRPr="00A1340F" w:rsidRDefault="00A1340F" w:rsidP="0027520C">
            <w:pPr>
              <w:spacing w:after="0" w:line="276" w:lineRule="auto"/>
              <w:rPr>
                <w:rFonts w:ascii="Arial" w:eastAsia="Times New Roman" w:hAnsi="Arial" w:cs="Arial"/>
                <w:color w:val="000000"/>
                <w:sz w:val="18"/>
                <w:szCs w:val="18"/>
                <w:lang w:val="en-GB" w:eastAsia="en-GB"/>
              </w:rPr>
            </w:pPr>
            <w:r w:rsidRPr="00A1340F">
              <w:rPr>
                <w:rFonts w:ascii="Arial" w:eastAsia="Times New Roman" w:hAnsi="Arial" w:cs="Arial"/>
                <w:color w:val="000000"/>
                <w:sz w:val="18"/>
                <w:szCs w:val="18"/>
                <w:lang w:val="en-GB" w:eastAsia="en-GB"/>
              </w:rPr>
              <w:t>N</w:t>
            </w:r>
          </w:p>
        </w:tc>
        <w:tc>
          <w:tcPr>
            <w:tcW w:w="1339" w:type="dxa"/>
            <w:vMerge/>
            <w:tcBorders>
              <w:top w:val="nil"/>
              <w:left w:val="single" w:sz="12" w:space="0" w:color="000000"/>
              <w:bottom w:val="single" w:sz="12" w:space="0" w:color="000000"/>
              <w:right w:val="single" w:sz="4" w:space="0" w:color="000000"/>
            </w:tcBorders>
            <w:vAlign w:val="center"/>
            <w:hideMark/>
          </w:tcPr>
          <w:p w14:paraId="5D3E8E9C" w14:textId="77777777" w:rsidR="00A1340F" w:rsidRPr="00A1340F" w:rsidRDefault="00A1340F" w:rsidP="0027520C">
            <w:pPr>
              <w:spacing w:after="0" w:line="276" w:lineRule="auto"/>
              <w:rPr>
                <w:rFonts w:ascii="Arial" w:eastAsia="Times New Roman" w:hAnsi="Arial" w:cs="Arial"/>
                <w:color w:val="000000"/>
                <w:sz w:val="18"/>
                <w:szCs w:val="18"/>
                <w:lang w:val="en-GB" w:eastAsia="en-GB"/>
              </w:rPr>
            </w:pPr>
          </w:p>
        </w:tc>
        <w:tc>
          <w:tcPr>
            <w:tcW w:w="1363" w:type="dxa"/>
            <w:vMerge/>
            <w:tcBorders>
              <w:top w:val="nil"/>
              <w:left w:val="single" w:sz="4" w:space="0" w:color="000000"/>
              <w:bottom w:val="single" w:sz="12" w:space="0" w:color="000000"/>
              <w:right w:val="single" w:sz="12" w:space="0" w:color="000000"/>
            </w:tcBorders>
            <w:vAlign w:val="center"/>
            <w:hideMark/>
          </w:tcPr>
          <w:p w14:paraId="43F1F048" w14:textId="77777777" w:rsidR="00A1340F" w:rsidRPr="00A1340F" w:rsidRDefault="00A1340F" w:rsidP="0027520C">
            <w:pPr>
              <w:spacing w:after="0" w:line="276" w:lineRule="auto"/>
              <w:rPr>
                <w:rFonts w:ascii="Arial" w:eastAsia="Times New Roman" w:hAnsi="Arial" w:cs="Arial"/>
                <w:color w:val="000000"/>
                <w:sz w:val="18"/>
                <w:szCs w:val="18"/>
                <w:lang w:val="en-GB" w:eastAsia="en-GB"/>
              </w:rPr>
            </w:pPr>
          </w:p>
        </w:tc>
      </w:tr>
      <w:tr w:rsidR="00A1340F" w:rsidRPr="00A1340F" w14:paraId="1A9ADC4B" w14:textId="77777777" w:rsidTr="00A47B44">
        <w:trPr>
          <w:trHeight w:val="470"/>
          <w:jc w:val="center"/>
        </w:trPr>
        <w:tc>
          <w:tcPr>
            <w:tcW w:w="1171" w:type="dxa"/>
            <w:vMerge/>
            <w:tcBorders>
              <w:top w:val="nil"/>
              <w:left w:val="single" w:sz="12" w:space="0" w:color="000000"/>
              <w:bottom w:val="single" w:sz="12" w:space="0" w:color="000000"/>
              <w:right w:val="nil"/>
            </w:tcBorders>
            <w:shd w:val="clear" w:color="auto" w:fill="FFF2CC" w:themeFill="accent4" w:themeFillTint="33"/>
            <w:vAlign w:val="center"/>
            <w:hideMark/>
          </w:tcPr>
          <w:p w14:paraId="7AFE5C5E" w14:textId="77777777" w:rsidR="00A1340F" w:rsidRPr="00A1340F" w:rsidRDefault="00A1340F" w:rsidP="0027520C">
            <w:pPr>
              <w:spacing w:after="0" w:line="276" w:lineRule="auto"/>
              <w:rPr>
                <w:rFonts w:ascii="Arial" w:eastAsia="Times New Roman" w:hAnsi="Arial" w:cs="Arial"/>
                <w:color w:val="000000"/>
                <w:sz w:val="18"/>
                <w:szCs w:val="18"/>
                <w:lang w:val="en-GB" w:eastAsia="en-GB"/>
              </w:rPr>
            </w:pPr>
          </w:p>
        </w:tc>
        <w:tc>
          <w:tcPr>
            <w:tcW w:w="1267" w:type="dxa"/>
            <w:vMerge w:val="restart"/>
            <w:tcBorders>
              <w:top w:val="nil"/>
              <w:left w:val="nil"/>
              <w:bottom w:val="single" w:sz="12" w:space="0" w:color="000000"/>
              <w:right w:val="nil"/>
            </w:tcBorders>
            <w:shd w:val="clear" w:color="auto" w:fill="FFF2CC" w:themeFill="accent4" w:themeFillTint="33"/>
            <w:hideMark/>
          </w:tcPr>
          <w:p w14:paraId="0B2A7C23" w14:textId="77777777" w:rsidR="00A1340F" w:rsidRPr="00A1340F" w:rsidRDefault="00A1340F" w:rsidP="0027520C">
            <w:pPr>
              <w:spacing w:after="0" w:line="276" w:lineRule="auto"/>
              <w:rPr>
                <w:rFonts w:ascii="Arial" w:eastAsia="Times New Roman" w:hAnsi="Arial" w:cs="Arial"/>
                <w:color w:val="000000"/>
                <w:sz w:val="18"/>
                <w:szCs w:val="18"/>
                <w:lang w:val="en-GB" w:eastAsia="en-GB"/>
              </w:rPr>
            </w:pPr>
            <w:r w:rsidRPr="00A1340F">
              <w:rPr>
                <w:rFonts w:ascii="Arial" w:eastAsia="Times New Roman" w:hAnsi="Arial" w:cs="Arial"/>
                <w:color w:val="000000"/>
                <w:sz w:val="18"/>
                <w:szCs w:val="18"/>
                <w:lang w:val="en-GB" w:eastAsia="en-GB"/>
              </w:rPr>
              <w:t>Procurement Management</w:t>
            </w:r>
          </w:p>
        </w:tc>
        <w:tc>
          <w:tcPr>
            <w:tcW w:w="1097" w:type="dxa"/>
            <w:tcBorders>
              <w:top w:val="nil"/>
              <w:left w:val="nil"/>
              <w:bottom w:val="nil"/>
              <w:right w:val="single" w:sz="12" w:space="0" w:color="000000"/>
            </w:tcBorders>
            <w:shd w:val="clear" w:color="auto" w:fill="FFF2CC" w:themeFill="accent4" w:themeFillTint="33"/>
            <w:hideMark/>
          </w:tcPr>
          <w:p w14:paraId="77E8F319" w14:textId="77777777" w:rsidR="00A1340F" w:rsidRPr="00A1340F" w:rsidRDefault="00A1340F" w:rsidP="0027520C">
            <w:pPr>
              <w:spacing w:after="0" w:line="276" w:lineRule="auto"/>
              <w:rPr>
                <w:rFonts w:ascii="Arial" w:eastAsia="Times New Roman" w:hAnsi="Arial" w:cs="Arial"/>
                <w:color w:val="000000"/>
                <w:sz w:val="18"/>
                <w:szCs w:val="18"/>
                <w:lang w:val="en-GB" w:eastAsia="en-GB"/>
              </w:rPr>
            </w:pPr>
            <w:r w:rsidRPr="00A1340F">
              <w:rPr>
                <w:rFonts w:ascii="Arial" w:eastAsia="Times New Roman" w:hAnsi="Arial" w:cs="Arial"/>
                <w:color w:val="000000"/>
                <w:sz w:val="18"/>
                <w:szCs w:val="18"/>
                <w:lang w:val="en-GB" w:eastAsia="en-GB"/>
              </w:rPr>
              <w:t>Correlation Coefficient</w:t>
            </w:r>
          </w:p>
        </w:tc>
        <w:tc>
          <w:tcPr>
            <w:tcW w:w="1339" w:type="dxa"/>
            <w:tcBorders>
              <w:top w:val="nil"/>
              <w:left w:val="nil"/>
              <w:bottom w:val="single" w:sz="4" w:space="0" w:color="000000"/>
              <w:right w:val="single" w:sz="4" w:space="0" w:color="000000"/>
            </w:tcBorders>
            <w:shd w:val="clear" w:color="auto" w:fill="auto"/>
            <w:noWrap/>
            <w:vAlign w:val="center"/>
            <w:hideMark/>
          </w:tcPr>
          <w:p w14:paraId="3EC3029D" w14:textId="77777777" w:rsidR="00A1340F" w:rsidRPr="00A1340F" w:rsidRDefault="00A1340F" w:rsidP="0027520C">
            <w:pPr>
              <w:spacing w:after="0" w:line="276" w:lineRule="auto"/>
              <w:jc w:val="center"/>
              <w:rPr>
                <w:rFonts w:ascii="Arial" w:eastAsia="Times New Roman" w:hAnsi="Arial" w:cs="Arial"/>
                <w:color w:val="000000"/>
                <w:sz w:val="18"/>
                <w:szCs w:val="18"/>
                <w:lang w:val="en-GB" w:eastAsia="en-GB"/>
              </w:rPr>
            </w:pPr>
            <w:r w:rsidRPr="00A1340F">
              <w:rPr>
                <w:rFonts w:ascii="Arial" w:eastAsia="Times New Roman" w:hAnsi="Arial" w:cs="Arial"/>
                <w:color w:val="000000"/>
                <w:sz w:val="18"/>
                <w:szCs w:val="18"/>
                <w:lang w:val="en-GB" w:eastAsia="en-GB"/>
              </w:rPr>
              <w:t>.68</w:t>
            </w:r>
            <w:r w:rsidR="00D16AFF">
              <w:rPr>
                <w:rFonts w:ascii="Arial" w:eastAsia="Times New Roman" w:hAnsi="Arial" w:cs="Arial"/>
                <w:color w:val="000000"/>
                <w:sz w:val="18"/>
                <w:szCs w:val="18"/>
                <w:lang w:val="en-GB" w:eastAsia="en-GB"/>
              </w:rPr>
              <w:t>4</w:t>
            </w:r>
            <w:r w:rsidRPr="00A1340F">
              <w:rPr>
                <w:rFonts w:ascii="Arial" w:eastAsia="Times New Roman" w:hAnsi="Arial" w:cs="Arial"/>
                <w:color w:val="000000"/>
                <w:sz w:val="18"/>
                <w:szCs w:val="18"/>
                <w:vertAlign w:val="superscript"/>
                <w:lang w:val="en-GB" w:eastAsia="en-GB"/>
              </w:rPr>
              <w:t>**</w:t>
            </w:r>
          </w:p>
        </w:tc>
        <w:tc>
          <w:tcPr>
            <w:tcW w:w="1363" w:type="dxa"/>
            <w:tcBorders>
              <w:top w:val="nil"/>
              <w:left w:val="nil"/>
              <w:bottom w:val="single" w:sz="4" w:space="0" w:color="000000"/>
              <w:right w:val="single" w:sz="12" w:space="0" w:color="000000"/>
            </w:tcBorders>
            <w:shd w:val="clear" w:color="auto" w:fill="auto"/>
            <w:noWrap/>
            <w:vAlign w:val="center"/>
            <w:hideMark/>
          </w:tcPr>
          <w:p w14:paraId="5A4816AD" w14:textId="77777777" w:rsidR="00A1340F" w:rsidRPr="00A1340F" w:rsidRDefault="00A1340F" w:rsidP="0027520C">
            <w:pPr>
              <w:spacing w:after="0" w:line="276" w:lineRule="auto"/>
              <w:jc w:val="center"/>
              <w:rPr>
                <w:rFonts w:ascii="Arial" w:eastAsia="Times New Roman" w:hAnsi="Arial" w:cs="Arial"/>
                <w:color w:val="000000"/>
                <w:sz w:val="18"/>
                <w:szCs w:val="18"/>
                <w:lang w:val="en-GB" w:eastAsia="en-GB"/>
              </w:rPr>
            </w:pPr>
            <w:r w:rsidRPr="00A1340F">
              <w:rPr>
                <w:rFonts w:ascii="Arial" w:eastAsia="Times New Roman" w:hAnsi="Arial" w:cs="Arial"/>
                <w:color w:val="000000"/>
                <w:sz w:val="18"/>
                <w:szCs w:val="18"/>
                <w:lang w:val="en-GB" w:eastAsia="en-GB"/>
              </w:rPr>
              <w:t>1.000</w:t>
            </w:r>
          </w:p>
        </w:tc>
      </w:tr>
      <w:tr w:rsidR="00A1340F" w:rsidRPr="00A1340F" w14:paraId="66B7AE16" w14:textId="77777777" w:rsidTr="00A47B44">
        <w:trPr>
          <w:trHeight w:val="460"/>
          <w:jc w:val="center"/>
        </w:trPr>
        <w:tc>
          <w:tcPr>
            <w:tcW w:w="1171" w:type="dxa"/>
            <w:vMerge/>
            <w:tcBorders>
              <w:top w:val="nil"/>
              <w:left w:val="single" w:sz="12" w:space="0" w:color="000000"/>
              <w:bottom w:val="single" w:sz="12" w:space="0" w:color="000000"/>
              <w:right w:val="nil"/>
            </w:tcBorders>
            <w:shd w:val="clear" w:color="auto" w:fill="FFF2CC" w:themeFill="accent4" w:themeFillTint="33"/>
            <w:vAlign w:val="center"/>
            <w:hideMark/>
          </w:tcPr>
          <w:p w14:paraId="4201DCDF" w14:textId="77777777" w:rsidR="00A1340F" w:rsidRPr="00A1340F" w:rsidRDefault="00A1340F" w:rsidP="0027520C">
            <w:pPr>
              <w:spacing w:after="0" w:line="276" w:lineRule="auto"/>
              <w:rPr>
                <w:rFonts w:ascii="Arial" w:eastAsia="Times New Roman" w:hAnsi="Arial" w:cs="Arial"/>
                <w:color w:val="000000"/>
                <w:sz w:val="18"/>
                <w:szCs w:val="18"/>
                <w:lang w:val="en-GB" w:eastAsia="en-GB"/>
              </w:rPr>
            </w:pPr>
          </w:p>
        </w:tc>
        <w:tc>
          <w:tcPr>
            <w:tcW w:w="1267" w:type="dxa"/>
            <w:vMerge/>
            <w:tcBorders>
              <w:top w:val="nil"/>
              <w:left w:val="nil"/>
              <w:bottom w:val="single" w:sz="12" w:space="0" w:color="000000"/>
              <w:right w:val="nil"/>
            </w:tcBorders>
            <w:shd w:val="clear" w:color="auto" w:fill="FFF2CC" w:themeFill="accent4" w:themeFillTint="33"/>
            <w:vAlign w:val="center"/>
            <w:hideMark/>
          </w:tcPr>
          <w:p w14:paraId="5C83369E" w14:textId="77777777" w:rsidR="00A1340F" w:rsidRPr="00A1340F" w:rsidRDefault="00A1340F" w:rsidP="0027520C">
            <w:pPr>
              <w:spacing w:after="0" w:line="276" w:lineRule="auto"/>
              <w:rPr>
                <w:rFonts w:ascii="Arial" w:eastAsia="Times New Roman" w:hAnsi="Arial" w:cs="Arial"/>
                <w:color w:val="000000"/>
                <w:sz w:val="18"/>
                <w:szCs w:val="18"/>
                <w:lang w:val="en-GB" w:eastAsia="en-GB"/>
              </w:rPr>
            </w:pPr>
          </w:p>
        </w:tc>
        <w:tc>
          <w:tcPr>
            <w:tcW w:w="1097" w:type="dxa"/>
            <w:tcBorders>
              <w:top w:val="nil"/>
              <w:left w:val="nil"/>
              <w:bottom w:val="nil"/>
              <w:right w:val="single" w:sz="12" w:space="0" w:color="000000"/>
            </w:tcBorders>
            <w:shd w:val="clear" w:color="auto" w:fill="FFF2CC" w:themeFill="accent4" w:themeFillTint="33"/>
            <w:hideMark/>
          </w:tcPr>
          <w:p w14:paraId="30D342E9" w14:textId="77777777" w:rsidR="00A1340F" w:rsidRPr="00A1340F" w:rsidRDefault="00A1340F" w:rsidP="0027520C">
            <w:pPr>
              <w:spacing w:after="0" w:line="276" w:lineRule="auto"/>
              <w:rPr>
                <w:rFonts w:ascii="Arial" w:eastAsia="Times New Roman" w:hAnsi="Arial" w:cs="Arial"/>
                <w:color w:val="000000"/>
                <w:sz w:val="18"/>
                <w:szCs w:val="18"/>
                <w:lang w:val="en-GB" w:eastAsia="en-GB"/>
              </w:rPr>
            </w:pPr>
            <w:r w:rsidRPr="00A1340F">
              <w:rPr>
                <w:rFonts w:ascii="Arial" w:eastAsia="Times New Roman" w:hAnsi="Arial" w:cs="Arial"/>
                <w:color w:val="000000"/>
                <w:sz w:val="18"/>
                <w:szCs w:val="18"/>
                <w:lang w:val="en-GB" w:eastAsia="en-GB"/>
              </w:rPr>
              <w:t>Sig. (2-tailed)</w:t>
            </w:r>
          </w:p>
        </w:tc>
        <w:tc>
          <w:tcPr>
            <w:tcW w:w="1339" w:type="dxa"/>
            <w:vMerge w:val="restart"/>
            <w:tcBorders>
              <w:top w:val="nil"/>
              <w:left w:val="single" w:sz="12" w:space="0" w:color="000000"/>
              <w:bottom w:val="single" w:sz="12" w:space="0" w:color="000000"/>
              <w:right w:val="single" w:sz="4" w:space="0" w:color="000000"/>
            </w:tcBorders>
            <w:shd w:val="clear" w:color="auto" w:fill="auto"/>
            <w:noWrap/>
            <w:vAlign w:val="center"/>
            <w:hideMark/>
          </w:tcPr>
          <w:p w14:paraId="33BAB39F" w14:textId="77777777" w:rsidR="00A1340F" w:rsidRPr="00A1340F" w:rsidRDefault="00A1340F" w:rsidP="0027520C">
            <w:pPr>
              <w:spacing w:after="0" w:line="276" w:lineRule="auto"/>
              <w:jc w:val="center"/>
              <w:rPr>
                <w:rFonts w:ascii="Arial" w:eastAsia="Times New Roman" w:hAnsi="Arial" w:cs="Arial"/>
                <w:color w:val="000000"/>
                <w:sz w:val="18"/>
                <w:szCs w:val="18"/>
                <w:lang w:val="en-GB" w:eastAsia="en-GB"/>
              </w:rPr>
            </w:pPr>
            <w:r w:rsidRPr="00A1340F">
              <w:rPr>
                <w:rFonts w:ascii="Arial" w:eastAsia="Times New Roman" w:hAnsi="Arial" w:cs="Arial"/>
                <w:color w:val="000000"/>
                <w:sz w:val="18"/>
                <w:szCs w:val="18"/>
                <w:lang w:val="en-GB" w:eastAsia="en-GB"/>
              </w:rPr>
              <w:t>.0002</w:t>
            </w:r>
            <w:r w:rsidR="00D16AFF">
              <w:rPr>
                <w:rFonts w:ascii="Arial" w:eastAsia="Times New Roman" w:hAnsi="Arial" w:cs="Arial"/>
                <w:color w:val="000000"/>
                <w:sz w:val="18"/>
                <w:szCs w:val="18"/>
                <w:lang w:val="en-GB" w:eastAsia="en-GB"/>
              </w:rPr>
              <w:t>21</w:t>
            </w:r>
          </w:p>
        </w:tc>
        <w:tc>
          <w:tcPr>
            <w:tcW w:w="1363" w:type="dxa"/>
            <w:vMerge w:val="restart"/>
            <w:tcBorders>
              <w:top w:val="nil"/>
              <w:left w:val="single" w:sz="4" w:space="0" w:color="000000"/>
              <w:bottom w:val="single" w:sz="12" w:space="0" w:color="000000"/>
              <w:right w:val="single" w:sz="12" w:space="0" w:color="000000"/>
            </w:tcBorders>
            <w:shd w:val="clear" w:color="auto" w:fill="auto"/>
            <w:noWrap/>
            <w:vAlign w:val="center"/>
            <w:hideMark/>
          </w:tcPr>
          <w:p w14:paraId="1C899F79" w14:textId="77777777" w:rsidR="00A1340F" w:rsidRPr="00A1340F" w:rsidRDefault="00A1340F" w:rsidP="0027520C">
            <w:pPr>
              <w:spacing w:after="0" w:line="276" w:lineRule="auto"/>
              <w:jc w:val="center"/>
              <w:rPr>
                <w:rFonts w:ascii="Arial" w:eastAsia="Times New Roman" w:hAnsi="Arial" w:cs="Arial"/>
                <w:color w:val="000000"/>
                <w:sz w:val="18"/>
                <w:szCs w:val="18"/>
                <w:lang w:val="en-GB" w:eastAsia="en-GB"/>
              </w:rPr>
            </w:pPr>
            <w:r w:rsidRPr="00A1340F">
              <w:rPr>
                <w:rFonts w:ascii="Arial" w:eastAsia="Times New Roman" w:hAnsi="Arial" w:cs="Arial"/>
                <w:color w:val="000000"/>
                <w:sz w:val="18"/>
                <w:szCs w:val="18"/>
                <w:lang w:val="en-GB" w:eastAsia="en-GB"/>
              </w:rPr>
              <w:t>2</w:t>
            </w:r>
            <w:r w:rsidR="00D16AFF">
              <w:rPr>
                <w:rFonts w:ascii="Arial" w:eastAsia="Times New Roman" w:hAnsi="Arial" w:cs="Arial"/>
                <w:color w:val="000000"/>
                <w:sz w:val="18"/>
                <w:szCs w:val="18"/>
                <w:lang w:val="en-GB" w:eastAsia="en-GB"/>
              </w:rPr>
              <w:t>21</w:t>
            </w:r>
          </w:p>
        </w:tc>
      </w:tr>
      <w:tr w:rsidR="00A1340F" w:rsidRPr="00A1340F" w14:paraId="65F9719D" w14:textId="77777777" w:rsidTr="00A47B44">
        <w:trPr>
          <w:trHeight w:val="300"/>
          <w:jc w:val="center"/>
        </w:trPr>
        <w:tc>
          <w:tcPr>
            <w:tcW w:w="1171" w:type="dxa"/>
            <w:vMerge/>
            <w:tcBorders>
              <w:top w:val="nil"/>
              <w:left w:val="single" w:sz="12" w:space="0" w:color="000000"/>
              <w:bottom w:val="single" w:sz="12" w:space="0" w:color="000000"/>
              <w:right w:val="nil"/>
            </w:tcBorders>
            <w:shd w:val="clear" w:color="auto" w:fill="FFF2CC" w:themeFill="accent4" w:themeFillTint="33"/>
            <w:vAlign w:val="center"/>
            <w:hideMark/>
          </w:tcPr>
          <w:p w14:paraId="2F9E669F" w14:textId="77777777" w:rsidR="00A1340F" w:rsidRPr="00A1340F" w:rsidRDefault="00A1340F" w:rsidP="00421250">
            <w:pPr>
              <w:spacing w:after="0" w:line="480" w:lineRule="auto"/>
              <w:rPr>
                <w:rFonts w:ascii="Arial" w:eastAsia="Times New Roman" w:hAnsi="Arial" w:cs="Arial"/>
                <w:color w:val="000000"/>
                <w:sz w:val="18"/>
                <w:szCs w:val="18"/>
                <w:lang w:val="en-GB" w:eastAsia="en-GB"/>
              </w:rPr>
            </w:pPr>
          </w:p>
        </w:tc>
        <w:tc>
          <w:tcPr>
            <w:tcW w:w="1267" w:type="dxa"/>
            <w:vMerge/>
            <w:tcBorders>
              <w:top w:val="nil"/>
              <w:left w:val="nil"/>
              <w:bottom w:val="single" w:sz="12" w:space="0" w:color="000000"/>
              <w:right w:val="nil"/>
            </w:tcBorders>
            <w:shd w:val="clear" w:color="auto" w:fill="FFF2CC" w:themeFill="accent4" w:themeFillTint="33"/>
            <w:vAlign w:val="center"/>
            <w:hideMark/>
          </w:tcPr>
          <w:p w14:paraId="6AD3B96D" w14:textId="77777777" w:rsidR="00A1340F" w:rsidRPr="00A1340F" w:rsidRDefault="00A1340F" w:rsidP="00421250">
            <w:pPr>
              <w:spacing w:after="0" w:line="480" w:lineRule="auto"/>
              <w:rPr>
                <w:rFonts w:ascii="Arial" w:eastAsia="Times New Roman" w:hAnsi="Arial" w:cs="Arial"/>
                <w:color w:val="000000"/>
                <w:sz w:val="18"/>
                <w:szCs w:val="18"/>
                <w:lang w:val="en-GB" w:eastAsia="en-GB"/>
              </w:rPr>
            </w:pPr>
          </w:p>
        </w:tc>
        <w:tc>
          <w:tcPr>
            <w:tcW w:w="1097" w:type="dxa"/>
            <w:tcBorders>
              <w:top w:val="nil"/>
              <w:left w:val="nil"/>
              <w:bottom w:val="single" w:sz="12" w:space="0" w:color="000000"/>
              <w:right w:val="single" w:sz="12" w:space="0" w:color="000000"/>
            </w:tcBorders>
            <w:shd w:val="clear" w:color="auto" w:fill="FFF2CC" w:themeFill="accent4" w:themeFillTint="33"/>
            <w:hideMark/>
          </w:tcPr>
          <w:p w14:paraId="577D785E" w14:textId="77777777" w:rsidR="00A1340F" w:rsidRPr="00A1340F" w:rsidRDefault="00A1340F" w:rsidP="00421250">
            <w:pPr>
              <w:spacing w:after="0" w:line="480" w:lineRule="auto"/>
              <w:rPr>
                <w:rFonts w:ascii="Arial" w:eastAsia="Times New Roman" w:hAnsi="Arial" w:cs="Arial"/>
                <w:color w:val="000000"/>
                <w:sz w:val="18"/>
                <w:szCs w:val="18"/>
                <w:lang w:val="en-GB" w:eastAsia="en-GB"/>
              </w:rPr>
            </w:pPr>
            <w:r w:rsidRPr="00A1340F">
              <w:rPr>
                <w:rFonts w:ascii="Arial" w:eastAsia="Times New Roman" w:hAnsi="Arial" w:cs="Arial"/>
                <w:color w:val="000000"/>
                <w:sz w:val="18"/>
                <w:szCs w:val="18"/>
                <w:lang w:val="en-GB" w:eastAsia="en-GB"/>
              </w:rPr>
              <w:t>N</w:t>
            </w:r>
          </w:p>
        </w:tc>
        <w:tc>
          <w:tcPr>
            <w:tcW w:w="1339" w:type="dxa"/>
            <w:vMerge/>
            <w:tcBorders>
              <w:top w:val="nil"/>
              <w:left w:val="single" w:sz="12" w:space="0" w:color="000000"/>
              <w:bottom w:val="single" w:sz="12" w:space="0" w:color="000000"/>
              <w:right w:val="single" w:sz="4" w:space="0" w:color="000000"/>
            </w:tcBorders>
            <w:vAlign w:val="center"/>
            <w:hideMark/>
          </w:tcPr>
          <w:p w14:paraId="037F8C0A" w14:textId="77777777" w:rsidR="00A1340F" w:rsidRPr="00A1340F" w:rsidRDefault="00A1340F" w:rsidP="00421250">
            <w:pPr>
              <w:spacing w:after="0" w:line="480" w:lineRule="auto"/>
              <w:rPr>
                <w:rFonts w:ascii="Arial" w:eastAsia="Times New Roman" w:hAnsi="Arial" w:cs="Arial"/>
                <w:color w:val="000000"/>
                <w:sz w:val="18"/>
                <w:szCs w:val="18"/>
                <w:lang w:val="en-GB" w:eastAsia="en-GB"/>
              </w:rPr>
            </w:pPr>
          </w:p>
        </w:tc>
        <w:tc>
          <w:tcPr>
            <w:tcW w:w="1363" w:type="dxa"/>
            <w:vMerge/>
            <w:tcBorders>
              <w:top w:val="nil"/>
              <w:left w:val="single" w:sz="4" w:space="0" w:color="000000"/>
              <w:bottom w:val="single" w:sz="12" w:space="0" w:color="000000"/>
              <w:right w:val="single" w:sz="12" w:space="0" w:color="000000"/>
            </w:tcBorders>
            <w:vAlign w:val="center"/>
            <w:hideMark/>
          </w:tcPr>
          <w:p w14:paraId="4F2BFF99" w14:textId="77777777" w:rsidR="00A1340F" w:rsidRPr="00A1340F" w:rsidRDefault="00A1340F" w:rsidP="00421250">
            <w:pPr>
              <w:spacing w:after="0" w:line="480" w:lineRule="auto"/>
              <w:rPr>
                <w:rFonts w:ascii="Arial" w:eastAsia="Times New Roman" w:hAnsi="Arial" w:cs="Arial"/>
                <w:color w:val="000000"/>
                <w:sz w:val="18"/>
                <w:szCs w:val="18"/>
                <w:lang w:val="en-GB" w:eastAsia="en-GB"/>
              </w:rPr>
            </w:pPr>
          </w:p>
        </w:tc>
      </w:tr>
      <w:tr w:rsidR="00A1340F" w:rsidRPr="00A1340F" w14:paraId="67368D2C" w14:textId="77777777" w:rsidTr="00A47B44">
        <w:trPr>
          <w:trHeight w:val="300"/>
          <w:jc w:val="center"/>
        </w:trPr>
        <w:tc>
          <w:tcPr>
            <w:tcW w:w="6237" w:type="dxa"/>
            <w:gridSpan w:val="5"/>
            <w:tcBorders>
              <w:top w:val="single" w:sz="12" w:space="0" w:color="000000"/>
              <w:left w:val="single" w:sz="4" w:space="0" w:color="auto"/>
              <w:bottom w:val="single" w:sz="4" w:space="0" w:color="auto"/>
              <w:right w:val="single" w:sz="4" w:space="0" w:color="000000"/>
            </w:tcBorders>
            <w:shd w:val="clear" w:color="auto" w:fill="auto"/>
            <w:hideMark/>
          </w:tcPr>
          <w:p w14:paraId="2D88767E" w14:textId="77777777" w:rsidR="00A1340F" w:rsidRPr="00A1340F" w:rsidRDefault="00A1340F" w:rsidP="00421250">
            <w:pPr>
              <w:spacing w:after="0" w:line="480" w:lineRule="auto"/>
              <w:rPr>
                <w:rFonts w:ascii="Arial" w:eastAsia="Times New Roman" w:hAnsi="Arial" w:cs="Arial"/>
                <w:color w:val="000000"/>
                <w:sz w:val="18"/>
                <w:szCs w:val="18"/>
                <w:lang w:val="en-GB" w:eastAsia="en-GB"/>
              </w:rPr>
            </w:pPr>
            <w:r w:rsidRPr="00A1340F">
              <w:rPr>
                <w:rFonts w:ascii="Arial" w:eastAsia="Times New Roman" w:hAnsi="Arial" w:cs="Arial"/>
                <w:color w:val="000000"/>
                <w:sz w:val="18"/>
                <w:szCs w:val="18"/>
                <w:lang w:val="en-GB" w:eastAsia="en-GB"/>
              </w:rPr>
              <w:t>**. Correlation is significant at the 0.01 level (2-tailed).</w:t>
            </w:r>
          </w:p>
        </w:tc>
      </w:tr>
    </w:tbl>
    <w:p w14:paraId="59F3CFF6" w14:textId="77777777" w:rsidR="00A47B44" w:rsidRDefault="00A47B44" w:rsidP="00421250">
      <w:pPr>
        <w:autoSpaceDE w:val="0"/>
        <w:autoSpaceDN w:val="0"/>
        <w:adjustRightInd w:val="0"/>
        <w:spacing w:after="0" w:line="480" w:lineRule="auto"/>
        <w:rPr>
          <w:rFonts w:asciiTheme="majorBidi" w:hAnsiTheme="majorBidi" w:cstheme="majorBidi"/>
          <w:sz w:val="24"/>
          <w:szCs w:val="24"/>
          <w:lang w:val="en-GB"/>
        </w:rPr>
      </w:pPr>
    </w:p>
    <w:p w14:paraId="5A96684B" w14:textId="2E99B64F" w:rsidR="004E6608" w:rsidRPr="00CE0D00" w:rsidRDefault="004E6608" w:rsidP="00A47B44">
      <w:pPr>
        <w:autoSpaceDE w:val="0"/>
        <w:autoSpaceDN w:val="0"/>
        <w:adjustRightInd w:val="0"/>
        <w:spacing w:after="0" w:line="480" w:lineRule="auto"/>
        <w:jc w:val="both"/>
        <w:rPr>
          <w:rFonts w:asciiTheme="majorBidi" w:hAnsiTheme="majorBidi" w:cstheme="majorBidi"/>
          <w:sz w:val="24"/>
          <w:szCs w:val="24"/>
          <w:lang w:val="en-GB"/>
        </w:rPr>
      </w:pPr>
      <w:r w:rsidRPr="00CE0D00">
        <w:rPr>
          <w:rFonts w:asciiTheme="majorBidi" w:hAnsiTheme="majorBidi" w:cstheme="majorBidi"/>
          <w:sz w:val="24"/>
          <w:szCs w:val="24"/>
          <w:lang w:val="en-GB"/>
        </w:rPr>
        <w:t>From table -</w:t>
      </w:r>
      <w:r w:rsidR="0054301D" w:rsidRPr="00CE0D00">
        <w:rPr>
          <w:rFonts w:asciiTheme="majorBidi" w:hAnsiTheme="majorBidi" w:cstheme="majorBidi"/>
          <w:sz w:val="24"/>
          <w:szCs w:val="24"/>
          <w:lang w:val="en-GB"/>
        </w:rPr>
        <w:t>4.6</w:t>
      </w:r>
      <w:r w:rsidRPr="00CE0D00">
        <w:rPr>
          <w:rFonts w:asciiTheme="majorBidi" w:hAnsiTheme="majorBidi" w:cstheme="majorBidi"/>
          <w:sz w:val="24"/>
          <w:szCs w:val="24"/>
          <w:lang w:val="en-GB"/>
        </w:rPr>
        <w:t>- generated above, we can conclude a high strength</w:t>
      </w:r>
      <w:r w:rsidR="00FC4064" w:rsidRPr="00CE0D00">
        <w:rPr>
          <w:rFonts w:asciiTheme="majorBidi" w:hAnsiTheme="majorBidi" w:cstheme="majorBidi"/>
          <w:sz w:val="24"/>
          <w:szCs w:val="24"/>
          <w:lang w:val="en-GB"/>
        </w:rPr>
        <w:t xml:space="preserve"> positive</w:t>
      </w:r>
      <w:r w:rsidRPr="00CE0D00">
        <w:rPr>
          <w:rFonts w:asciiTheme="majorBidi" w:hAnsiTheme="majorBidi" w:cstheme="majorBidi"/>
          <w:sz w:val="24"/>
          <w:szCs w:val="24"/>
          <w:lang w:val="en-GB"/>
        </w:rPr>
        <w:t xml:space="preserve"> relation </w:t>
      </w:r>
      <w:r w:rsidR="00B52595" w:rsidRPr="00CE0D00">
        <w:rPr>
          <w:rFonts w:asciiTheme="majorBidi" w:hAnsiTheme="majorBidi" w:cstheme="majorBidi"/>
          <w:sz w:val="24"/>
          <w:szCs w:val="24"/>
          <w:lang w:val="en-GB"/>
        </w:rPr>
        <w:t xml:space="preserve">between the level of innovation and procurement management as Spearman coefficient is </w:t>
      </w:r>
      <w:r w:rsidR="00B52595" w:rsidRPr="00CE0D00">
        <w:rPr>
          <w:rFonts w:asciiTheme="majorBidi" w:hAnsiTheme="majorBidi" w:cstheme="majorBidi"/>
          <w:sz w:val="24"/>
          <w:szCs w:val="24"/>
          <w:lang w:val="en-GB"/>
        </w:rPr>
        <w:lastRenderedPageBreak/>
        <w:t>very high (equal to 0.68</w:t>
      </w:r>
      <w:r w:rsidR="00D16AFF" w:rsidRPr="00CE0D00">
        <w:rPr>
          <w:rFonts w:asciiTheme="majorBidi" w:hAnsiTheme="majorBidi" w:cstheme="majorBidi"/>
          <w:sz w:val="24"/>
          <w:szCs w:val="24"/>
          <w:lang w:val="en-GB"/>
        </w:rPr>
        <w:t>4</w:t>
      </w:r>
      <w:r w:rsidR="00B52595" w:rsidRPr="00CE0D00">
        <w:rPr>
          <w:rFonts w:asciiTheme="majorBidi" w:hAnsiTheme="majorBidi" w:cstheme="majorBidi"/>
          <w:sz w:val="24"/>
          <w:szCs w:val="24"/>
          <w:lang w:val="en-GB"/>
        </w:rPr>
        <w:t>) and it is highly significant as the significance value for the relation almost zero (less than 0.005).</w:t>
      </w:r>
    </w:p>
    <w:p w14:paraId="572BE202" w14:textId="77777777" w:rsidR="00B52595" w:rsidRPr="00CE0D00" w:rsidRDefault="00B52595" w:rsidP="00A47B44">
      <w:pPr>
        <w:autoSpaceDE w:val="0"/>
        <w:autoSpaceDN w:val="0"/>
        <w:adjustRightInd w:val="0"/>
        <w:spacing w:after="0" w:line="480" w:lineRule="auto"/>
        <w:jc w:val="both"/>
        <w:rPr>
          <w:rFonts w:asciiTheme="majorBidi" w:hAnsiTheme="majorBidi" w:cstheme="majorBidi"/>
          <w:sz w:val="24"/>
          <w:szCs w:val="24"/>
          <w:rtl/>
          <w:lang w:val="en-GB" w:bidi="ar-JO"/>
        </w:rPr>
      </w:pPr>
      <w:r w:rsidRPr="00CE0D00">
        <w:rPr>
          <w:rFonts w:asciiTheme="majorBidi" w:hAnsiTheme="majorBidi" w:cstheme="majorBidi"/>
          <w:sz w:val="24"/>
          <w:szCs w:val="24"/>
          <w:lang w:val="en-GB"/>
        </w:rPr>
        <w:t xml:space="preserve">That is mean if the </w:t>
      </w:r>
      <w:r w:rsidR="00B00D06" w:rsidRPr="00CE0D00">
        <w:rPr>
          <w:rFonts w:asciiTheme="majorBidi" w:hAnsiTheme="majorBidi" w:cstheme="majorBidi"/>
          <w:sz w:val="24"/>
          <w:szCs w:val="24"/>
          <w:lang w:val="en-GB"/>
        </w:rPr>
        <w:t xml:space="preserve">level of innovation in </w:t>
      </w:r>
      <w:r w:rsidRPr="00CE0D00">
        <w:rPr>
          <w:rFonts w:asciiTheme="majorBidi" w:hAnsiTheme="majorBidi" w:cstheme="majorBidi"/>
          <w:sz w:val="24"/>
          <w:szCs w:val="24"/>
          <w:lang w:val="en-GB"/>
        </w:rPr>
        <w:t>organisation</w:t>
      </w:r>
      <w:r w:rsidR="00B00D06" w:rsidRPr="00CE0D00">
        <w:rPr>
          <w:rFonts w:asciiTheme="majorBidi" w:hAnsiTheme="majorBidi" w:cstheme="majorBidi"/>
          <w:sz w:val="24"/>
          <w:szCs w:val="24"/>
          <w:lang w:val="en-GB"/>
        </w:rPr>
        <w:t xml:space="preserve"> is high, this will lead to increase the strategic </w:t>
      </w:r>
      <w:r w:rsidRPr="00CE0D00">
        <w:rPr>
          <w:rFonts w:asciiTheme="majorBidi" w:hAnsiTheme="majorBidi" w:cstheme="majorBidi"/>
          <w:sz w:val="24"/>
          <w:szCs w:val="24"/>
          <w:lang w:val="en-GB"/>
        </w:rPr>
        <w:t>procurement management</w:t>
      </w:r>
      <w:r w:rsidR="00F60C1B" w:rsidRPr="00CE0D00">
        <w:rPr>
          <w:rFonts w:asciiTheme="majorBidi" w:hAnsiTheme="majorBidi" w:cstheme="majorBidi"/>
          <w:sz w:val="24"/>
          <w:szCs w:val="24"/>
          <w:lang w:val="en-GB"/>
        </w:rPr>
        <w:t xml:space="preserve"> collaborative</w:t>
      </w:r>
      <w:r w:rsidR="00B00D06" w:rsidRPr="00CE0D00">
        <w:rPr>
          <w:rFonts w:asciiTheme="majorBidi" w:hAnsiTheme="majorBidi" w:cstheme="majorBidi"/>
          <w:sz w:val="24"/>
          <w:szCs w:val="24"/>
          <w:lang w:val="en-GB"/>
        </w:rPr>
        <w:t xml:space="preserve"> type. While a lower level of innovation will lead to less chance for strategic or collaborative procurement management.</w:t>
      </w:r>
    </w:p>
    <w:p w14:paraId="571E14E2" w14:textId="63767CCE" w:rsidR="00CE0D00" w:rsidRPr="0027520C" w:rsidRDefault="00902E79" w:rsidP="00A47B44">
      <w:pPr>
        <w:spacing w:after="0" w:line="480" w:lineRule="auto"/>
        <w:jc w:val="both"/>
        <w:rPr>
          <w:rFonts w:asciiTheme="majorBidi" w:eastAsia="Times New Roman" w:hAnsiTheme="majorBidi" w:cstheme="majorBidi"/>
          <w:color w:val="000000"/>
          <w:sz w:val="24"/>
          <w:szCs w:val="24"/>
          <w:lang w:bidi="ar-JO"/>
        </w:rPr>
      </w:pPr>
      <w:r>
        <w:rPr>
          <w:rFonts w:ascii="Arial" w:eastAsia="Times New Roman" w:hAnsi="Arial" w:cs="Arial"/>
          <w:noProof/>
          <w:color w:val="000000"/>
        </w:rPr>
        <mc:AlternateContent>
          <mc:Choice Requires="wpg">
            <w:drawing>
              <wp:anchor distT="0" distB="0" distL="114300" distR="114300" simplePos="0" relativeHeight="251659776" behindDoc="0" locked="0" layoutInCell="1" allowOverlap="1" wp14:anchorId="21ADBDB2" wp14:editId="3C27F1DD">
                <wp:simplePos x="0" y="0"/>
                <wp:positionH relativeFrom="margin">
                  <wp:posOffset>-509905</wp:posOffset>
                </wp:positionH>
                <wp:positionV relativeFrom="paragraph">
                  <wp:posOffset>1019175</wp:posOffset>
                </wp:positionV>
                <wp:extent cx="6532880" cy="2994025"/>
                <wp:effectExtent l="8255" t="7620" r="2540" b="8255"/>
                <wp:wrapTopAndBottom/>
                <wp:docPr id="49" name="Group 1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32880" cy="2994025"/>
                          <a:chOff x="190" y="0"/>
                          <a:chExt cx="54252" cy="26136"/>
                        </a:xfrm>
                      </wpg:grpSpPr>
                      <wps:wsp>
                        <wps:cNvPr id="50" name="Text Box 46"/>
                        <wps:cNvSpPr txBox="1">
                          <a:spLocks noChangeArrowheads="1"/>
                        </wps:cNvSpPr>
                        <wps:spPr bwMode="auto">
                          <a:xfrm>
                            <a:off x="30905" y="5588"/>
                            <a:ext cx="23538" cy="1117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029D873" w14:textId="44FA6395" w:rsidR="00A47B44" w:rsidRPr="00A47B44" w:rsidRDefault="00A47B44" w:rsidP="00FE1ED1">
                              <w:pPr>
                                <w:pStyle w:val="Caption"/>
                                <w:rPr>
                                  <w:u w:val="none"/>
                                </w:rPr>
                              </w:pPr>
                              <w:bookmarkStart w:id="81" w:name="_Toc22472028"/>
                              <w:bookmarkStart w:id="82" w:name="_Toc22472573"/>
                              <w:bookmarkStart w:id="83" w:name="_Toc23696963"/>
                              <w:r w:rsidRPr="00A47B44">
                                <w:rPr>
                                  <w:b/>
                                  <w:bCs/>
                                  <w:u w:val="none"/>
                                </w:rPr>
                                <w:t xml:space="preserve">Figure 4. </w:t>
                              </w:r>
                              <w:r w:rsidRPr="00A47B44">
                                <w:rPr>
                                  <w:b/>
                                  <w:bCs/>
                                  <w:u w:val="none"/>
                                </w:rPr>
                                <w:fldChar w:fldCharType="begin"/>
                              </w:r>
                              <w:r w:rsidRPr="00A47B44">
                                <w:rPr>
                                  <w:b/>
                                  <w:bCs/>
                                  <w:u w:val="none"/>
                                </w:rPr>
                                <w:instrText xml:space="preserve"> SEQ Figure_4. \* ARABIC </w:instrText>
                              </w:r>
                              <w:r w:rsidRPr="00A47B44">
                                <w:rPr>
                                  <w:b/>
                                  <w:bCs/>
                                  <w:u w:val="none"/>
                                </w:rPr>
                                <w:fldChar w:fldCharType="separate"/>
                              </w:r>
                              <w:r w:rsidRPr="00A47B44">
                                <w:rPr>
                                  <w:b/>
                                  <w:bCs/>
                                  <w:noProof/>
                                  <w:u w:val="none"/>
                                </w:rPr>
                                <w:t>3</w:t>
                              </w:r>
                              <w:r w:rsidRPr="00A47B44">
                                <w:rPr>
                                  <w:b/>
                                  <w:bCs/>
                                  <w:noProof/>
                                  <w:u w:val="none"/>
                                </w:rPr>
                                <w:fldChar w:fldCharType="end"/>
                              </w:r>
                              <w:r w:rsidRPr="00A47B44">
                                <w:rPr>
                                  <w:b/>
                                  <w:bCs/>
                                  <w:u w:val="none"/>
                                </w:rPr>
                                <w:t>:</w:t>
                              </w:r>
                              <w:bookmarkEnd w:id="81"/>
                              <w:bookmarkEnd w:id="82"/>
                              <w:r w:rsidRPr="00A47B44">
                                <w:rPr>
                                  <w:u w:val="none"/>
                                </w:rPr>
                                <w:t xml:space="preserve"> Scatter Plot for the Correlation between Level of Innovation and Procurement Management</w:t>
                              </w:r>
                              <w:bookmarkEnd w:id="83"/>
                            </w:p>
                            <w:p w14:paraId="4061AF8F" w14:textId="77777777" w:rsidR="00A47B44" w:rsidRDefault="00A47B44" w:rsidP="008E1DBF"/>
                          </w:txbxContent>
                        </wps:txbx>
                        <wps:bodyPr rot="0" vert="horz" wrap="square" lIns="91440" tIns="45720" rIns="91440" bIns="45720" anchor="t" anchorCtr="0" upright="1">
                          <a:noAutofit/>
                        </wps:bodyPr>
                      </wps:wsp>
                      <pic:pic xmlns:pic="http://schemas.openxmlformats.org/drawingml/2006/picture">
                        <pic:nvPicPr>
                          <pic:cNvPr id="51" name="Picture 86"/>
                          <pic:cNvPicPr>
                            <a:picLocks noChangeAspect="1"/>
                          </pic:cNvPicPr>
                        </pic:nvPicPr>
                        <pic:blipFill>
                          <a:blip r:embed="rId58">
                            <a:extLst>
                              <a:ext uri="{28A0092B-C50C-407E-A947-70E740481C1C}">
                                <a14:useLocalDpi xmlns:a14="http://schemas.microsoft.com/office/drawing/2010/main" val="0"/>
                              </a:ext>
                            </a:extLst>
                          </a:blip>
                          <a:srcRect/>
                          <a:stretch>
                            <a:fillRect/>
                          </a:stretch>
                        </pic:blipFill>
                        <pic:spPr bwMode="auto">
                          <a:xfrm>
                            <a:off x="190" y="0"/>
                            <a:ext cx="30239" cy="26136"/>
                          </a:xfrm>
                          <a:prstGeom prst="rect">
                            <a:avLst/>
                          </a:prstGeom>
                          <a:noFill/>
                          <a:ln w="9525">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pic:spPr>
                      </pic:pic>
                    </wpg:wgp>
                  </a:graphicData>
                </a:graphic>
                <wp14:sizeRelH relativeFrom="margin">
                  <wp14:pctWidth>0</wp14:pctWidth>
                </wp14:sizeRelH>
                <wp14:sizeRelV relativeFrom="margin">
                  <wp14:pctHeight>0</wp14:pctHeight>
                </wp14:sizeRelV>
              </wp:anchor>
            </w:drawing>
          </mc:Choice>
          <mc:Fallback>
            <w:pict>
              <v:group w14:anchorId="21ADBDB2" id="Group 100" o:spid="_x0000_s1063" style="position:absolute;left:0;text-align:left;margin-left:-40.15pt;margin-top:80.25pt;width:514.4pt;height:235.75pt;z-index:251659776;mso-position-horizontal-relative:margin;mso-width-relative:margin;mso-height-relative:margin" coordorigin="190" coordsize="54252,261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">
                <v:shape id="Text Box 46" o:spid="_x0000_s1064" type="#_x0000_t202" style="position:absolute;left:30905;top:5588;width:23538;height:111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" stroked="f">
                  <v:textbox>
                    <w:txbxContent>
                      <w:p w14:paraId="6029D873" w14:textId="44FA6395" w:rsidR="00A47B44" w:rsidRPr="00A47B44" w:rsidRDefault="00A47B44" w:rsidP="00FE1ED1">
                        <w:pPr>
                          <w:pStyle w:val="Caption"/>
                          <w:rPr>
                            <w:u w:val="none"/>
                          </w:rPr>
                        </w:pPr>
                        <w:bookmarkStart w:id="97" w:name="_Toc22472028"/>
                        <w:bookmarkStart w:id="98" w:name="_Toc22472573"/>
                        <w:bookmarkStart w:id="99" w:name="_Toc23696963"/>
                        <w:r w:rsidRPr="00A47B44">
                          <w:rPr>
                            <w:b/>
                            <w:bCs/>
                            <w:u w:val="none"/>
                          </w:rPr>
                          <w:t xml:space="preserve">Figure 4. </w:t>
                        </w:r>
                        <w:r w:rsidRPr="00A47B44">
                          <w:rPr>
                            <w:b/>
                            <w:bCs/>
                            <w:u w:val="none"/>
                          </w:rPr>
                          <w:fldChar w:fldCharType="begin"/>
                        </w:r>
                        <w:r w:rsidRPr="00A47B44">
                          <w:rPr>
                            <w:b/>
                            <w:bCs/>
                            <w:u w:val="none"/>
                          </w:rPr>
                          <w:instrText xml:space="preserve"> SEQ Figure_4. \* ARABIC </w:instrText>
                        </w:r>
                        <w:r w:rsidRPr="00A47B44">
                          <w:rPr>
                            <w:b/>
                            <w:bCs/>
                            <w:u w:val="none"/>
                          </w:rPr>
                          <w:fldChar w:fldCharType="separate"/>
                        </w:r>
                        <w:r w:rsidRPr="00A47B44">
                          <w:rPr>
                            <w:b/>
                            <w:bCs/>
                            <w:noProof/>
                            <w:u w:val="none"/>
                          </w:rPr>
                          <w:t>3</w:t>
                        </w:r>
                        <w:r w:rsidRPr="00A47B44">
                          <w:rPr>
                            <w:b/>
                            <w:bCs/>
                            <w:noProof/>
                            <w:u w:val="none"/>
                          </w:rPr>
                          <w:fldChar w:fldCharType="end"/>
                        </w:r>
                        <w:r w:rsidRPr="00A47B44">
                          <w:rPr>
                            <w:b/>
                            <w:bCs/>
                            <w:u w:val="none"/>
                          </w:rPr>
                          <w:t>:</w:t>
                        </w:r>
                        <w:bookmarkEnd w:id="97"/>
                        <w:bookmarkEnd w:id="98"/>
                        <w:r w:rsidRPr="00A47B44">
                          <w:rPr>
                            <w:u w:val="none"/>
                          </w:rPr>
                          <w:t xml:space="preserve"> Scatter Plot for the Correlation between Level of Innovation and Procurement Management</w:t>
                        </w:r>
                        <w:bookmarkEnd w:id="99"/>
                      </w:p>
                      <w:p w14:paraId="4061AF8F" w14:textId="77777777" w:rsidR="00A47B44" w:rsidRDefault="00A47B44" w:rsidP="008E1DBF"/>
                    </w:txbxContent>
                  </v:textbox>
                </v:shape>
                <v:shape id="Picture 86" o:spid="_x0000_s1065" type="#_x0000_t75" style="position:absolute;left:190;width:30239;height:261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" stroked="t" strokecolor="black [3213]">
                  <v:imagedata r:id="rId59" o:title=""/>
                  <v:path arrowok="t"/>
                </v:shape>
                <w10:wrap type="topAndBottom" anchorx="margin"/>
              </v:group>
            </w:pict>
          </mc:Fallback>
        </mc:AlternateContent>
      </w:r>
      <w:r w:rsidR="00B00D06" w:rsidRPr="00CE0D00">
        <w:rPr>
          <w:rFonts w:asciiTheme="majorBidi" w:eastAsia="Times New Roman" w:hAnsiTheme="majorBidi" w:cstheme="majorBidi"/>
          <w:color w:val="000000"/>
          <w:sz w:val="24"/>
          <w:szCs w:val="24"/>
          <w:lang w:bidi="ar-JO"/>
        </w:rPr>
        <w:t xml:space="preserve">The </w:t>
      </w:r>
      <w:r w:rsidR="009E3CDC" w:rsidRPr="00CE0D00">
        <w:rPr>
          <w:rFonts w:asciiTheme="majorBidi" w:eastAsia="Times New Roman" w:hAnsiTheme="majorBidi" w:cstheme="majorBidi"/>
          <w:color w:val="000000"/>
          <w:sz w:val="24"/>
          <w:szCs w:val="24"/>
          <w:lang w:bidi="ar-JO"/>
        </w:rPr>
        <w:t>scatter plot below for visualizing the correlation between the two variables, most of the data located around linear equation line:</w:t>
      </w:r>
    </w:p>
    <w:p w14:paraId="3927E03D" w14:textId="5007DC8C" w:rsidR="0027520C" w:rsidRDefault="0027520C" w:rsidP="00421250">
      <w:pPr>
        <w:spacing w:after="0" w:line="480" w:lineRule="auto"/>
        <w:rPr>
          <w:rFonts w:ascii="Arial" w:eastAsia="Times New Roman" w:hAnsi="Arial" w:cs="Arial"/>
          <w:color w:val="000000"/>
        </w:rPr>
      </w:pPr>
    </w:p>
    <w:p w14:paraId="761F920C" w14:textId="4798068E" w:rsidR="00A47B44" w:rsidRDefault="00A47B44" w:rsidP="00421250">
      <w:pPr>
        <w:spacing w:after="0" w:line="480" w:lineRule="auto"/>
        <w:rPr>
          <w:rFonts w:ascii="Arial" w:eastAsia="Times New Roman" w:hAnsi="Arial" w:cs="Arial"/>
          <w:color w:val="000000"/>
        </w:rPr>
      </w:pPr>
    </w:p>
    <w:p w14:paraId="2E40592B" w14:textId="45701359" w:rsidR="00CF0EE1" w:rsidRDefault="00CF0EE1" w:rsidP="00421250">
      <w:pPr>
        <w:spacing w:after="0" w:line="480" w:lineRule="auto"/>
        <w:rPr>
          <w:rFonts w:ascii="Arial" w:eastAsia="Times New Roman" w:hAnsi="Arial" w:cs="Arial"/>
          <w:color w:val="000000"/>
        </w:rPr>
      </w:pPr>
    </w:p>
    <w:p w14:paraId="77A31FEF" w14:textId="646E3C50" w:rsidR="00CF0EE1" w:rsidRDefault="00CF0EE1" w:rsidP="00421250">
      <w:pPr>
        <w:spacing w:after="0" w:line="480" w:lineRule="auto"/>
        <w:rPr>
          <w:rFonts w:ascii="Arial" w:eastAsia="Times New Roman" w:hAnsi="Arial" w:cs="Arial"/>
          <w:color w:val="000000"/>
        </w:rPr>
      </w:pPr>
    </w:p>
    <w:p w14:paraId="740CACB7" w14:textId="5EABE1D7" w:rsidR="00CF0EE1" w:rsidRDefault="00CF0EE1" w:rsidP="00421250">
      <w:pPr>
        <w:spacing w:after="0" w:line="480" w:lineRule="auto"/>
        <w:rPr>
          <w:rFonts w:ascii="Arial" w:eastAsia="Times New Roman" w:hAnsi="Arial" w:cs="Arial"/>
          <w:color w:val="000000"/>
        </w:rPr>
      </w:pPr>
    </w:p>
    <w:p w14:paraId="0303E8B9" w14:textId="2EFD43CD" w:rsidR="00CF0EE1" w:rsidRDefault="00CF0EE1" w:rsidP="00421250">
      <w:pPr>
        <w:spacing w:after="0" w:line="480" w:lineRule="auto"/>
        <w:rPr>
          <w:rFonts w:ascii="Arial" w:eastAsia="Times New Roman" w:hAnsi="Arial" w:cs="Arial"/>
          <w:color w:val="000000"/>
        </w:rPr>
      </w:pPr>
    </w:p>
    <w:p w14:paraId="451EDB9A" w14:textId="3AC6803F" w:rsidR="00CF0EE1" w:rsidRDefault="00CF0EE1" w:rsidP="00421250">
      <w:pPr>
        <w:spacing w:after="0" w:line="480" w:lineRule="auto"/>
        <w:rPr>
          <w:rFonts w:ascii="Arial" w:eastAsia="Times New Roman" w:hAnsi="Arial" w:cs="Arial"/>
          <w:color w:val="000000"/>
        </w:rPr>
      </w:pPr>
    </w:p>
    <w:p w14:paraId="6C32C4CE" w14:textId="77777777" w:rsidR="00CF0EE1" w:rsidRDefault="00CF0EE1" w:rsidP="00421250">
      <w:pPr>
        <w:spacing w:after="0" w:line="480" w:lineRule="auto"/>
        <w:rPr>
          <w:rFonts w:ascii="Arial" w:eastAsia="Times New Roman" w:hAnsi="Arial" w:cs="Arial"/>
          <w:color w:val="000000"/>
        </w:rPr>
      </w:pPr>
    </w:p>
    <w:p w14:paraId="7228190C" w14:textId="010C3B6C" w:rsidR="006A2145" w:rsidRDefault="00B51846" w:rsidP="00A47B44">
      <w:pPr>
        <w:spacing w:after="0" w:line="480" w:lineRule="auto"/>
        <w:rPr>
          <w:rFonts w:asciiTheme="majorBidi" w:eastAsia="Times New Roman" w:hAnsiTheme="majorBidi" w:cstheme="majorBidi"/>
          <w:color w:val="000000"/>
          <w:sz w:val="24"/>
          <w:szCs w:val="24"/>
        </w:rPr>
      </w:pPr>
      <w:r w:rsidRPr="00A47B44">
        <w:rPr>
          <w:rFonts w:asciiTheme="majorBidi" w:eastAsia="Times New Roman" w:hAnsiTheme="majorBidi" w:cstheme="majorBidi"/>
          <w:b/>
          <w:bCs/>
          <w:color w:val="000000"/>
          <w:sz w:val="24"/>
          <w:szCs w:val="24"/>
        </w:rPr>
        <w:lastRenderedPageBreak/>
        <w:t>Correlation result</w:t>
      </w:r>
      <w:r w:rsidR="006A2145" w:rsidRPr="00A47B44">
        <w:rPr>
          <w:rFonts w:asciiTheme="majorBidi" w:eastAsia="Times New Roman" w:hAnsiTheme="majorBidi" w:cstheme="majorBidi"/>
          <w:b/>
          <w:bCs/>
          <w:color w:val="000000"/>
          <w:sz w:val="24"/>
          <w:szCs w:val="24"/>
        </w:rPr>
        <w:t xml:space="preserve"> # 2:</w:t>
      </w:r>
      <w:r w:rsidR="006A2145" w:rsidRPr="00A47B44">
        <w:rPr>
          <w:rFonts w:asciiTheme="majorBidi" w:eastAsia="Times New Roman" w:hAnsiTheme="majorBidi" w:cstheme="majorBidi"/>
          <w:color w:val="000000"/>
          <w:sz w:val="24"/>
          <w:szCs w:val="24"/>
        </w:rPr>
        <w:t xml:space="preserve"> collaborative</w:t>
      </w:r>
      <w:r w:rsidR="006A2145" w:rsidRPr="00CE0D00">
        <w:rPr>
          <w:rFonts w:asciiTheme="majorBidi" w:eastAsia="Times New Roman" w:hAnsiTheme="majorBidi" w:cstheme="majorBidi"/>
          <w:color w:val="000000"/>
          <w:sz w:val="24"/>
          <w:szCs w:val="24"/>
        </w:rPr>
        <w:t xml:space="preserve"> Procurement will improve the Performance</w:t>
      </w:r>
    </w:p>
    <w:p w14:paraId="0B512D44" w14:textId="7535F5D4" w:rsidR="00A47B44" w:rsidRDefault="00A47B44" w:rsidP="00A47B44">
      <w:pPr>
        <w:spacing w:after="0" w:line="480" w:lineRule="auto"/>
        <w:rPr>
          <w:rFonts w:asciiTheme="majorBidi" w:eastAsia="Times New Roman" w:hAnsiTheme="majorBidi" w:cstheme="majorBidi"/>
          <w:color w:val="000000"/>
          <w:sz w:val="24"/>
          <w:szCs w:val="24"/>
        </w:rPr>
      </w:pPr>
    </w:p>
    <w:tbl>
      <w:tblPr>
        <w:tblpPr w:leftFromText="180" w:rightFromText="180" w:vertAnchor="text" w:horzAnchor="margin" w:tblpXSpec="center" w:tblpY="377"/>
        <w:tblW w:w="6700" w:type="dxa"/>
        <w:tblLook w:val="04A0" w:firstRow="1" w:lastRow="0" w:firstColumn="1" w:lastColumn="0" w:noHBand="0" w:noVBand="1"/>
      </w:tblPr>
      <w:tblGrid>
        <w:gridCol w:w="1771"/>
        <w:gridCol w:w="1267"/>
        <w:gridCol w:w="1115"/>
        <w:gridCol w:w="1267"/>
        <w:gridCol w:w="1280"/>
      </w:tblGrid>
      <w:tr w:rsidR="00A47B44" w:rsidRPr="00483569" w14:paraId="3CB6AEE1" w14:textId="77777777" w:rsidTr="00A47B44">
        <w:trPr>
          <w:trHeight w:val="300"/>
        </w:trPr>
        <w:tc>
          <w:tcPr>
            <w:tcW w:w="6700" w:type="dxa"/>
            <w:gridSpan w:val="5"/>
            <w:tcBorders>
              <w:top w:val="single" w:sz="4" w:space="0" w:color="auto"/>
              <w:left w:val="nil"/>
              <w:bottom w:val="nil"/>
              <w:right w:val="nil"/>
            </w:tcBorders>
            <w:shd w:val="clear" w:color="auto" w:fill="auto"/>
            <w:vAlign w:val="center"/>
            <w:hideMark/>
          </w:tcPr>
          <w:p w14:paraId="478E649D" w14:textId="778DB213" w:rsidR="00A47B44" w:rsidRPr="00483569" w:rsidRDefault="00A47B44" w:rsidP="00A47B44">
            <w:pPr>
              <w:spacing w:after="0" w:line="480" w:lineRule="auto"/>
              <w:jc w:val="center"/>
              <w:rPr>
                <w:rFonts w:ascii="Arial Bold" w:eastAsia="Times New Roman" w:hAnsi="Arial Bold" w:cs="Calibri"/>
                <w:b/>
                <w:bCs/>
                <w:color w:val="000000"/>
                <w:sz w:val="18"/>
                <w:szCs w:val="18"/>
                <w:lang w:val="en-GB" w:eastAsia="en-GB"/>
              </w:rPr>
            </w:pPr>
            <w:bookmarkStart w:id="84" w:name="_Toc23696944"/>
            <w:r w:rsidRPr="00483569">
              <w:rPr>
                <w:rFonts w:ascii="Arial Bold" w:eastAsia="Times New Roman" w:hAnsi="Arial Bold" w:cs="Calibri"/>
                <w:b/>
                <w:bCs/>
                <w:color w:val="000000"/>
                <w:sz w:val="18"/>
                <w:szCs w:val="18"/>
                <w:lang w:val="en-GB" w:eastAsia="en-GB"/>
              </w:rPr>
              <w:t>Correlations</w:t>
            </w:r>
          </w:p>
        </w:tc>
      </w:tr>
      <w:tr w:rsidR="00A47B44" w:rsidRPr="00483569" w14:paraId="2E00CC0E" w14:textId="77777777" w:rsidTr="00A47B44">
        <w:trPr>
          <w:trHeight w:val="710"/>
        </w:trPr>
        <w:tc>
          <w:tcPr>
            <w:tcW w:w="4153" w:type="dxa"/>
            <w:gridSpan w:val="3"/>
            <w:tcBorders>
              <w:top w:val="single" w:sz="12" w:space="0" w:color="000000"/>
              <w:left w:val="single" w:sz="12" w:space="0" w:color="000000"/>
              <w:bottom w:val="single" w:sz="12" w:space="0" w:color="000000"/>
              <w:right w:val="single" w:sz="12" w:space="0" w:color="000000"/>
            </w:tcBorders>
            <w:shd w:val="clear" w:color="auto" w:fill="FFF2CC" w:themeFill="accent4" w:themeFillTint="33"/>
            <w:vAlign w:val="bottom"/>
            <w:hideMark/>
          </w:tcPr>
          <w:p w14:paraId="475FD165" w14:textId="77777777" w:rsidR="00A47B44" w:rsidRPr="00483569" w:rsidRDefault="00A47B44" w:rsidP="00A47B44">
            <w:pPr>
              <w:spacing w:after="0" w:line="276" w:lineRule="auto"/>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 </w:t>
            </w:r>
          </w:p>
        </w:tc>
        <w:tc>
          <w:tcPr>
            <w:tcW w:w="1267" w:type="dxa"/>
            <w:tcBorders>
              <w:top w:val="single" w:sz="12" w:space="0" w:color="000000"/>
              <w:left w:val="nil"/>
              <w:bottom w:val="single" w:sz="12" w:space="0" w:color="000000"/>
              <w:right w:val="single" w:sz="4" w:space="0" w:color="000000"/>
            </w:tcBorders>
            <w:shd w:val="clear" w:color="auto" w:fill="FFF2CC" w:themeFill="accent4" w:themeFillTint="33"/>
            <w:vAlign w:val="center"/>
            <w:hideMark/>
          </w:tcPr>
          <w:p w14:paraId="41F0D97F" w14:textId="2C4B8EA2" w:rsidR="00A47B44" w:rsidRPr="00483569" w:rsidRDefault="00A47B44" w:rsidP="00A47B44">
            <w:pPr>
              <w:spacing w:after="0" w:line="276" w:lineRule="auto"/>
              <w:jc w:val="center"/>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Procurement Management</w:t>
            </w:r>
          </w:p>
        </w:tc>
        <w:tc>
          <w:tcPr>
            <w:tcW w:w="1280" w:type="dxa"/>
            <w:tcBorders>
              <w:top w:val="single" w:sz="12" w:space="0" w:color="000000"/>
              <w:left w:val="nil"/>
              <w:bottom w:val="single" w:sz="12" w:space="0" w:color="000000"/>
              <w:right w:val="single" w:sz="12" w:space="0" w:color="000000"/>
            </w:tcBorders>
            <w:shd w:val="clear" w:color="auto" w:fill="FFF2CC" w:themeFill="accent4" w:themeFillTint="33"/>
            <w:vAlign w:val="center"/>
            <w:hideMark/>
          </w:tcPr>
          <w:p w14:paraId="4FD4B3C1" w14:textId="7E4D17BC" w:rsidR="00A47B44" w:rsidRPr="00483569" w:rsidRDefault="00A47B44" w:rsidP="00A47B44">
            <w:pPr>
              <w:spacing w:after="0" w:line="276" w:lineRule="auto"/>
              <w:jc w:val="center"/>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Performance</w:t>
            </w:r>
          </w:p>
        </w:tc>
      </w:tr>
      <w:tr w:rsidR="00A47B44" w:rsidRPr="00483569" w14:paraId="79849A6B" w14:textId="77777777" w:rsidTr="00A47B44">
        <w:trPr>
          <w:trHeight w:val="470"/>
        </w:trPr>
        <w:tc>
          <w:tcPr>
            <w:tcW w:w="1771" w:type="dxa"/>
            <w:vMerge w:val="restart"/>
            <w:tcBorders>
              <w:top w:val="nil"/>
              <w:left w:val="single" w:sz="12" w:space="0" w:color="000000"/>
              <w:bottom w:val="single" w:sz="12" w:space="0" w:color="000000"/>
              <w:right w:val="nil"/>
            </w:tcBorders>
            <w:shd w:val="clear" w:color="auto" w:fill="FFF2CC" w:themeFill="accent4" w:themeFillTint="33"/>
            <w:hideMark/>
          </w:tcPr>
          <w:p w14:paraId="6FA0FFDD" w14:textId="69F06249" w:rsidR="00A47B44" w:rsidRPr="00483569" w:rsidRDefault="00A47B44" w:rsidP="00A47B44">
            <w:pPr>
              <w:spacing w:after="0" w:line="276" w:lineRule="auto"/>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Spearman's rho</w:t>
            </w:r>
          </w:p>
        </w:tc>
        <w:tc>
          <w:tcPr>
            <w:tcW w:w="1267" w:type="dxa"/>
            <w:vMerge w:val="restart"/>
            <w:tcBorders>
              <w:top w:val="nil"/>
              <w:left w:val="nil"/>
              <w:bottom w:val="single" w:sz="4" w:space="0" w:color="000000"/>
              <w:right w:val="nil"/>
            </w:tcBorders>
            <w:shd w:val="clear" w:color="auto" w:fill="FFF2CC" w:themeFill="accent4" w:themeFillTint="33"/>
            <w:hideMark/>
          </w:tcPr>
          <w:p w14:paraId="0E84A5C4" w14:textId="77777777" w:rsidR="00A47B44" w:rsidRPr="00483569" w:rsidRDefault="00A47B44" w:rsidP="00A47B44">
            <w:pPr>
              <w:spacing w:after="0" w:line="276" w:lineRule="auto"/>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Procurement Management</w:t>
            </w:r>
          </w:p>
        </w:tc>
        <w:tc>
          <w:tcPr>
            <w:tcW w:w="1115" w:type="dxa"/>
            <w:tcBorders>
              <w:top w:val="nil"/>
              <w:left w:val="nil"/>
              <w:bottom w:val="nil"/>
              <w:right w:val="single" w:sz="12" w:space="0" w:color="000000"/>
            </w:tcBorders>
            <w:shd w:val="clear" w:color="auto" w:fill="FFF2CC" w:themeFill="accent4" w:themeFillTint="33"/>
            <w:hideMark/>
          </w:tcPr>
          <w:p w14:paraId="11D81A03" w14:textId="77777777" w:rsidR="00A47B44" w:rsidRPr="00483569" w:rsidRDefault="00A47B44" w:rsidP="00A47B44">
            <w:pPr>
              <w:spacing w:after="0" w:line="276" w:lineRule="auto"/>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Correlation Coefficient</w:t>
            </w:r>
          </w:p>
        </w:tc>
        <w:tc>
          <w:tcPr>
            <w:tcW w:w="1267" w:type="dxa"/>
            <w:tcBorders>
              <w:top w:val="nil"/>
              <w:left w:val="nil"/>
              <w:bottom w:val="single" w:sz="4" w:space="0" w:color="000000"/>
              <w:right w:val="single" w:sz="4" w:space="0" w:color="000000"/>
            </w:tcBorders>
            <w:shd w:val="clear" w:color="auto" w:fill="auto"/>
            <w:noWrap/>
            <w:vAlign w:val="center"/>
            <w:hideMark/>
          </w:tcPr>
          <w:p w14:paraId="2A6A9558" w14:textId="3AEAF4FF" w:rsidR="00A47B44" w:rsidRPr="00483569" w:rsidRDefault="00A47B44" w:rsidP="00A47B44">
            <w:pPr>
              <w:spacing w:after="0" w:line="276" w:lineRule="auto"/>
              <w:jc w:val="center"/>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1.000</w:t>
            </w:r>
          </w:p>
        </w:tc>
        <w:tc>
          <w:tcPr>
            <w:tcW w:w="1280" w:type="dxa"/>
            <w:tcBorders>
              <w:top w:val="nil"/>
              <w:left w:val="nil"/>
              <w:bottom w:val="single" w:sz="4" w:space="0" w:color="000000"/>
              <w:right w:val="single" w:sz="12" w:space="0" w:color="000000"/>
            </w:tcBorders>
            <w:shd w:val="clear" w:color="auto" w:fill="auto"/>
            <w:noWrap/>
            <w:vAlign w:val="center"/>
            <w:hideMark/>
          </w:tcPr>
          <w:p w14:paraId="55F029E8" w14:textId="60F6D9C6" w:rsidR="00A47B44" w:rsidRPr="00483569" w:rsidRDefault="00A47B44" w:rsidP="00A47B44">
            <w:pPr>
              <w:spacing w:after="0" w:line="276" w:lineRule="auto"/>
              <w:jc w:val="center"/>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.7</w:t>
            </w:r>
            <w:r>
              <w:rPr>
                <w:rFonts w:ascii="Arial" w:eastAsia="Times New Roman" w:hAnsi="Arial" w:cs="Arial"/>
                <w:color w:val="000000"/>
                <w:sz w:val="18"/>
                <w:szCs w:val="18"/>
                <w:lang w:val="en-GB" w:eastAsia="en-GB"/>
              </w:rPr>
              <w:t>68</w:t>
            </w:r>
            <w:r w:rsidRPr="00483569">
              <w:rPr>
                <w:rFonts w:ascii="Arial" w:eastAsia="Times New Roman" w:hAnsi="Arial" w:cs="Arial"/>
                <w:color w:val="000000"/>
                <w:sz w:val="18"/>
                <w:szCs w:val="18"/>
                <w:vertAlign w:val="superscript"/>
                <w:lang w:val="en-GB" w:eastAsia="en-GB"/>
              </w:rPr>
              <w:t>**</w:t>
            </w:r>
          </w:p>
        </w:tc>
      </w:tr>
      <w:tr w:rsidR="00A47B44" w:rsidRPr="00483569" w14:paraId="05D107C6" w14:textId="77777777" w:rsidTr="00A47B44">
        <w:trPr>
          <w:trHeight w:val="460"/>
        </w:trPr>
        <w:tc>
          <w:tcPr>
            <w:tcW w:w="1771" w:type="dxa"/>
            <w:vMerge/>
            <w:tcBorders>
              <w:top w:val="nil"/>
              <w:left w:val="single" w:sz="12" w:space="0" w:color="000000"/>
              <w:bottom w:val="single" w:sz="12" w:space="0" w:color="000000"/>
              <w:right w:val="nil"/>
            </w:tcBorders>
            <w:shd w:val="clear" w:color="auto" w:fill="FFF2CC" w:themeFill="accent4" w:themeFillTint="33"/>
            <w:vAlign w:val="center"/>
            <w:hideMark/>
          </w:tcPr>
          <w:p w14:paraId="6F2505B6" w14:textId="77777777" w:rsidR="00A47B44" w:rsidRPr="00483569" w:rsidRDefault="00A47B44" w:rsidP="00A47B44">
            <w:pPr>
              <w:spacing w:after="0" w:line="276" w:lineRule="auto"/>
              <w:rPr>
                <w:rFonts w:ascii="Arial" w:eastAsia="Times New Roman" w:hAnsi="Arial" w:cs="Arial"/>
                <w:color w:val="000000"/>
                <w:sz w:val="18"/>
                <w:szCs w:val="18"/>
                <w:lang w:val="en-GB" w:eastAsia="en-GB"/>
              </w:rPr>
            </w:pPr>
          </w:p>
        </w:tc>
        <w:tc>
          <w:tcPr>
            <w:tcW w:w="1267" w:type="dxa"/>
            <w:vMerge/>
            <w:tcBorders>
              <w:top w:val="nil"/>
              <w:left w:val="nil"/>
              <w:bottom w:val="single" w:sz="4" w:space="0" w:color="000000"/>
              <w:right w:val="nil"/>
            </w:tcBorders>
            <w:shd w:val="clear" w:color="auto" w:fill="FFF2CC" w:themeFill="accent4" w:themeFillTint="33"/>
            <w:vAlign w:val="center"/>
            <w:hideMark/>
          </w:tcPr>
          <w:p w14:paraId="7A590748" w14:textId="77777777" w:rsidR="00A47B44" w:rsidRPr="00483569" w:rsidRDefault="00A47B44" w:rsidP="00A47B44">
            <w:pPr>
              <w:spacing w:after="0" w:line="276" w:lineRule="auto"/>
              <w:rPr>
                <w:rFonts w:ascii="Arial" w:eastAsia="Times New Roman" w:hAnsi="Arial" w:cs="Arial"/>
                <w:color w:val="000000"/>
                <w:sz w:val="18"/>
                <w:szCs w:val="18"/>
                <w:lang w:val="en-GB" w:eastAsia="en-GB"/>
              </w:rPr>
            </w:pPr>
          </w:p>
        </w:tc>
        <w:tc>
          <w:tcPr>
            <w:tcW w:w="1115" w:type="dxa"/>
            <w:tcBorders>
              <w:top w:val="nil"/>
              <w:left w:val="nil"/>
              <w:bottom w:val="nil"/>
              <w:right w:val="single" w:sz="12" w:space="0" w:color="000000"/>
            </w:tcBorders>
            <w:shd w:val="clear" w:color="auto" w:fill="FFF2CC" w:themeFill="accent4" w:themeFillTint="33"/>
            <w:hideMark/>
          </w:tcPr>
          <w:p w14:paraId="44795236" w14:textId="77777777" w:rsidR="00A47B44" w:rsidRPr="00483569" w:rsidRDefault="00A47B44" w:rsidP="00A47B44">
            <w:pPr>
              <w:spacing w:after="0" w:line="276" w:lineRule="auto"/>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Sig. (2-tailed)</w:t>
            </w:r>
          </w:p>
        </w:tc>
        <w:tc>
          <w:tcPr>
            <w:tcW w:w="1267" w:type="dxa"/>
            <w:vMerge w:val="restart"/>
            <w:tcBorders>
              <w:top w:val="nil"/>
              <w:left w:val="single" w:sz="12" w:space="0" w:color="000000"/>
              <w:bottom w:val="single" w:sz="12" w:space="0" w:color="000000"/>
              <w:right w:val="single" w:sz="4" w:space="0" w:color="000000"/>
            </w:tcBorders>
            <w:shd w:val="clear" w:color="auto" w:fill="auto"/>
            <w:noWrap/>
            <w:vAlign w:val="center"/>
            <w:hideMark/>
          </w:tcPr>
          <w:p w14:paraId="7D53C199" w14:textId="527C62F2" w:rsidR="00A47B44" w:rsidRPr="00483569" w:rsidRDefault="00A47B44" w:rsidP="00A47B44">
            <w:pPr>
              <w:spacing w:after="0" w:line="276" w:lineRule="auto"/>
              <w:jc w:val="center"/>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2</w:t>
            </w:r>
            <w:r>
              <w:rPr>
                <w:rFonts w:ascii="Arial" w:eastAsia="Times New Roman" w:hAnsi="Arial" w:cs="Arial"/>
                <w:color w:val="000000"/>
                <w:sz w:val="18"/>
                <w:szCs w:val="18"/>
                <w:lang w:val="en-GB" w:eastAsia="en-GB"/>
              </w:rPr>
              <w:t>21</w:t>
            </w:r>
          </w:p>
        </w:tc>
        <w:tc>
          <w:tcPr>
            <w:tcW w:w="1280" w:type="dxa"/>
            <w:vMerge w:val="restart"/>
            <w:tcBorders>
              <w:top w:val="nil"/>
              <w:left w:val="single" w:sz="4" w:space="0" w:color="000000"/>
              <w:bottom w:val="single" w:sz="12" w:space="0" w:color="000000"/>
              <w:right w:val="single" w:sz="12" w:space="0" w:color="000000"/>
            </w:tcBorders>
            <w:shd w:val="clear" w:color="auto" w:fill="auto"/>
            <w:noWrap/>
            <w:vAlign w:val="center"/>
            <w:hideMark/>
          </w:tcPr>
          <w:p w14:paraId="1136FE93" w14:textId="77777777" w:rsidR="00A47B44" w:rsidRPr="00483569" w:rsidRDefault="00A47B44" w:rsidP="00A47B44">
            <w:pPr>
              <w:spacing w:after="0" w:line="276" w:lineRule="auto"/>
              <w:jc w:val="center"/>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.0002</w:t>
            </w:r>
            <w:r>
              <w:rPr>
                <w:rFonts w:ascii="Arial" w:eastAsia="Times New Roman" w:hAnsi="Arial" w:cs="Arial"/>
                <w:color w:val="000000"/>
                <w:sz w:val="18"/>
                <w:szCs w:val="18"/>
                <w:lang w:val="en-GB" w:eastAsia="en-GB"/>
              </w:rPr>
              <w:t>21</w:t>
            </w:r>
          </w:p>
        </w:tc>
      </w:tr>
      <w:tr w:rsidR="00A47B44" w:rsidRPr="00483569" w14:paraId="0A4CFC95" w14:textId="77777777" w:rsidTr="00A47B44">
        <w:trPr>
          <w:trHeight w:val="300"/>
        </w:trPr>
        <w:tc>
          <w:tcPr>
            <w:tcW w:w="1771" w:type="dxa"/>
            <w:vMerge/>
            <w:tcBorders>
              <w:top w:val="nil"/>
              <w:left w:val="single" w:sz="12" w:space="0" w:color="000000"/>
              <w:bottom w:val="single" w:sz="12" w:space="0" w:color="000000"/>
              <w:right w:val="nil"/>
            </w:tcBorders>
            <w:shd w:val="clear" w:color="auto" w:fill="FFF2CC" w:themeFill="accent4" w:themeFillTint="33"/>
            <w:vAlign w:val="center"/>
            <w:hideMark/>
          </w:tcPr>
          <w:p w14:paraId="3F23FD83" w14:textId="77777777" w:rsidR="00A47B44" w:rsidRPr="00483569" w:rsidRDefault="00A47B44" w:rsidP="00A47B44">
            <w:pPr>
              <w:spacing w:after="0" w:line="276" w:lineRule="auto"/>
              <w:rPr>
                <w:rFonts w:ascii="Arial" w:eastAsia="Times New Roman" w:hAnsi="Arial" w:cs="Arial"/>
                <w:color w:val="000000"/>
                <w:sz w:val="18"/>
                <w:szCs w:val="18"/>
                <w:lang w:val="en-GB" w:eastAsia="en-GB"/>
              </w:rPr>
            </w:pPr>
          </w:p>
        </w:tc>
        <w:tc>
          <w:tcPr>
            <w:tcW w:w="1267" w:type="dxa"/>
            <w:vMerge/>
            <w:tcBorders>
              <w:top w:val="nil"/>
              <w:left w:val="nil"/>
              <w:bottom w:val="single" w:sz="4" w:space="0" w:color="000000"/>
              <w:right w:val="nil"/>
            </w:tcBorders>
            <w:shd w:val="clear" w:color="auto" w:fill="FFF2CC" w:themeFill="accent4" w:themeFillTint="33"/>
            <w:vAlign w:val="center"/>
            <w:hideMark/>
          </w:tcPr>
          <w:p w14:paraId="62C16879" w14:textId="77777777" w:rsidR="00A47B44" w:rsidRPr="00483569" w:rsidRDefault="00A47B44" w:rsidP="00A47B44">
            <w:pPr>
              <w:spacing w:after="0" w:line="276" w:lineRule="auto"/>
              <w:rPr>
                <w:rFonts w:ascii="Arial" w:eastAsia="Times New Roman" w:hAnsi="Arial" w:cs="Arial"/>
                <w:color w:val="000000"/>
                <w:sz w:val="18"/>
                <w:szCs w:val="18"/>
                <w:lang w:val="en-GB" w:eastAsia="en-GB"/>
              </w:rPr>
            </w:pPr>
          </w:p>
        </w:tc>
        <w:tc>
          <w:tcPr>
            <w:tcW w:w="1115" w:type="dxa"/>
            <w:tcBorders>
              <w:top w:val="nil"/>
              <w:left w:val="nil"/>
              <w:bottom w:val="single" w:sz="4" w:space="0" w:color="000000"/>
              <w:right w:val="single" w:sz="12" w:space="0" w:color="000000"/>
            </w:tcBorders>
            <w:shd w:val="clear" w:color="auto" w:fill="FFF2CC" w:themeFill="accent4" w:themeFillTint="33"/>
            <w:hideMark/>
          </w:tcPr>
          <w:p w14:paraId="30D1DAA7" w14:textId="77777777" w:rsidR="00A47B44" w:rsidRPr="00483569" w:rsidRDefault="00A47B44" w:rsidP="00A47B44">
            <w:pPr>
              <w:spacing w:after="0" w:line="276" w:lineRule="auto"/>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N</w:t>
            </w:r>
          </w:p>
        </w:tc>
        <w:tc>
          <w:tcPr>
            <w:tcW w:w="1267" w:type="dxa"/>
            <w:vMerge/>
            <w:tcBorders>
              <w:top w:val="nil"/>
              <w:left w:val="single" w:sz="12" w:space="0" w:color="000000"/>
              <w:bottom w:val="single" w:sz="12" w:space="0" w:color="000000"/>
              <w:right w:val="single" w:sz="4" w:space="0" w:color="000000"/>
            </w:tcBorders>
            <w:vAlign w:val="center"/>
            <w:hideMark/>
          </w:tcPr>
          <w:p w14:paraId="7DBDF355" w14:textId="77777777" w:rsidR="00A47B44" w:rsidRPr="00483569" w:rsidRDefault="00A47B44" w:rsidP="00A47B44">
            <w:pPr>
              <w:spacing w:after="0" w:line="276" w:lineRule="auto"/>
              <w:rPr>
                <w:rFonts w:ascii="Arial" w:eastAsia="Times New Roman" w:hAnsi="Arial" w:cs="Arial"/>
                <w:color w:val="000000"/>
                <w:sz w:val="18"/>
                <w:szCs w:val="18"/>
                <w:lang w:val="en-GB" w:eastAsia="en-GB"/>
              </w:rPr>
            </w:pPr>
          </w:p>
        </w:tc>
        <w:tc>
          <w:tcPr>
            <w:tcW w:w="1280" w:type="dxa"/>
            <w:vMerge/>
            <w:tcBorders>
              <w:top w:val="nil"/>
              <w:left w:val="single" w:sz="4" w:space="0" w:color="000000"/>
              <w:bottom w:val="single" w:sz="12" w:space="0" w:color="000000"/>
              <w:right w:val="single" w:sz="12" w:space="0" w:color="000000"/>
            </w:tcBorders>
            <w:vAlign w:val="center"/>
            <w:hideMark/>
          </w:tcPr>
          <w:p w14:paraId="7B2D0CB2" w14:textId="77777777" w:rsidR="00A47B44" w:rsidRPr="00483569" w:rsidRDefault="00A47B44" w:rsidP="00A47B44">
            <w:pPr>
              <w:spacing w:after="0" w:line="276" w:lineRule="auto"/>
              <w:rPr>
                <w:rFonts w:ascii="Arial" w:eastAsia="Times New Roman" w:hAnsi="Arial" w:cs="Arial"/>
                <w:color w:val="000000"/>
                <w:sz w:val="18"/>
                <w:szCs w:val="18"/>
                <w:lang w:val="en-GB" w:eastAsia="en-GB"/>
              </w:rPr>
            </w:pPr>
          </w:p>
        </w:tc>
      </w:tr>
      <w:tr w:rsidR="00A47B44" w:rsidRPr="00483569" w14:paraId="36FE6F80" w14:textId="77777777" w:rsidTr="00A47B44">
        <w:trPr>
          <w:trHeight w:val="470"/>
        </w:trPr>
        <w:tc>
          <w:tcPr>
            <w:tcW w:w="1771" w:type="dxa"/>
            <w:vMerge/>
            <w:tcBorders>
              <w:top w:val="nil"/>
              <w:left w:val="single" w:sz="12" w:space="0" w:color="000000"/>
              <w:bottom w:val="single" w:sz="12" w:space="0" w:color="000000"/>
              <w:right w:val="nil"/>
            </w:tcBorders>
            <w:shd w:val="clear" w:color="auto" w:fill="FFF2CC" w:themeFill="accent4" w:themeFillTint="33"/>
            <w:vAlign w:val="center"/>
            <w:hideMark/>
          </w:tcPr>
          <w:p w14:paraId="4682939B" w14:textId="77777777" w:rsidR="00A47B44" w:rsidRPr="00483569" w:rsidRDefault="00A47B44" w:rsidP="00A47B44">
            <w:pPr>
              <w:spacing w:after="0" w:line="276" w:lineRule="auto"/>
              <w:rPr>
                <w:rFonts w:ascii="Arial" w:eastAsia="Times New Roman" w:hAnsi="Arial" w:cs="Arial"/>
                <w:color w:val="000000"/>
                <w:sz w:val="18"/>
                <w:szCs w:val="18"/>
                <w:lang w:val="en-GB" w:eastAsia="en-GB"/>
              </w:rPr>
            </w:pPr>
          </w:p>
        </w:tc>
        <w:tc>
          <w:tcPr>
            <w:tcW w:w="1267" w:type="dxa"/>
            <w:vMerge w:val="restart"/>
            <w:tcBorders>
              <w:top w:val="nil"/>
              <w:left w:val="nil"/>
              <w:bottom w:val="single" w:sz="12" w:space="0" w:color="000000"/>
              <w:right w:val="nil"/>
            </w:tcBorders>
            <w:shd w:val="clear" w:color="auto" w:fill="FFF2CC" w:themeFill="accent4" w:themeFillTint="33"/>
            <w:hideMark/>
          </w:tcPr>
          <w:p w14:paraId="1A6572FC" w14:textId="18013A8B" w:rsidR="00A47B44" w:rsidRPr="00483569" w:rsidRDefault="00A47B44" w:rsidP="00A47B44">
            <w:pPr>
              <w:spacing w:after="0" w:line="276" w:lineRule="auto"/>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Performance</w:t>
            </w:r>
          </w:p>
        </w:tc>
        <w:tc>
          <w:tcPr>
            <w:tcW w:w="1115" w:type="dxa"/>
            <w:tcBorders>
              <w:top w:val="nil"/>
              <w:left w:val="nil"/>
              <w:bottom w:val="nil"/>
              <w:right w:val="single" w:sz="12" w:space="0" w:color="000000"/>
            </w:tcBorders>
            <w:shd w:val="clear" w:color="auto" w:fill="FFF2CC" w:themeFill="accent4" w:themeFillTint="33"/>
            <w:hideMark/>
          </w:tcPr>
          <w:p w14:paraId="40F8E093" w14:textId="77777777" w:rsidR="00A47B44" w:rsidRPr="00483569" w:rsidRDefault="00A47B44" w:rsidP="00A47B44">
            <w:pPr>
              <w:spacing w:after="0" w:line="276" w:lineRule="auto"/>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Correlation Coefficient</w:t>
            </w:r>
          </w:p>
        </w:tc>
        <w:tc>
          <w:tcPr>
            <w:tcW w:w="1267" w:type="dxa"/>
            <w:tcBorders>
              <w:top w:val="nil"/>
              <w:left w:val="nil"/>
              <w:bottom w:val="single" w:sz="4" w:space="0" w:color="000000"/>
              <w:right w:val="single" w:sz="4" w:space="0" w:color="000000"/>
            </w:tcBorders>
            <w:shd w:val="clear" w:color="auto" w:fill="auto"/>
            <w:noWrap/>
            <w:vAlign w:val="center"/>
            <w:hideMark/>
          </w:tcPr>
          <w:p w14:paraId="26CC35A1" w14:textId="77777777" w:rsidR="00A47B44" w:rsidRPr="00483569" w:rsidRDefault="00A47B44" w:rsidP="00A47B44">
            <w:pPr>
              <w:spacing w:after="0" w:line="276" w:lineRule="auto"/>
              <w:jc w:val="center"/>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.7</w:t>
            </w:r>
            <w:r>
              <w:rPr>
                <w:rFonts w:ascii="Arial" w:eastAsia="Times New Roman" w:hAnsi="Arial" w:cs="Arial"/>
                <w:color w:val="000000"/>
                <w:sz w:val="18"/>
                <w:szCs w:val="18"/>
                <w:lang w:val="en-GB" w:eastAsia="en-GB"/>
              </w:rPr>
              <w:t>68</w:t>
            </w:r>
            <w:r w:rsidRPr="00483569">
              <w:rPr>
                <w:rFonts w:ascii="Arial" w:eastAsia="Times New Roman" w:hAnsi="Arial" w:cs="Arial"/>
                <w:color w:val="000000"/>
                <w:sz w:val="18"/>
                <w:szCs w:val="18"/>
                <w:vertAlign w:val="superscript"/>
                <w:lang w:val="en-GB" w:eastAsia="en-GB"/>
              </w:rPr>
              <w:t>**</w:t>
            </w:r>
          </w:p>
        </w:tc>
        <w:tc>
          <w:tcPr>
            <w:tcW w:w="1280" w:type="dxa"/>
            <w:tcBorders>
              <w:top w:val="nil"/>
              <w:left w:val="nil"/>
              <w:bottom w:val="single" w:sz="4" w:space="0" w:color="000000"/>
              <w:right w:val="single" w:sz="12" w:space="0" w:color="000000"/>
            </w:tcBorders>
            <w:shd w:val="clear" w:color="auto" w:fill="auto"/>
            <w:noWrap/>
            <w:vAlign w:val="center"/>
            <w:hideMark/>
          </w:tcPr>
          <w:p w14:paraId="03322D3F" w14:textId="77777777" w:rsidR="00A47B44" w:rsidRPr="00483569" w:rsidRDefault="00A47B44" w:rsidP="00A47B44">
            <w:pPr>
              <w:spacing w:after="0" w:line="276" w:lineRule="auto"/>
              <w:jc w:val="center"/>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1.000</w:t>
            </w:r>
          </w:p>
        </w:tc>
      </w:tr>
      <w:tr w:rsidR="00A47B44" w:rsidRPr="00483569" w14:paraId="0EBD400A" w14:textId="77777777" w:rsidTr="00A47B44">
        <w:trPr>
          <w:trHeight w:val="460"/>
        </w:trPr>
        <w:tc>
          <w:tcPr>
            <w:tcW w:w="1771" w:type="dxa"/>
            <w:vMerge/>
            <w:tcBorders>
              <w:top w:val="nil"/>
              <w:left w:val="single" w:sz="12" w:space="0" w:color="000000"/>
              <w:bottom w:val="single" w:sz="12" w:space="0" w:color="000000"/>
              <w:right w:val="nil"/>
            </w:tcBorders>
            <w:shd w:val="clear" w:color="auto" w:fill="FFF2CC" w:themeFill="accent4" w:themeFillTint="33"/>
            <w:vAlign w:val="center"/>
            <w:hideMark/>
          </w:tcPr>
          <w:p w14:paraId="5A086262" w14:textId="77777777" w:rsidR="00A47B44" w:rsidRPr="00483569" w:rsidRDefault="00A47B44" w:rsidP="00A47B44">
            <w:pPr>
              <w:spacing w:after="0" w:line="276" w:lineRule="auto"/>
              <w:rPr>
                <w:rFonts w:ascii="Arial" w:eastAsia="Times New Roman" w:hAnsi="Arial" w:cs="Arial"/>
                <w:color w:val="000000"/>
                <w:sz w:val="18"/>
                <w:szCs w:val="18"/>
                <w:lang w:val="en-GB" w:eastAsia="en-GB"/>
              </w:rPr>
            </w:pPr>
          </w:p>
        </w:tc>
        <w:tc>
          <w:tcPr>
            <w:tcW w:w="1267" w:type="dxa"/>
            <w:vMerge/>
            <w:tcBorders>
              <w:top w:val="nil"/>
              <w:left w:val="nil"/>
              <w:bottom w:val="single" w:sz="12" w:space="0" w:color="000000"/>
              <w:right w:val="nil"/>
            </w:tcBorders>
            <w:shd w:val="clear" w:color="auto" w:fill="FFF2CC" w:themeFill="accent4" w:themeFillTint="33"/>
            <w:vAlign w:val="center"/>
            <w:hideMark/>
          </w:tcPr>
          <w:p w14:paraId="0EB33521" w14:textId="77777777" w:rsidR="00A47B44" w:rsidRPr="00483569" w:rsidRDefault="00A47B44" w:rsidP="00A47B44">
            <w:pPr>
              <w:spacing w:after="0" w:line="276" w:lineRule="auto"/>
              <w:rPr>
                <w:rFonts w:ascii="Arial" w:eastAsia="Times New Roman" w:hAnsi="Arial" w:cs="Arial"/>
                <w:color w:val="000000"/>
                <w:sz w:val="18"/>
                <w:szCs w:val="18"/>
                <w:lang w:val="en-GB" w:eastAsia="en-GB"/>
              </w:rPr>
            </w:pPr>
          </w:p>
        </w:tc>
        <w:tc>
          <w:tcPr>
            <w:tcW w:w="1115" w:type="dxa"/>
            <w:tcBorders>
              <w:top w:val="nil"/>
              <w:left w:val="nil"/>
              <w:bottom w:val="nil"/>
              <w:right w:val="single" w:sz="12" w:space="0" w:color="000000"/>
            </w:tcBorders>
            <w:shd w:val="clear" w:color="auto" w:fill="FFF2CC" w:themeFill="accent4" w:themeFillTint="33"/>
            <w:hideMark/>
          </w:tcPr>
          <w:p w14:paraId="0C09D935" w14:textId="77777777" w:rsidR="00A47B44" w:rsidRPr="00483569" w:rsidRDefault="00A47B44" w:rsidP="00A47B44">
            <w:pPr>
              <w:spacing w:after="0" w:line="276" w:lineRule="auto"/>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Sig. (2-tailed)</w:t>
            </w:r>
          </w:p>
        </w:tc>
        <w:tc>
          <w:tcPr>
            <w:tcW w:w="1267" w:type="dxa"/>
            <w:vMerge w:val="restart"/>
            <w:tcBorders>
              <w:top w:val="nil"/>
              <w:left w:val="single" w:sz="12" w:space="0" w:color="000000"/>
              <w:bottom w:val="single" w:sz="12" w:space="0" w:color="000000"/>
              <w:right w:val="single" w:sz="4" w:space="0" w:color="000000"/>
            </w:tcBorders>
            <w:shd w:val="clear" w:color="auto" w:fill="auto"/>
            <w:noWrap/>
            <w:vAlign w:val="center"/>
            <w:hideMark/>
          </w:tcPr>
          <w:p w14:paraId="70DE6BCA" w14:textId="77777777" w:rsidR="00A47B44" w:rsidRPr="00483569" w:rsidRDefault="00A47B44" w:rsidP="00A47B44">
            <w:pPr>
              <w:spacing w:after="0" w:line="276" w:lineRule="auto"/>
              <w:jc w:val="center"/>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.0002</w:t>
            </w:r>
            <w:r>
              <w:rPr>
                <w:rFonts w:ascii="Arial" w:eastAsia="Times New Roman" w:hAnsi="Arial" w:cs="Arial"/>
                <w:color w:val="000000"/>
                <w:sz w:val="18"/>
                <w:szCs w:val="18"/>
                <w:lang w:val="en-GB" w:eastAsia="en-GB"/>
              </w:rPr>
              <w:t>21</w:t>
            </w:r>
          </w:p>
        </w:tc>
        <w:tc>
          <w:tcPr>
            <w:tcW w:w="1280" w:type="dxa"/>
            <w:vMerge w:val="restart"/>
            <w:tcBorders>
              <w:top w:val="nil"/>
              <w:left w:val="single" w:sz="4" w:space="0" w:color="000000"/>
              <w:bottom w:val="single" w:sz="12" w:space="0" w:color="000000"/>
              <w:right w:val="single" w:sz="12" w:space="0" w:color="000000"/>
            </w:tcBorders>
            <w:shd w:val="clear" w:color="auto" w:fill="auto"/>
            <w:noWrap/>
            <w:vAlign w:val="center"/>
            <w:hideMark/>
          </w:tcPr>
          <w:p w14:paraId="1FDA24AA" w14:textId="77777777" w:rsidR="00A47B44" w:rsidRPr="00483569" w:rsidRDefault="00A47B44" w:rsidP="00A47B44">
            <w:pPr>
              <w:spacing w:after="0" w:line="276" w:lineRule="auto"/>
              <w:jc w:val="center"/>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2</w:t>
            </w:r>
            <w:r>
              <w:rPr>
                <w:rFonts w:ascii="Arial" w:eastAsia="Times New Roman" w:hAnsi="Arial" w:cs="Arial"/>
                <w:color w:val="000000"/>
                <w:sz w:val="18"/>
                <w:szCs w:val="18"/>
                <w:lang w:val="en-GB" w:eastAsia="en-GB"/>
              </w:rPr>
              <w:t>21</w:t>
            </w:r>
          </w:p>
        </w:tc>
      </w:tr>
      <w:tr w:rsidR="00A47B44" w:rsidRPr="00483569" w14:paraId="642F24A2" w14:textId="77777777" w:rsidTr="00A47B44">
        <w:trPr>
          <w:trHeight w:val="300"/>
        </w:trPr>
        <w:tc>
          <w:tcPr>
            <w:tcW w:w="1771" w:type="dxa"/>
            <w:vMerge/>
            <w:tcBorders>
              <w:top w:val="nil"/>
              <w:left w:val="single" w:sz="12" w:space="0" w:color="000000"/>
              <w:bottom w:val="single" w:sz="12" w:space="0" w:color="000000"/>
              <w:right w:val="nil"/>
            </w:tcBorders>
            <w:shd w:val="clear" w:color="auto" w:fill="FFF2CC" w:themeFill="accent4" w:themeFillTint="33"/>
            <w:vAlign w:val="center"/>
            <w:hideMark/>
          </w:tcPr>
          <w:p w14:paraId="0D4E6E8B" w14:textId="77777777" w:rsidR="00A47B44" w:rsidRPr="00483569" w:rsidRDefault="00A47B44" w:rsidP="00A47B44">
            <w:pPr>
              <w:spacing w:after="0" w:line="276" w:lineRule="auto"/>
              <w:rPr>
                <w:rFonts w:ascii="Arial" w:eastAsia="Times New Roman" w:hAnsi="Arial" w:cs="Arial"/>
                <w:color w:val="000000"/>
                <w:sz w:val="18"/>
                <w:szCs w:val="18"/>
                <w:lang w:val="en-GB" w:eastAsia="en-GB"/>
              </w:rPr>
            </w:pPr>
          </w:p>
        </w:tc>
        <w:tc>
          <w:tcPr>
            <w:tcW w:w="1267" w:type="dxa"/>
            <w:vMerge/>
            <w:tcBorders>
              <w:top w:val="nil"/>
              <w:left w:val="nil"/>
              <w:bottom w:val="single" w:sz="12" w:space="0" w:color="000000"/>
              <w:right w:val="nil"/>
            </w:tcBorders>
            <w:shd w:val="clear" w:color="auto" w:fill="FFF2CC" w:themeFill="accent4" w:themeFillTint="33"/>
            <w:vAlign w:val="center"/>
            <w:hideMark/>
          </w:tcPr>
          <w:p w14:paraId="14F372BC" w14:textId="77777777" w:rsidR="00A47B44" w:rsidRPr="00483569" w:rsidRDefault="00A47B44" w:rsidP="00A47B44">
            <w:pPr>
              <w:spacing w:after="0" w:line="276" w:lineRule="auto"/>
              <w:rPr>
                <w:rFonts w:ascii="Arial" w:eastAsia="Times New Roman" w:hAnsi="Arial" w:cs="Arial"/>
                <w:color w:val="000000"/>
                <w:sz w:val="18"/>
                <w:szCs w:val="18"/>
                <w:lang w:val="en-GB" w:eastAsia="en-GB"/>
              </w:rPr>
            </w:pPr>
          </w:p>
        </w:tc>
        <w:tc>
          <w:tcPr>
            <w:tcW w:w="1115" w:type="dxa"/>
            <w:tcBorders>
              <w:top w:val="nil"/>
              <w:left w:val="nil"/>
              <w:bottom w:val="single" w:sz="12" w:space="0" w:color="000000"/>
              <w:right w:val="single" w:sz="12" w:space="0" w:color="000000"/>
            </w:tcBorders>
            <w:shd w:val="clear" w:color="auto" w:fill="FFF2CC" w:themeFill="accent4" w:themeFillTint="33"/>
            <w:hideMark/>
          </w:tcPr>
          <w:p w14:paraId="5A855E87" w14:textId="77777777" w:rsidR="00A47B44" w:rsidRPr="00483569" w:rsidRDefault="00A47B44" w:rsidP="00A47B44">
            <w:pPr>
              <w:spacing w:after="0" w:line="276" w:lineRule="auto"/>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N</w:t>
            </w:r>
          </w:p>
        </w:tc>
        <w:tc>
          <w:tcPr>
            <w:tcW w:w="1267" w:type="dxa"/>
            <w:vMerge/>
            <w:tcBorders>
              <w:top w:val="nil"/>
              <w:left w:val="single" w:sz="12" w:space="0" w:color="000000"/>
              <w:bottom w:val="single" w:sz="12" w:space="0" w:color="000000"/>
              <w:right w:val="single" w:sz="4" w:space="0" w:color="000000"/>
            </w:tcBorders>
            <w:vAlign w:val="center"/>
            <w:hideMark/>
          </w:tcPr>
          <w:p w14:paraId="49883EC7" w14:textId="77777777" w:rsidR="00A47B44" w:rsidRPr="00483569" w:rsidRDefault="00A47B44" w:rsidP="00A47B44">
            <w:pPr>
              <w:spacing w:after="0" w:line="276" w:lineRule="auto"/>
              <w:rPr>
                <w:rFonts w:ascii="Arial" w:eastAsia="Times New Roman" w:hAnsi="Arial" w:cs="Arial"/>
                <w:color w:val="000000"/>
                <w:sz w:val="18"/>
                <w:szCs w:val="18"/>
                <w:lang w:val="en-GB" w:eastAsia="en-GB"/>
              </w:rPr>
            </w:pPr>
          </w:p>
        </w:tc>
        <w:tc>
          <w:tcPr>
            <w:tcW w:w="1280" w:type="dxa"/>
            <w:vMerge/>
            <w:tcBorders>
              <w:top w:val="nil"/>
              <w:left w:val="single" w:sz="4" w:space="0" w:color="000000"/>
              <w:bottom w:val="single" w:sz="12" w:space="0" w:color="000000"/>
              <w:right w:val="single" w:sz="12" w:space="0" w:color="000000"/>
            </w:tcBorders>
            <w:vAlign w:val="center"/>
            <w:hideMark/>
          </w:tcPr>
          <w:p w14:paraId="0ADD3B0D" w14:textId="77777777" w:rsidR="00A47B44" w:rsidRPr="00483569" w:rsidRDefault="00A47B44" w:rsidP="00A47B44">
            <w:pPr>
              <w:spacing w:after="0" w:line="276" w:lineRule="auto"/>
              <w:rPr>
                <w:rFonts w:ascii="Arial" w:eastAsia="Times New Roman" w:hAnsi="Arial" w:cs="Arial"/>
                <w:color w:val="000000"/>
                <w:sz w:val="18"/>
                <w:szCs w:val="18"/>
                <w:lang w:val="en-GB" w:eastAsia="en-GB"/>
              </w:rPr>
            </w:pPr>
          </w:p>
        </w:tc>
      </w:tr>
      <w:tr w:rsidR="00A47B44" w:rsidRPr="00483569" w14:paraId="4E290E65" w14:textId="77777777" w:rsidTr="00A47B44">
        <w:trPr>
          <w:trHeight w:val="300"/>
        </w:trPr>
        <w:tc>
          <w:tcPr>
            <w:tcW w:w="6700" w:type="dxa"/>
            <w:gridSpan w:val="5"/>
            <w:tcBorders>
              <w:top w:val="single" w:sz="12" w:space="0" w:color="000000"/>
              <w:left w:val="single" w:sz="4" w:space="0" w:color="auto"/>
              <w:bottom w:val="single" w:sz="4" w:space="0" w:color="auto"/>
              <w:right w:val="single" w:sz="4" w:space="0" w:color="000000"/>
            </w:tcBorders>
            <w:shd w:val="clear" w:color="auto" w:fill="auto"/>
            <w:hideMark/>
          </w:tcPr>
          <w:p w14:paraId="7F9D3C8E" w14:textId="39907125" w:rsidR="00A47B44" w:rsidRPr="00483569" w:rsidRDefault="00A47B44" w:rsidP="00A47B44">
            <w:pPr>
              <w:spacing w:after="0" w:line="276" w:lineRule="auto"/>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 Correlation is significant at the 0.01 level (2-tailed).</w:t>
            </w:r>
          </w:p>
        </w:tc>
      </w:tr>
    </w:tbl>
    <w:p w14:paraId="434D8098" w14:textId="77777777" w:rsidR="00A47B44" w:rsidRPr="00A47B44" w:rsidRDefault="00A47B44" w:rsidP="00A47B44">
      <w:pPr>
        <w:pStyle w:val="Caption"/>
        <w:spacing w:line="480" w:lineRule="auto"/>
        <w:jc w:val="center"/>
        <w:rPr>
          <w:u w:val="none"/>
        </w:rPr>
      </w:pPr>
      <w:r w:rsidRPr="00A47B44">
        <w:rPr>
          <w:b/>
          <w:bCs/>
          <w:u w:val="none"/>
        </w:rPr>
        <w:t xml:space="preserve">Table 4. </w:t>
      </w:r>
      <w:r w:rsidRPr="00A47B44">
        <w:rPr>
          <w:b/>
          <w:bCs/>
          <w:u w:val="none"/>
        </w:rPr>
        <w:fldChar w:fldCharType="begin"/>
      </w:r>
      <w:r w:rsidRPr="00A47B44">
        <w:rPr>
          <w:b/>
          <w:bCs/>
          <w:u w:val="none"/>
        </w:rPr>
        <w:instrText xml:space="preserve"> SEQ Table_4. \* ARABIC </w:instrText>
      </w:r>
      <w:r w:rsidRPr="00A47B44">
        <w:rPr>
          <w:b/>
          <w:bCs/>
          <w:u w:val="none"/>
        </w:rPr>
        <w:fldChar w:fldCharType="separate"/>
      </w:r>
      <w:r w:rsidRPr="00A47B44">
        <w:rPr>
          <w:b/>
          <w:bCs/>
          <w:noProof/>
          <w:u w:val="none"/>
        </w:rPr>
        <w:t>7</w:t>
      </w:r>
      <w:r w:rsidRPr="00A47B44">
        <w:rPr>
          <w:b/>
          <w:bCs/>
          <w:noProof/>
          <w:u w:val="none"/>
        </w:rPr>
        <w:fldChar w:fldCharType="end"/>
      </w:r>
      <w:r w:rsidRPr="00A47B44">
        <w:rPr>
          <w:b/>
          <w:bCs/>
          <w:u w:val="none"/>
        </w:rPr>
        <w:t>:</w:t>
      </w:r>
      <w:r w:rsidRPr="00A47B44">
        <w:rPr>
          <w:u w:val="none"/>
        </w:rPr>
        <w:t xml:space="preserve"> Correlation between procurement management and performance</w:t>
      </w:r>
      <w:bookmarkEnd w:id="84"/>
    </w:p>
    <w:p w14:paraId="2E22880A" w14:textId="13843EEC" w:rsidR="0027520C" w:rsidRDefault="0027520C" w:rsidP="00421250">
      <w:pPr>
        <w:spacing w:after="0" w:line="480" w:lineRule="auto"/>
        <w:rPr>
          <w:rFonts w:ascii="Arial" w:eastAsia="Times New Roman" w:hAnsi="Arial" w:cs="Arial"/>
          <w:b/>
          <w:bCs/>
          <w:color w:val="000000"/>
          <w:u w:val="single"/>
        </w:rPr>
      </w:pPr>
    </w:p>
    <w:p w14:paraId="44FB330D" w14:textId="54A3F6C2" w:rsidR="00A47B44" w:rsidRDefault="00A47B44" w:rsidP="00421250">
      <w:pPr>
        <w:autoSpaceDE w:val="0"/>
        <w:autoSpaceDN w:val="0"/>
        <w:adjustRightInd w:val="0"/>
        <w:spacing w:after="0" w:line="480" w:lineRule="auto"/>
        <w:rPr>
          <w:rFonts w:ascii="Times New Roman" w:hAnsi="Times New Roman" w:cs="Times New Roman"/>
          <w:sz w:val="24"/>
          <w:szCs w:val="24"/>
          <w:lang w:val="en-GB"/>
        </w:rPr>
      </w:pPr>
    </w:p>
    <w:p w14:paraId="17B823F3" w14:textId="6878D845" w:rsidR="00A47B44" w:rsidRDefault="00A47B44" w:rsidP="00421250">
      <w:pPr>
        <w:autoSpaceDE w:val="0"/>
        <w:autoSpaceDN w:val="0"/>
        <w:adjustRightInd w:val="0"/>
        <w:spacing w:after="0" w:line="480" w:lineRule="auto"/>
        <w:rPr>
          <w:rFonts w:ascii="Times New Roman" w:hAnsi="Times New Roman" w:cs="Times New Roman"/>
          <w:sz w:val="24"/>
          <w:szCs w:val="24"/>
          <w:lang w:val="en-GB"/>
        </w:rPr>
      </w:pPr>
    </w:p>
    <w:p w14:paraId="1D76E01C" w14:textId="60B70E44" w:rsidR="00A47B44" w:rsidRDefault="00A47B44" w:rsidP="00421250">
      <w:pPr>
        <w:autoSpaceDE w:val="0"/>
        <w:autoSpaceDN w:val="0"/>
        <w:adjustRightInd w:val="0"/>
        <w:spacing w:after="0" w:line="480" w:lineRule="auto"/>
        <w:rPr>
          <w:rFonts w:ascii="Times New Roman" w:hAnsi="Times New Roman" w:cs="Times New Roman"/>
          <w:sz w:val="24"/>
          <w:szCs w:val="24"/>
          <w:lang w:val="en-GB"/>
        </w:rPr>
      </w:pPr>
    </w:p>
    <w:p w14:paraId="6676C75A" w14:textId="350820ED" w:rsidR="00A47B44" w:rsidRDefault="00A47B44" w:rsidP="00421250">
      <w:pPr>
        <w:autoSpaceDE w:val="0"/>
        <w:autoSpaceDN w:val="0"/>
        <w:adjustRightInd w:val="0"/>
        <w:spacing w:after="0" w:line="480" w:lineRule="auto"/>
        <w:rPr>
          <w:rFonts w:ascii="Times New Roman" w:hAnsi="Times New Roman" w:cs="Times New Roman"/>
          <w:sz w:val="24"/>
          <w:szCs w:val="24"/>
          <w:lang w:val="en-GB"/>
        </w:rPr>
      </w:pPr>
    </w:p>
    <w:p w14:paraId="693C99BD" w14:textId="1895663D" w:rsidR="00A47B44" w:rsidRDefault="00A47B44" w:rsidP="00421250">
      <w:pPr>
        <w:autoSpaceDE w:val="0"/>
        <w:autoSpaceDN w:val="0"/>
        <w:adjustRightInd w:val="0"/>
        <w:spacing w:after="0" w:line="480" w:lineRule="auto"/>
        <w:rPr>
          <w:rFonts w:ascii="Times New Roman" w:hAnsi="Times New Roman" w:cs="Times New Roman"/>
          <w:sz w:val="24"/>
          <w:szCs w:val="24"/>
          <w:lang w:val="en-GB"/>
        </w:rPr>
      </w:pPr>
    </w:p>
    <w:p w14:paraId="40CC4451" w14:textId="304D6E59" w:rsidR="00A47B44" w:rsidRDefault="00A47B44" w:rsidP="00421250">
      <w:pPr>
        <w:autoSpaceDE w:val="0"/>
        <w:autoSpaceDN w:val="0"/>
        <w:adjustRightInd w:val="0"/>
        <w:spacing w:after="0" w:line="480" w:lineRule="auto"/>
        <w:rPr>
          <w:rFonts w:ascii="Times New Roman" w:hAnsi="Times New Roman" w:cs="Times New Roman"/>
          <w:sz w:val="24"/>
          <w:szCs w:val="24"/>
          <w:lang w:val="en-GB"/>
        </w:rPr>
      </w:pPr>
    </w:p>
    <w:p w14:paraId="35E09416" w14:textId="75AAE91B" w:rsidR="00A47B44" w:rsidRDefault="00A47B44" w:rsidP="00421250">
      <w:pPr>
        <w:autoSpaceDE w:val="0"/>
        <w:autoSpaceDN w:val="0"/>
        <w:adjustRightInd w:val="0"/>
        <w:spacing w:after="0" w:line="480" w:lineRule="auto"/>
        <w:rPr>
          <w:rFonts w:ascii="Times New Roman" w:hAnsi="Times New Roman" w:cs="Times New Roman"/>
          <w:sz w:val="24"/>
          <w:szCs w:val="24"/>
          <w:lang w:val="en-GB"/>
        </w:rPr>
      </w:pPr>
    </w:p>
    <w:p w14:paraId="52B080F8" w14:textId="63B8EEF2" w:rsidR="001807CD" w:rsidRDefault="004F2B97" w:rsidP="00421250">
      <w:pPr>
        <w:autoSpaceDE w:val="0"/>
        <w:autoSpaceDN w:val="0"/>
        <w:adjustRightInd w:val="0"/>
        <w:spacing w:after="0" w:line="48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A higher strength </w:t>
      </w:r>
      <w:r w:rsidR="00FC4064">
        <w:rPr>
          <w:rFonts w:ascii="Times New Roman" w:hAnsi="Times New Roman" w:cs="Times New Roman"/>
          <w:sz w:val="24"/>
          <w:szCs w:val="24"/>
          <w:lang w:val="en-GB"/>
        </w:rPr>
        <w:t xml:space="preserve">positive </w:t>
      </w:r>
      <w:r>
        <w:rPr>
          <w:rFonts w:ascii="Times New Roman" w:hAnsi="Times New Roman" w:cs="Times New Roman"/>
          <w:sz w:val="24"/>
          <w:szCs w:val="24"/>
          <w:lang w:val="en-GB"/>
        </w:rPr>
        <w:t>relation founded between the procurement management and performance as Spearman’s coefficient is equal to 0.7</w:t>
      </w:r>
      <w:r w:rsidR="00D16AFF">
        <w:rPr>
          <w:rFonts w:ascii="Times New Roman" w:hAnsi="Times New Roman" w:cs="Times New Roman"/>
          <w:sz w:val="24"/>
          <w:szCs w:val="24"/>
          <w:lang w:val="en-GB"/>
        </w:rPr>
        <w:t>68</w:t>
      </w:r>
      <w:r>
        <w:rPr>
          <w:rFonts w:ascii="Times New Roman" w:hAnsi="Times New Roman" w:cs="Times New Roman"/>
          <w:sz w:val="24"/>
          <w:szCs w:val="24"/>
          <w:lang w:val="en-GB"/>
        </w:rPr>
        <w:t xml:space="preserve"> which closest to one and it is high significance (less than 0.005) referring to the figure on</w:t>
      </w:r>
      <w:r w:rsidR="001807CD">
        <w:rPr>
          <w:rFonts w:ascii="Times New Roman" w:hAnsi="Times New Roman" w:cs="Times New Roman"/>
          <w:sz w:val="24"/>
          <w:szCs w:val="24"/>
          <w:lang w:val="en-GB"/>
        </w:rPr>
        <w:t xml:space="preserve"> table -</w:t>
      </w:r>
      <w:r w:rsidR="006533FB">
        <w:rPr>
          <w:rFonts w:ascii="Times New Roman" w:hAnsi="Times New Roman" w:cs="Times New Roman"/>
          <w:sz w:val="24"/>
          <w:szCs w:val="24"/>
          <w:lang w:val="en-GB"/>
        </w:rPr>
        <w:t>4.7</w:t>
      </w:r>
      <w:r w:rsidR="00F60C1B">
        <w:rPr>
          <w:rFonts w:ascii="Times New Roman" w:hAnsi="Times New Roman" w:cs="Times New Roman"/>
          <w:sz w:val="24"/>
          <w:szCs w:val="24"/>
          <w:lang w:val="en-GB"/>
        </w:rPr>
        <w:t>- above</w:t>
      </w:r>
      <w:r>
        <w:rPr>
          <w:rFonts w:ascii="Times New Roman" w:hAnsi="Times New Roman" w:cs="Times New Roman"/>
          <w:sz w:val="24"/>
          <w:szCs w:val="24"/>
          <w:lang w:val="en-GB"/>
        </w:rPr>
        <w:t>.</w:t>
      </w:r>
    </w:p>
    <w:p w14:paraId="58509E62" w14:textId="1101FDA3" w:rsidR="00F60C1B" w:rsidRDefault="001807CD" w:rsidP="00421250">
      <w:pPr>
        <w:autoSpaceDE w:val="0"/>
        <w:autoSpaceDN w:val="0"/>
        <w:adjustRightInd w:val="0"/>
        <w:spacing w:after="0" w:line="480" w:lineRule="auto"/>
        <w:rPr>
          <w:rFonts w:ascii="Times New Roman" w:hAnsi="Times New Roman" w:cs="Times New Roman"/>
          <w:sz w:val="24"/>
          <w:szCs w:val="24"/>
          <w:rtl/>
          <w:lang w:val="en-GB"/>
        </w:rPr>
      </w:pPr>
      <w:r>
        <w:rPr>
          <w:rFonts w:ascii="Times New Roman" w:hAnsi="Times New Roman" w:cs="Times New Roman"/>
          <w:sz w:val="24"/>
          <w:szCs w:val="24"/>
          <w:lang w:val="en-GB"/>
        </w:rPr>
        <w:t xml:space="preserve">That is mean </w:t>
      </w:r>
      <w:r w:rsidR="00F60C1B">
        <w:rPr>
          <w:rFonts w:ascii="Times New Roman" w:hAnsi="Times New Roman" w:cs="Times New Roman"/>
          <w:sz w:val="24"/>
          <w:szCs w:val="24"/>
          <w:lang w:val="en-GB"/>
        </w:rPr>
        <w:t>following strategic</w:t>
      </w:r>
      <w:r>
        <w:rPr>
          <w:rFonts w:ascii="Times New Roman" w:hAnsi="Times New Roman" w:cs="Times New Roman"/>
          <w:sz w:val="24"/>
          <w:szCs w:val="24"/>
          <w:lang w:val="en-GB"/>
        </w:rPr>
        <w:t xml:space="preserve"> procurement management</w:t>
      </w:r>
      <w:r w:rsidR="00F60C1B">
        <w:rPr>
          <w:rFonts w:ascii="Times New Roman" w:hAnsi="Times New Roman" w:cs="Times New Roman"/>
          <w:sz w:val="24"/>
          <w:szCs w:val="24"/>
          <w:lang w:val="en-GB"/>
        </w:rPr>
        <w:t xml:space="preserve"> collaborative</w:t>
      </w:r>
      <w:r>
        <w:rPr>
          <w:rFonts w:ascii="Times New Roman" w:hAnsi="Times New Roman" w:cs="Times New Roman"/>
          <w:sz w:val="24"/>
          <w:szCs w:val="24"/>
          <w:lang w:val="en-GB"/>
        </w:rPr>
        <w:t xml:space="preserve"> type</w:t>
      </w:r>
      <w:r w:rsidR="00F60C1B">
        <w:rPr>
          <w:rFonts w:ascii="Times New Roman" w:hAnsi="Times New Roman" w:cs="Times New Roman"/>
          <w:sz w:val="24"/>
          <w:szCs w:val="24"/>
          <w:lang w:val="en-GB"/>
        </w:rPr>
        <w:t xml:space="preserve"> will improve the performance of the project and vice versa. The scatter plot below illustrates the location of data around the linear equation line.</w:t>
      </w:r>
    </w:p>
    <w:p w14:paraId="27D8EBD9" w14:textId="185FE771" w:rsidR="001807CD" w:rsidRDefault="00902E79" w:rsidP="00421250">
      <w:pPr>
        <w:spacing w:after="0" w:line="480" w:lineRule="auto"/>
        <w:rPr>
          <w:rFonts w:ascii="Arial" w:eastAsia="Times New Roman" w:hAnsi="Arial" w:cs="Arial"/>
          <w:color w:val="000000"/>
          <w:lang w:bidi="ar-JO"/>
        </w:rPr>
      </w:pPr>
      <w:r>
        <w:rPr>
          <w:noProof/>
        </w:rPr>
        <mc:AlternateContent>
          <mc:Choice Requires="wps">
            <w:drawing>
              <wp:anchor distT="0" distB="0" distL="114300" distR="114300" simplePos="0" relativeHeight="251677184" behindDoc="0" locked="0" layoutInCell="1" allowOverlap="1" wp14:anchorId="21531FD8" wp14:editId="55C241B7">
                <wp:simplePos x="0" y="0"/>
                <wp:positionH relativeFrom="column">
                  <wp:posOffset>19050</wp:posOffset>
                </wp:positionH>
                <wp:positionV relativeFrom="paragraph">
                  <wp:posOffset>3399155</wp:posOffset>
                </wp:positionV>
                <wp:extent cx="6402070" cy="287655"/>
                <wp:effectExtent l="0" t="0" r="0" b="0"/>
                <wp:wrapTopAndBottom/>
                <wp:docPr id="291" name="Text Box 2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02070" cy="287655"/>
                        </a:xfrm>
                        <a:prstGeom prst="rect">
                          <a:avLst/>
                        </a:prstGeom>
                        <a:solidFill>
                          <a:prstClr val="white"/>
                        </a:solidFill>
                        <a:ln>
                          <a:noFill/>
                        </a:ln>
                      </wps:spPr>
                      <wps:txbx>
                        <w:txbxContent>
                          <w:p w14:paraId="4975C466" w14:textId="77777777" w:rsidR="00A47B44" w:rsidRPr="00FB5744" w:rsidRDefault="00A47B44" w:rsidP="00CE0D00">
                            <w:pPr>
                              <w:pStyle w:val="Caption"/>
                              <w:rPr>
                                <w:rFonts w:ascii="Arial" w:eastAsia="Times New Roman" w:hAnsi="Arial" w:cs="Arial"/>
                                <w:noProof/>
                                <w:color w:val="000000"/>
                                <w:lang w:bidi="ar-JO"/>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21531FD8" id="Text Box 291" o:spid="_x0000_s1066" type="#_x0000_t202" style="position:absolute;margin-left:1.5pt;margin-top:267.65pt;width:504.1pt;height:22.6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" stroked="f">
                <v:path arrowok="t"/>
                <v:textbox style="mso-fit-shape-to-text:t" inset="0,0,0,0">
                  <w:txbxContent>
                    <w:p w14:paraId="4975C466" w14:textId="77777777" w:rsidR="00A47B44" w:rsidRPr="00FB5744" w:rsidRDefault="00A47B44" w:rsidP="00CE0D00">
                      <w:pPr>
                        <w:pStyle w:val="Caption"/>
                        <w:rPr>
                          <w:rFonts w:ascii="Arial" w:eastAsia="Times New Roman" w:hAnsi="Arial" w:cs="Arial"/>
                          <w:noProof/>
                          <w:color w:val="000000"/>
                          <w:lang w:bidi="ar-JO"/>
                        </w:rPr>
                      </w:pPr>
                    </w:p>
                  </w:txbxContent>
                </v:textbox>
                <w10:wrap type="topAndBottom"/>
              </v:shape>
            </w:pict>
          </mc:Fallback>
        </mc:AlternateContent>
      </w:r>
      <w:r w:rsidR="001807CD">
        <w:rPr>
          <w:rFonts w:ascii="Arial" w:eastAsia="Times New Roman" w:hAnsi="Arial" w:cs="Arial"/>
          <w:color w:val="000000"/>
          <w:lang w:bidi="ar-JO"/>
        </w:rPr>
        <w:t>The scatter plot below for visualizing the correlation between the two variables, most of the data located around linear equation line:</w:t>
      </w:r>
    </w:p>
    <w:p w14:paraId="0FE91A55" w14:textId="77777777" w:rsidR="00184006" w:rsidRDefault="00184006" w:rsidP="00421250">
      <w:pPr>
        <w:spacing w:after="0" w:line="480" w:lineRule="auto"/>
        <w:rPr>
          <w:rFonts w:asciiTheme="majorBidi" w:eastAsia="Times New Roman" w:hAnsiTheme="majorBidi" w:cstheme="majorBidi"/>
          <w:b/>
          <w:bCs/>
          <w:color w:val="000000"/>
          <w:sz w:val="24"/>
          <w:szCs w:val="24"/>
          <w:u w:val="single"/>
        </w:rPr>
      </w:pPr>
    </w:p>
    <w:p w14:paraId="791D501C" w14:textId="77777777" w:rsidR="00184006" w:rsidRDefault="00184006" w:rsidP="00421250">
      <w:pPr>
        <w:spacing w:after="0" w:line="480" w:lineRule="auto"/>
        <w:rPr>
          <w:rFonts w:asciiTheme="majorBidi" w:eastAsia="Times New Roman" w:hAnsiTheme="majorBidi" w:cstheme="majorBidi"/>
          <w:b/>
          <w:bCs/>
          <w:color w:val="000000"/>
          <w:sz w:val="24"/>
          <w:szCs w:val="24"/>
          <w:u w:val="single"/>
        </w:rPr>
      </w:pPr>
    </w:p>
    <w:p w14:paraId="2E44012E" w14:textId="77777777" w:rsidR="00184006" w:rsidRDefault="00184006" w:rsidP="00421250">
      <w:pPr>
        <w:spacing w:after="0" w:line="480" w:lineRule="auto"/>
        <w:rPr>
          <w:rFonts w:asciiTheme="majorBidi" w:eastAsia="Times New Roman" w:hAnsiTheme="majorBidi" w:cstheme="majorBidi"/>
          <w:b/>
          <w:bCs/>
          <w:color w:val="000000"/>
          <w:sz w:val="24"/>
          <w:szCs w:val="24"/>
          <w:u w:val="single"/>
        </w:rPr>
      </w:pPr>
    </w:p>
    <w:p w14:paraId="47DC99EE" w14:textId="764B64E3" w:rsidR="006A2145" w:rsidRDefault="00902E79" w:rsidP="00421250">
      <w:pPr>
        <w:spacing w:after="0" w:line="480" w:lineRule="auto"/>
        <w:rPr>
          <w:rFonts w:ascii="Arial" w:eastAsia="Times New Roman" w:hAnsi="Arial" w:cs="Arial"/>
          <w:color w:val="000000"/>
        </w:rPr>
      </w:pPr>
      <w:r>
        <w:rPr>
          <w:rFonts w:ascii="Arial" w:eastAsia="Times New Roman" w:hAnsi="Arial" w:cs="Arial"/>
          <w:noProof/>
          <w:color w:val="000000"/>
        </w:rPr>
        <w:lastRenderedPageBreak/>
        <mc:AlternateContent>
          <mc:Choice Requires="wpg">
            <w:drawing>
              <wp:anchor distT="0" distB="0" distL="114300" distR="114300" simplePos="0" relativeHeight="251660800" behindDoc="0" locked="0" layoutInCell="1" allowOverlap="1" wp14:anchorId="0CF97491" wp14:editId="6B56A6D7">
                <wp:simplePos x="0" y="0"/>
                <wp:positionH relativeFrom="column">
                  <wp:posOffset>19050</wp:posOffset>
                </wp:positionH>
                <wp:positionV relativeFrom="paragraph">
                  <wp:posOffset>186055</wp:posOffset>
                </wp:positionV>
                <wp:extent cx="6402070" cy="2860040"/>
                <wp:effectExtent l="13335" t="7620" r="4445" b="8890"/>
                <wp:wrapTopAndBottom/>
                <wp:docPr id="46" name="Group 1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02070" cy="2860040"/>
                          <a:chOff x="0" y="0"/>
                          <a:chExt cx="64022" cy="28600"/>
                        </a:xfrm>
                      </wpg:grpSpPr>
                      <wps:wsp>
                        <wps:cNvPr id="47" name="Text Box 50"/>
                        <wps:cNvSpPr txBox="1">
                          <a:spLocks noChangeArrowheads="1"/>
                        </wps:cNvSpPr>
                        <wps:spPr bwMode="auto">
                          <a:xfrm>
                            <a:off x="35682" y="3853"/>
                            <a:ext cx="28340" cy="885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D565895" w14:textId="77777777" w:rsidR="00A47B44" w:rsidRPr="00A47B44" w:rsidRDefault="00A47B44" w:rsidP="00FE1ED1">
                              <w:pPr>
                                <w:pStyle w:val="Caption"/>
                                <w:rPr>
                                  <w:u w:val="none"/>
                                  <w:lang w:bidi="ar-JO"/>
                                </w:rPr>
                              </w:pPr>
                              <w:bookmarkStart w:id="85" w:name="_Toc22472029"/>
                              <w:bookmarkStart w:id="86" w:name="_Toc22472574"/>
                              <w:bookmarkStart w:id="87" w:name="_Toc23696964"/>
                              <w:r w:rsidRPr="00A47B44">
                                <w:rPr>
                                  <w:b/>
                                  <w:bCs/>
                                  <w:u w:val="none"/>
                                </w:rPr>
                                <w:t xml:space="preserve">Figure 4. </w:t>
                              </w:r>
                              <w:r w:rsidRPr="00A47B44">
                                <w:rPr>
                                  <w:b/>
                                  <w:bCs/>
                                  <w:u w:val="none"/>
                                </w:rPr>
                                <w:fldChar w:fldCharType="begin"/>
                              </w:r>
                              <w:r w:rsidRPr="00A47B44">
                                <w:rPr>
                                  <w:b/>
                                  <w:bCs/>
                                  <w:u w:val="none"/>
                                </w:rPr>
                                <w:instrText xml:space="preserve"> SEQ Figure_4. \* ARABIC </w:instrText>
                              </w:r>
                              <w:r w:rsidRPr="00A47B44">
                                <w:rPr>
                                  <w:b/>
                                  <w:bCs/>
                                  <w:u w:val="none"/>
                                </w:rPr>
                                <w:fldChar w:fldCharType="separate"/>
                              </w:r>
                              <w:r w:rsidRPr="00A47B44">
                                <w:rPr>
                                  <w:b/>
                                  <w:bCs/>
                                  <w:noProof/>
                                  <w:u w:val="none"/>
                                </w:rPr>
                                <w:t>4</w:t>
                              </w:r>
                              <w:r w:rsidRPr="00A47B44">
                                <w:rPr>
                                  <w:b/>
                                  <w:bCs/>
                                  <w:noProof/>
                                  <w:u w:val="none"/>
                                </w:rPr>
                                <w:fldChar w:fldCharType="end"/>
                              </w:r>
                              <w:r w:rsidRPr="00A47B44">
                                <w:rPr>
                                  <w:b/>
                                  <w:bCs/>
                                  <w:u w:val="none"/>
                                </w:rPr>
                                <w:t>:</w:t>
                              </w:r>
                              <w:bookmarkEnd w:id="85"/>
                              <w:bookmarkEnd w:id="86"/>
                              <w:r w:rsidRPr="00A47B44">
                                <w:rPr>
                                  <w:u w:val="none"/>
                                </w:rPr>
                                <w:t>Scatter Plot for the Correlation between Procurement Management and Performance</w:t>
                              </w:r>
                              <w:bookmarkEnd w:id="87"/>
                            </w:p>
                            <w:p w14:paraId="749150AD" w14:textId="77777777" w:rsidR="00A47B44" w:rsidRDefault="00A47B44" w:rsidP="001807CD"/>
                          </w:txbxContent>
                        </wps:txbx>
                        <wps:bodyPr rot="0" vert="horz" wrap="square" lIns="91440" tIns="45720" rIns="91440" bIns="45720" anchor="t" anchorCtr="0" upright="1">
                          <a:noAutofit/>
                        </wps:bodyPr>
                      </wps:wsp>
                      <pic:pic xmlns:pic="http://schemas.openxmlformats.org/drawingml/2006/picture">
                        <pic:nvPicPr>
                          <pic:cNvPr id="48" name="Picture 102"/>
                          <pic:cNvPicPr>
                            <a:picLocks noChangeAspect="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5763" cy="28600"/>
                          </a:xfrm>
                          <a:prstGeom prst="rect">
                            <a:avLst/>
                          </a:prstGeom>
                          <a:noFill/>
                          <a:ln w="9525">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0CF97491" id="Group 108" o:spid="_x0000_s1067" style="position:absolute;margin-left:1.5pt;margin-top:14.65pt;width:504.1pt;height:225.2pt;z-index:251660800" coordsize="6402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">
                <v:shape id="Text Box 50" o:spid="_x0000_s1068" type="#_x0000_t202" style="position:absolute;left:35682;top:3853;width:28340;height:8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" stroked="f">
                  <v:textbox>
                    <w:txbxContent>
                      <w:p w14:paraId="7D565895" w14:textId="77777777" w:rsidR="00A47B44" w:rsidRPr="00A47B44" w:rsidRDefault="00A47B44" w:rsidP="00FE1ED1">
                        <w:pPr>
                          <w:pStyle w:val="Caption"/>
                          <w:rPr>
                            <w:u w:val="none"/>
                            <w:lang w:bidi="ar-JO"/>
                          </w:rPr>
                        </w:pPr>
                        <w:bookmarkStart w:id="105" w:name="_Toc22472029"/>
                        <w:bookmarkStart w:id="106" w:name="_Toc22472574"/>
                        <w:bookmarkStart w:id="107" w:name="_Toc23696964"/>
                        <w:r w:rsidRPr="00A47B44">
                          <w:rPr>
                            <w:b/>
                            <w:bCs/>
                            <w:u w:val="none"/>
                          </w:rPr>
                          <w:t xml:space="preserve">Figure 4. </w:t>
                        </w:r>
                        <w:r w:rsidRPr="00A47B44">
                          <w:rPr>
                            <w:b/>
                            <w:bCs/>
                            <w:u w:val="none"/>
                          </w:rPr>
                          <w:fldChar w:fldCharType="begin"/>
                        </w:r>
                        <w:r w:rsidRPr="00A47B44">
                          <w:rPr>
                            <w:b/>
                            <w:bCs/>
                            <w:u w:val="none"/>
                          </w:rPr>
                          <w:instrText xml:space="preserve"> SEQ Figure_4. \* ARABIC </w:instrText>
                        </w:r>
                        <w:r w:rsidRPr="00A47B44">
                          <w:rPr>
                            <w:b/>
                            <w:bCs/>
                            <w:u w:val="none"/>
                          </w:rPr>
                          <w:fldChar w:fldCharType="separate"/>
                        </w:r>
                        <w:r w:rsidRPr="00A47B44">
                          <w:rPr>
                            <w:b/>
                            <w:bCs/>
                            <w:noProof/>
                            <w:u w:val="none"/>
                          </w:rPr>
                          <w:t>4</w:t>
                        </w:r>
                        <w:r w:rsidRPr="00A47B44">
                          <w:rPr>
                            <w:b/>
                            <w:bCs/>
                            <w:noProof/>
                            <w:u w:val="none"/>
                          </w:rPr>
                          <w:fldChar w:fldCharType="end"/>
                        </w:r>
                        <w:r w:rsidRPr="00A47B44">
                          <w:rPr>
                            <w:b/>
                            <w:bCs/>
                            <w:u w:val="none"/>
                          </w:rPr>
                          <w:t>:</w:t>
                        </w:r>
                        <w:bookmarkEnd w:id="105"/>
                        <w:bookmarkEnd w:id="106"/>
                        <w:r w:rsidRPr="00A47B44">
                          <w:rPr>
                            <w:u w:val="none"/>
                          </w:rPr>
                          <w:t>Scatter Plot for the Correlation between Procurement Management and Performance</w:t>
                        </w:r>
                        <w:bookmarkEnd w:id="107"/>
                      </w:p>
                      <w:p w14:paraId="749150AD" w14:textId="77777777" w:rsidR="00A47B44" w:rsidRDefault="00A47B44" w:rsidP="001807CD"/>
                    </w:txbxContent>
                  </v:textbox>
                </v:shape>
                <v:shape id="Picture 102" o:spid="_x0000_s1069" type="#_x0000_t75" style="position:absolute;width:35763;height: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" stroked="t" strokecolor="black [3213]">
                  <v:imagedata r:id="rId61" o:title=""/>
                  <v:path arrowok="t"/>
                </v:shape>
                <w10:wrap type="topAndBottom"/>
              </v:group>
            </w:pict>
          </mc:Fallback>
        </mc:AlternateContent>
      </w:r>
    </w:p>
    <w:p w14:paraId="21660BDE" w14:textId="77777777" w:rsidR="00A47B44" w:rsidRDefault="00A47B44" w:rsidP="00184006">
      <w:pPr>
        <w:spacing w:after="0" w:line="480" w:lineRule="auto"/>
        <w:rPr>
          <w:rFonts w:asciiTheme="majorBidi" w:eastAsia="Times New Roman" w:hAnsiTheme="majorBidi" w:cstheme="majorBidi"/>
          <w:b/>
          <w:bCs/>
          <w:color w:val="000000"/>
          <w:sz w:val="24"/>
          <w:szCs w:val="24"/>
          <w:u w:val="single"/>
        </w:rPr>
      </w:pPr>
    </w:p>
    <w:p w14:paraId="750A1ED7" w14:textId="2A22379D" w:rsidR="00C65717" w:rsidRDefault="00184006" w:rsidP="00184006">
      <w:pPr>
        <w:spacing w:after="0" w:line="480" w:lineRule="auto"/>
        <w:rPr>
          <w:rFonts w:ascii="Arial" w:eastAsia="Times New Roman" w:hAnsi="Arial" w:cs="Arial"/>
          <w:color w:val="000000"/>
        </w:rPr>
      </w:pPr>
      <w:r w:rsidRPr="00A47B44">
        <w:rPr>
          <w:rFonts w:asciiTheme="majorBidi" w:eastAsia="Times New Roman" w:hAnsiTheme="majorBidi" w:cstheme="majorBidi"/>
          <w:b/>
          <w:bCs/>
          <w:color w:val="000000"/>
          <w:sz w:val="24"/>
          <w:szCs w:val="24"/>
        </w:rPr>
        <w:t>Correlation result</w:t>
      </w:r>
      <w:r w:rsidRPr="00A47B44">
        <w:rPr>
          <w:rFonts w:ascii="Arial" w:eastAsia="Times New Roman" w:hAnsi="Arial" w:cs="Arial"/>
          <w:b/>
          <w:bCs/>
          <w:color w:val="000000"/>
        </w:rPr>
        <w:t xml:space="preserve"> # 3:</w:t>
      </w:r>
      <w:r w:rsidRPr="00A47B44">
        <w:rPr>
          <w:rFonts w:ascii="Arial" w:eastAsia="Times New Roman" w:hAnsi="Arial" w:cs="Arial"/>
          <w:color w:val="000000"/>
        </w:rPr>
        <w:t xml:space="preserve"> Increase the level of innovation will enhance the performance</w:t>
      </w:r>
    </w:p>
    <w:p w14:paraId="7DBC592C" w14:textId="77777777" w:rsidR="00A47B44" w:rsidRDefault="00A47B44" w:rsidP="00184006">
      <w:pPr>
        <w:spacing w:after="0" w:line="480" w:lineRule="auto"/>
        <w:rPr>
          <w:rFonts w:ascii="Arial" w:eastAsia="Times New Roman" w:hAnsi="Arial" w:cs="Arial"/>
          <w:color w:val="000000"/>
        </w:rPr>
      </w:pPr>
    </w:p>
    <w:p w14:paraId="761F0674" w14:textId="77777777" w:rsidR="00A47B44" w:rsidRPr="00A47B44" w:rsidRDefault="00A47B44" w:rsidP="00A47B44">
      <w:pPr>
        <w:pStyle w:val="Caption"/>
        <w:spacing w:line="276" w:lineRule="auto"/>
        <w:rPr>
          <w:u w:val="none"/>
        </w:rPr>
      </w:pPr>
      <w:bookmarkStart w:id="88" w:name="_Toc23696945"/>
      <w:r w:rsidRPr="00A47B44">
        <w:rPr>
          <w:b/>
          <w:bCs/>
          <w:u w:val="none"/>
        </w:rPr>
        <w:t xml:space="preserve">Table 4. </w:t>
      </w:r>
      <w:r w:rsidRPr="00A47B44">
        <w:rPr>
          <w:b/>
          <w:bCs/>
          <w:u w:val="none"/>
        </w:rPr>
        <w:fldChar w:fldCharType="begin"/>
      </w:r>
      <w:r w:rsidRPr="00A47B44">
        <w:rPr>
          <w:b/>
          <w:bCs/>
          <w:u w:val="none"/>
        </w:rPr>
        <w:instrText xml:space="preserve"> SEQ Table_4. \* ARABIC </w:instrText>
      </w:r>
      <w:r w:rsidRPr="00A47B44">
        <w:rPr>
          <w:b/>
          <w:bCs/>
          <w:u w:val="none"/>
        </w:rPr>
        <w:fldChar w:fldCharType="separate"/>
      </w:r>
      <w:r w:rsidRPr="00A47B44">
        <w:rPr>
          <w:b/>
          <w:bCs/>
          <w:noProof/>
          <w:u w:val="none"/>
        </w:rPr>
        <w:t>8</w:t>
      </w:r>
      <w:r w:rsidRPr="00A47B44">
        <w:rPr>
          <w:b/>
          <w:bCs/>
          <w:noProof/>
          <w:u w:val="none"/>
        </w:rPr>
        <w:fldChar w:fldCharType="end"/>
      </w:r>
      <w:r w:rsidRPr="00A47B44">
        <w:rPr>
          <w:b/>
          <w:bCs/>
          <w:u w:val="none"/>
        </w:rPr>
        <w:t>:</w:t>
      </w:r>
      <w:r w:rsidRPr="00A47B44">
        <w:rPr>
          <w:u w:val="none"/>
        </w:rPr>
        <w:t xml:space="preserve"> Correlation between level on innovation and performance</w:t>
      </w:r>
      <w:bookmarkEnd w:id="88"/>
    </w:p>
    <w:tbl>
      <w:tblPr>
        <w:tblW w:w="6700" w:type="dxa"/>
        <w:tblLook w:val="04A0" w:firstRow="1" w:lastRow="0" w:firstColumn="1" w:lastColumn="0" w:noHBand="0" w:noVBand="1"/>
      </w:tblPr>
      <w:tblGrid>
        <w:gridCol w:w="1920"/>
        <w:gridCol w:w="1260"/>
        <w:gridCol w:w="1120"/>
        <w:gridCol w:w="1120"/>
        <w:gridCol w:w="1280"/>
      </w:tblGrid>
      <w:tr w:rsidR="00483569" w:rsidRPr="00483569" w14:paraId="713DDF3D" w14:textId="77777777" w:rsidTr="00CE0D00">
        <w:trPr>
          <w:trHeight w:val="300"/>
        </w:trPr>
        <w:tc>
          <w:tcPr>
            <w:tcW w:w="6700" w:type="dxa"/>
            <w:gridSpan w:val="5"/>
            <w:tcBorders>
              <w:top w:val="single" w:sz="4" w:space="0" w:color="auto"/>
              <w:left w:val="nil"/>
              <w:bottom w:val="nil"/>
              <w:right w:val="nil"/>
            </w:tcBorders>
            <w:shd w:val="clear" w:color="auto" w:fill="auto"/>
            <w:vAlign w:val="center"/>
            <w:hideMark/>
          </w:tcPr>
          <w:p w14:paraId="204E2714" w14:textId="77777777" w:rsidR="00483569" w:rsidRPr="00483569" w:rsidRDefault="00483569" w:rsidP="00421250">
            <w:pPr>
              <w:spacing w:after="0" w:line="480" w:lineRule="auto"/>
              <w:jc w:val="center"/>
              <w:rPr>
                <w:rFonts w:ascii="Arial Bold" w:eastAsia="Times New Roman" w:hAnsi="Arial Bold" w:cs="Calibri"/>
                <w:b/>
                <w:bCs/>
                <w:color w:val="000000"/>
                <w:sz w:val="18"/>
                <w:szCs w:val="18"/>
                <w:lang w:val="en-GB" w:eastAsia="en-GB"/>
              </w:rPr>
            </w:pPr>
            <w:r w:rsidRPr="00483569">
              <w:rPr>
                <w:rFonts w:ascii="Arial Bold" w:eastAsia="Times New Roman" w:hAnsi="Arial Bold" w:cs="Calibri"/>
                <w:b/>
                <w:bCs/>
                <w:color w:val="000000"/>
                <w:sz w:val="18"/>
                <w:szCs w:val="18"/>
                <w:lang w:val="en-GB" w:eastAsia="en-GB"/>
              </w:rPr>
              <w:t>Correlations</w:t>
            </w:r>
          </w:p>
        </w:tc>
      </w:tr>
      <w:tr w:rsidR="00483569" w:rsidRPr="00483569" w14:paraId="3FEE4FD9" w14:textId="77777777" w:rsidTr="00CE0D00">
        <w:trPr>
          <w:trHeight w:val="480"/>
        </w:trPr>
        <w:tc>
          <w:tcPr>
            <w:tcW w:w="4300" w:type="dxa"/>
            <w:gridSpan w:val="3"/>
            <w:tcBorders>
              <w:top w:val="single" w:sz="12" w:space="0" w:color="000000"/>
              <w:left w:val="single" w:sz="12" w:space="0" w:color="000000"/>
              <w:bottom w:val="single" w:sz="12" w:space="0" w:color="000000"/>
              <w:right w:val="single" w:sz="12" w:space="0" w:color="000000"/>
            </w:tcBorders>
            <w:shd w:val="clear" w:color="auto" w:fill="FFF2CC" w:themeFill="accent4" w:themeFillTint="33"/>
            <w:vAlign w:val="bottom"/>
            <w:hideMark/>
          </w:tcPr>
          <w:p w14:paraId="6DAA111B" w14:textId="77777777" w:rsidR="00483569" w:rsidRPr="00483569" w:rsidRDefault="00483569" w:rsidP="0027520C">
            <w:pPr>
              <w:spacing w:after="0" w:line="276" w:lineRule="auto"/>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 </w:t>
            </w:r>
          </w:p>
        </w:tc>
        <w:tc>
          <w:tcPr>
            <w:tcW w:w="1120" w:type="dxa"/>
            <w:tcBorders>
              <w:top w:val="single" w:sz="12" w:space="0" w:color="000000"/>
              <w:left w:val="nil"/>
              <w:bottom w:val="single" w:sz="12" w:space="0" w:color="000000"/>
              <w:right w:val="single" w:sz="4" w:space="0" w:color="000000"/>
            </w:tcBorders>
            <w:shd w:val="clear" w:color="auto" w:fill="FFF2CC" w:themeFill="accent4" w:themeFillTint="33"/>
            <w:vAlign w:val="center"/>
            <w:hideMark/>
          </w:tcPr>
          <w:p w14:paraId="305F3305" w14:textId="77777777" w:rsidR="00483569" w:rsidRPr="00483569" w:rsidRDefault="00483569" w:rsidP="0027520C">
            <w:pPr>
              <w:spacing w:after="0" w:line="276" w:lineRule="auto"/>
              <w:jc w:val="center"/>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Level of Innovation</w:t>
            </w:r>
          </w:p>
        </w:tc>
        <w:tc>
          <w:tcPr>
            <w:tcW w:w="1280" w:type="dxa"/>
            <w:tcBorders>
              <w:top w:val="single" w:sz="12" w:space="0" w:color="000000"/>
              <w:left w:val="nil"/>
              <w:bottom w:val="single" w:sz="12" w:space="0" w:color="000000"/>
              <w:right w:val="single" w:sz="12" w:space="0" w:color="000000"/>
            </w:tcBorders>
            <w:shd w:val="clear" w:color="auto" w:fill="FFF2CC" w:themeFill="accent4" w:themeFillTint="33"/>
            <w:vAlign w:val="center"/>
            <w:hideMark/>
          </w:tcPr>
          <w:p w14:paraId="4F35042F" w14:textId="77777777" w:rsidR="00483569" w:rsidRPr="00483569" w:rsidRDefault="00483569" w:rsidP="0027520C">
            <w:pPr>
              <w:spacing w:after="0" w:line="276" w:lineRule="auto"/>
              <w:jc w:val="center"/>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Performance</w:t>
            </w:r>
          </w:p>
        </w:tc>
      </w:tr>
      <w:tr w:rsidR="00483569" w:rsidRPr="00483569" w14:paraId="0F20C427" w14:textId="77777777" w:rsidTr="00CE0D00">
        <w:trPr>
          <w:trHeight w:val="470"/>
        </w:trPr>
        <w:tc>
          <w:tcPr>
            <w:tcW w:w="1920" w:type="dxa"/>
            <w:vMerge w:val="restart"/>
            <w:tcBorders>
              <w:top w:val="nil"/>
              <w:left w:val="single" w:sz="12" w:space="0" w:color="000000"/>
              <w:bottom w:val="single" w:sz="12" w:space="0" w:color="000000"/>
              <w:right w:val="nil"/>
            </w:tcBorders>
            <w:shd w:val="clear" w:color="auto" w:fill="FFF2CC" w:themeFill="accent4" w:themeFillTint="33"/>
            <w:hideMark/>
          </w:tcPr>
          <w:p w14:paraId="347A0A54" w14:textId="77777777" w:rsidR="00483569" w:rsidRPr="00483569" w:rsidRDefault="00483569" w:rsidP="00421250">
            <w:pPr>
              <w:spacing w:after="0" w:line="480" w:lineRule="auto"/>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Spearman's rho</w:t>
            </w:r>
          </w:p>
        </w:tc>
        <w:tc>
          <w:tcPr>
            <w:tcW w:w="1260" w:type="dxa"/>
            <w:vMerge w:val="restart"/>
            <w:tcBorders>
              <w:top w:val="nil"/>
              <w:left w:val="nil"/>
              <w:bottom w:val="single" w:sz="4" w:space="0" w:color="000000"/>
              <w:right w:val="nil"/>
            </w:tcBorders>
            <w:shd w:val="clear" w:color="auto" w:fill="FFF2CC" w:themeFill="accent4" w:themeFillTint="33"/>
            <w:hideMark/>
          </w:tcPr>
          <w:p w14:paraId="48EB11D4" w14:textId="77777777" w:rsidR="00483569" w:rsidRPr="00483569" w:rsidRDefault="00483569" w:rsidP="00421250">
            <w:pPr>
              <w:spacing w:after="0" w:line="480" w:lineRule="auto"/>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L</w:t>
            </w:r>
            <w:r w:rsidR="00C6624D">
              <w:rPr>
                <w:rFonts w:ascii="Arial" w:eastAsia="Times New Roman" w:hAnsi="Arial" w:cs="Arial"/>
                <w:color w:val="000000"/>
                <w:sz w:val="18"/>
                <w:szCs w:val="18"/>
                <w:lang w:val="en-GB" w:eastAsia="en-GB"/>
              </w:rPr>
              <w:t>evel of Innovation</w:t>
            </w:r>
          </w:p>
        </w:tc>
        <w:tc>
          <w:tcPr>
            <w:tcW w:w="1120" w:type="dxa"/>
            <w:tcBorders>
              <w:top w:val="nil"/>
              <w:left w:val="nil"/>
              <w:bottom w:val="nil"/>
              <w:right w:val="single" w:sz="12" w:space="0" w:color="000000"/>
            </w:tcBorders>
            <w:shd w:val="clear" w:color="auto" w:fill="FFF2CC" w:themeFill="accent4" w:themeFillTint="33"/>
            <w:hideMark/>
          </w:tcPr>
          <w:p w14:paraId="7D17DFA2" w14:textId="77777777" w:rsidR="00483569" w:rsidRPr="00483569" w:rsidRDefault="00483569" w:rsidP="0027520C">
            <w:pPr>
              <w:spacing w:after="0" w:line="276" w:lineRule="auto"/>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Correlation Coefficient</w:t>
            </w:r>
          </w:p>
        </w:tc>
        <w:tc>
          <w:tcPr>
            <w:tcW w:w="1120" w:type="dxa"/>
            <w:tcBorders>
              <w:top w:val="nil"/>
              <w:left w:val="nil"/>
              <w:bottom w:val="single" w:sz="4" w:space="0" w:color="000000"/>
              <w:right w:val="single" w:sz="4" w:space="0" w:color="000000"/>
            </w:tcBorders>
            <w:shd w:val="clear" w:color="auto" w:fill="auto"/>
            <w:noWrap/>
            <w:vAlign w:val="center"/>
            <w:hideMark/>
          </w:tcPr>
          <w:p w14:paraId="17EB4017" w14:textId="77777777" w:rsidR="00483569" w:rsidRPr="00483569" w:rsidRDefault="00483569" w:rsidP="0027520C">
            <w:pPr>
              <w:spacing w:after="0" w:line="276" w:lineRule="auto"/>
              <w:jc w:val="center"/>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1.000</w:t>
            </w:r>
          </w:p>
        </w:tc>
        <w:tc>
          <w:tcPr>
            <w:tcW w:w="1280" w:type="dxa"/>
            <w:tcBorders>
              <w:top w:val="nil"/>
              <w:left w:val="nil"/>
              <w:bottom w:val="single" w:sz="4" w:space="0" w:color="000000"/>
              <w:right w:val="single" w:sz="12" w:space="0" w:color="000000"/>
            </w:tcBorders>
            <w:shd w:val="clear" w:color="auto" w:fill="auto"/>
            <w:noWrap/>
            <w:vAlign w:val="center"/>
            <w:hideMark/>
          </w:tcPr>
          <w:p w14:paraId="37067E1C" w14:textId="77777777" w:rsidR="00483569" w:rsidRPr="00483569" w:rsidRDefault="00483569" w:rsidP="0027520C">
            <w:pPr>
              <w:spacing w:after="0" w:line="276" w:lineRule="auto"/>
              <w:jc w:val="center"/>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.7</w:t>
            </w:r>
            <w:r w:rsidR="00C6624D">
              <w:rPr>
                <w:rFonts w:ascii="Arial" w:eastAsia="Times New Roman" w:hAnsi="Arial" w:cs="Arial"/>
                <w:color w:val="000000"/>
                <w:sz w:val="18"/>
                <w:szCs w:val="18"/>
                <w:lang w:val="en-GB" w:eastAsia="en-GB"/>
              </w:rPr>
              <w:t>2</w:t>
            </w:r>
            <w:r w:rsidRPr="00483569">
              <w:rPr>
                <w:rFonts w:ascii="Arial" w:eastAsia="Times New Roman" w:hAnsi="Arial" w:cs="Arial"/>
                <w:color w:val="000000"/>
                <w:sz w:val="18"/>
                <w:szCs w:val="18"/>
                <w:lang w:val="en-GB" w:eastAsia="en-GB"/>
              </w:rPr>
              <w:t>8</w:t>
            </w:r>
            <w:r w:rsidRPr="00483569">
              <w:rPr>
                <w:rFonts w:ascii="Arial" w:eastAsia="Times New Roman" w:hAnsi="Arial" w:cs="Arial"/>
                <w:color w:val="000000"/>
                <w:sz w:val="18"/>
                <w:szCs w:val="18"/>
                <w:vertAlign w:val="superscript"/>
                <w:lang w:val="en-GB" w:eastAsia="en-GB"/>
              </w:rPr>
              <w:t>**</w:t>
            </w:r>
          </w:p>
        </w:tc>
      </w:tr>
      <w:tr w:rsidR="00483569" w:rsidRPr="00483569" w14:paraId="604B063E" w14:textId="77777777" w:rsidTr="00CE0D00">
        <w:trPr>
          <w:trHeight w:val="460"/>
        </w:trPr>
        <w:tc>
          <w:tcPr>
            <w:tcW w:w="1920" w:type="dxa"/>
            <w:vMerge/>
            <w:tcBorders>
              <w:top w:val="nil"/>
              <w:left w:val="single" w:sz="12" w:space="0" w:color="000000"/>
              <w:bottom w:val="single" w:sz="12" w:space="0" w:color="000000"/>
              <w:right w:val="nil"/>
            </w:tcBorders>
            <w:shd w:val="clear" w:color="auto" w:fill="FFF2CC" w:themeFill="accent4" w:themeFillTint="33"/>
            <w:vAlign w:val="center"/>
            <w:hideMark/>
          </w:tcPr>
          <w:p w14:paraId="7711C6AF" w14:textId="77777777" w:rsidR="00483569" w:rsidRPr="00483569" w:rsidRDefault="00483569" w:rsidP="00421250">
            <w:pPr>
              <w:spacing w:after="0" w:line="480" w:lineRule="auto"/>
              <w:rPr>
                <w:rFonts w:ascii="Arial" w:eastAsia="Times New Roman" w:hAnsi="Arial" w:cs="Arial"/>
                <w:color w:val="000000"/>
                <w:sz w:val="18"/>
                <w:szCs w:val="18"/>
                <w:lang w:val="en-GB" w:eastAsia="en-GB"/>
              </w:rPr>
            </w:pPr>
          </w:p>
        </w:tc>
        <w:tc>
          <w:tcPr>
            <w:tcW w:w="1260" w:type="dxa"/>
            <w:vMerge/>
            <w:tcBorders>
              <w:top w:val="nil"/>
              <w:left w:val="nil"/>
              <w:bottom w:val="single" w:sz="4" w:space="0" w:color="000000"/>
              <w:right w:val="nil"/>
            </w:tcBorders>
            <w:shd w:val="clear" w:color="auto" w:fill="FFF2CC" w:themeFill="accent4" w:themeFillTint="33"/>
            <w:vAlign w:val="center"/>
            <w:hideMark/>
          </w:tcPr>
          <w:p w14:paraId="00002276" w14:textId="77777777" w:rsidR="00483569" w:rsidRPr="00483569" w:rsidRDefault="00483569" w:rsidP="00421250">
            <w:pPr>
              <w:spacing w:after="0" w:line="480" w:lineRule="auto"/>
              <w:rPr>
                <w:rFonts w:ascii="Arial" w:eastAsia="Times New Roman" w:hAnsi="Arial" w:cs="Arial"/>
                <w:color w:val="000000"/>
                <w:sz w:val="18"/>
                <w:szCs w:val="18"/>
                <w:lang w:val="en-GB" w:eastAsia="en-GB"/>
              </w:rPr>
            </w:pPr>
          </w:p>
        </w:tc>
        <w:tc>
          <w:tcPr>
            <w:tcW w:w="1120" w:type="dxa"/>
            <w:tcBorders>
              <w:top w:val="nil"/>
              <w:left w:val="nil"/>
              <w:bottom w:val="nil"/>
              <w:right w:val="single" w:sz="12" w:space="0" w:color="000000"/>
            </w:tcBorders>
            <w:shd w:val="clear" w:color="auto" w:fill="FFF2CC" w:themeFill="accent4" w:themeFillTint="33"/>
            <w:hideMark/>
          </w:tcPr>
          <w:p w14:paraId="2036B826" w14:textId="77777777" w:rsidR="00483569" w:rsidRPr="00483569" w:rsidRDefault="00483569" w:rsidP="0027520C">
            <w:pPr>
              <w:spacing w:after="0" w:line="276" w:lineRule="auto"/>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Sig. (2-tailed)</w:t>
            </w:r>
          </w:p>
        </w:tc>
        <w:tc>
          <w:tcPr>
            <w:tcW w:w="1120" w:type="dxa"/>
            <w:vMerge w:val="restart"/>
            <w:tcBorders>
              <w:top w:val="nil"/>
              <w:left w:val="single" w:sz="12" w:space="0" w:color="000000"/>
              <w:bottom w:val="single" w:sz="12" w:space="0" w:color="000000"/>
              <w:right w:val="single" w:sz="4" w:space="0" w:color="000000"/>
            </w:tcBorders>
            <w:shd w:val="clear" w:color="auto" w:fill="auto"/>
            <w:noWrap/>
            <w:vAlign w:val="center"/>
            <w:hideMark/>
          </w:tcPr>
          <w:p w14:paraId="6E4354E2" w14:textId="77777777" w:rsidR="00483569" w:rsidRPr="00483569" w:rsidRDefault="00483569" w:rsidP="0027520C">
            <w:pPr>
              <w:spacing w:after="0" w:line="276" w:lineRule="auto"/>
              <w:jc w:val="center"/>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2</w:t>
            </w:r>
            <w:r w:rsidR="00C6624D">
              <w:rPr>
                <w:rFonts w:ascii="Arial" w:eastAsia="Times New Roman" w:hAnsi="Arial" w:cs="Arial"/>
                <w:color w:val="000000"/>
                <w:sz w:val="18"/>
                <w:szCs w:val="18"/>
                <w:lang w:val="en-GB" w:eastAsia="en-GB"/>
              </w:rPr>
              <w:t>21</w:t>
            </w:r>
          </w:p>
        </w:tc>
        <w:tc>
          <w:tcPr>
            <w:tcW w:w="1280" w:type="dxa"/>
            <w:vMerge w:val="restart"/>
            <w:tcBorders>
              <w:top w:val="nil"/>
              <w:left w:val="single" w:sz="4" w:space="0" w:color="000000"/>
              <w:bottom w:val="single" w:sz="12" w:space="0" w:color="000000"/>
              <w:right w:val="single" w:sz="12" w:space="0" w:color="000000"/>
            </w:tcBorders>
            <w:shd w:val="clear" w:color="auto" w:fill="auto"/>
            <w:noWrap/>
            <w:vAlign w:val="center"/>
            <w:hideMark/>
          </w:tcPr>
          <w:p w14:paraId="281C49E1" w14:textId="77777777" w:rsidR="00483569" w:rsidRPr="00483569" w:rsidRDefault="00483569" w:rsidP="0027520C">
            <w:pPr>
              <w:spacing w:after="0" w:line="276" w:lineRule="auto"/>
              <w:jc w:val="center"/>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.0002</w:t>
            </w:r>
            <w:r w:rsidR="00C6624D">
              <w:rPr>
                <w:rFonts w:ascii="Arial" w:eastAsia="Times New Roman" w:hAnsi="Arial" w:cs="Arial"/>
                <w:color w:val="000000"/>
                <w:sz w:val="18"/>
                <w:szCs w:val="18"/>
                <w:lang w:val="en-GB" w:eastAsia="en-GB"/>
              </w:rPr>
              <w:t>21</w:t>
            </w:r>
          </w:p>
        </w:tc>
      </w:tr>
      <w:tr w:rsidR="00483569" w:rsidRPr="00483569" w14:paraId="70B8DB06" w14:textId="77777777" w:rsidTr="00CE0D00">
        <w:trPr>
          <w:trHeight w:val="300"/>
        </w:trPr>
        <w:tc>
          <w:tcPr>
            <w:tcW w:w="1920" w:type="dxa"/>
            <w:vMerge/>
            <w:tcBorders>
              <w:top w:val="nil"/>
              <w:left w:val="single" w:sz="12" w:space="0" w:color="000000"/>
              <w:bottom w:val="single" w:sz="12" w:space="0" w:color="000000"/>
              <w:right w:val="nil"/>
            </w:tcBorders>
            <w:shd w:val="clear" w:color="auto" w:fill="FFF2CC" w:themeFill="accent4" w:themeFillTint="33"/>
            <w:vAlign w:val="center"/>
            <w:hideMark/>
          </w:tcPr>
          <w:p w14:paraId="393B59A2" w14:textId="77777777" w:rsidR="00483569" w:rsidRPr="00483569" w:rsidRDefault="00483569" w:rsidP="00421250">
            <w:pPr>
              <w:spacing w:after="0" w:line="480" w:lineRule="auto"/>
              <w:rPr>
                <w:rFonts w:ascii="Arial" w:eastAsia="Times New Roman" w:hAnsi="Arial" w:cs="Arial"/>
                <w:color w:val="000000"/>
                <w:sz w:val="18"/>
                <w:szCs w:val="18"/>
                <w:lang w:val="en-GB" w:eastAsia="en-GB"/>
              </w:rPr>
            </w:pPr>
          </w:p>
        </w:tc>
        <w:tc>
          <w:tcPr>
            <w:tcW w:w="1260" w:type="dxa"/>
            <w:vMerge/>
            <w:tcBorders>
              <w:top w:val="nil"/>
              <w:left w:val="nil"/>
              <w:bottom w:val="single" w:sz="4" w:space="0" w:color="000000"/>
              <w:right w:val="nil"/>
            </w:tcBorders>
            <w:shd w:val="clear" w:color="auto" w:fill="FFF2CC" w:themeFill="accent4" w:themeFillTint="33"/>
            <w:vAlign w:val="center"/>
            <w:hideMark/>
          </w:tcPr>
          <w:p w14:paraId="34EA5EEA" w14:textId="77777777" w:rsidR="00483569" w:rsidRPr="00483569" w:rsidRDefault="00483569" w:rsidP="00421250">
            <w:pPr>
              <w:spacing w:after="0" w:line="480" w:lineRule="auto"/>
              <w:rPr>
                <w:rFonts w:ascii="Arial" w:eastAsia="Times New Roman" w:hAnsi="Arial" w:cs="Arial"/>
                <w:color w:val="000000"/>
                <w:sz w:val="18"/>
                <w:szCs w:val="18"/>
                <w:lang w:val="en-GB" w:eastAsia="en-GB"/>
              </w:rPr>
            </w:pPr>
          </w:p>
        </w:tc>
        <w:tc>
          <w:tcPr>
            <w:tcW w:w="1120" w:type="dxa"/>
            <w:tcBorders>
              <w:top w:val="nil"/>
              <w:left w:val="nil"/>
              <w:bottom w:val="single" w:sz="4" w:space="0" w:color="000000"/>
              <w:right w:val="single" w:sz="12" w:space="0" w:color="000000"/>
            </w:tcBorders>
            <w:shd w:val="clear" w:color="auto" w:fill="FFF2CC" w:themeFill="accent4" w:themeFillTint="33"/>
            <w:hideMark/>
          </w:tcPr>
          <w:p w14:paraId="1E48004A" w14:textId="77777777" w:rsidR="00483569" w:rsidRPr="00483569" w:rsidRDefault="00483569" w:rsidP="0027520C">
            <w:pPr>
              <w:spacing w:after="0" w:line="276" w:lineRule="auto"/>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N</w:t>
            </w:r>
          </w:p>
        </w:tc>
        <w:tc>
          <w:tcPr>
            <w:tcW w:w="1120" w:type="dxa"/>
            <w:vMerge/>
            <w:tcBorders>
              <w:top w:val="nil"/>
              <w:left w:val="single" w:sz="12" w:space="0" w:color="000000"/>
              <w:bottom w:val="single" w:sz="12" w:space="0" w:color="000000"/>
              <w:right w:val="single" w:sz="4" w:space="0" w:color="000000"/>
            </w:tcBorders>
            <w:vAlign w:val="center"/>
            <w:hideMark/>
          </w:tcPr>
          <w:p w14:paraId="4B3FE316" w14:textId="77777777" w:rsidR="00483569" w:rsidRPr="00483569" w:rsidRDefault="00483569" w:rsidP="0027520C">
            <w:pPr>
              <w:spacing w:after="0" w:line="276" w:lineRule="auto"/>
              <w:rPr>
                <w:rFonts w:ascii="Arial" w:eastAsia="Times New Roman" w:hAnsi="Arial" w:cs="Arial"/>
                <w:color w:val="000000"/>
                <w:sz w:val="18"/>
                <w:szCs w:val="18"/>
                <w:lang w:val="en-GB" w:eastAsia="en-GB"/>
              </w:rPr>
            </w:pPr>
          </w:p>
        </w:tc>
        <w:tc>
          <w:tcPr>
            <w:tcW w:w="1280" w:type="dxa"/>
            <w:vMerge/>
            <w:tcBorders>
              <w:top w:val="nil"/>
              <w:left w:val="single" w:sz="4" w:space="0" w:color="000000"/>
              <w:bottom w:val="single" w:sz="12" w:space="0" w:color="000000"/>
              <w:right w:val="single" w:sz="12" w:space="0" w:color="000000"/>
            </w:tcBorders>
            <w:vAlign w:val="center"/>
            <w:hideMark/>
          </w:tcPr>
          <w:p w14:paraId="6CF7926A" w14:textId="77777777" w:rsidR="00483569" w:rsidRPr="00483569" w:rsidRDefault="00483569" w:rsidP="0027520C">
            <w:pPr>
              <w:spacing w:after="0" w:line="276" w:lineRule="auto"/>
              <w:rPr>
                <w:rFonts w:ascii="Arial" w:eastAsia="Times New Roman" w:hAnsi="Arial" w:cs="Arial"/>
                <w:color w:val="000000"/>
                <w:sz w:val="18"/>
                <w:szCs w:val="18"/>
                <w:lang w:val="en-GB" w:eastAsia="en-GB"/>
              </w:rPr>
            </w:pPr>
          </w:p>
        </w:tc>
      </w:tr>
      <w:tr w:rsidR="00483569" w:rsidRPr="00483569" w14:paraId="4BF64C0C" w14:textId="77777777" w:rsidTr="00CE0D00">
        <w:trPr>
          <w:trHeight w:val="470"/>
        </w:trPr>
        <w:tc>
          <w:tcPr>
            <w:tcW w:w="1920" w:type="dxa"/>
            <w:vMerge/>
            <w:tcBorders>
              <w:top w:val="nil"/>
              <w:left w:val="single" w:sz="12" w:space="0" w:color="000000"/>
              <w:bottom w:val="single" w:sz="12" w:space="0" w:color="000000"/>
              <w:right w:val="nil"/>
            </w:tcBorders>
            <w:shd w:val="clear" w:color="auto" w:fill="FFF2CC" w:themeFill="accent4" w:themeFillTint="33"/>
            <w:vAlign w:val="center"/>
            <w:hideMark/>
          </w:tcPr>
          <w:p w14:paraId="7EB77262" w14:textId="77777777" w:rsidR="00483569" w:rsidRPr="00483569" w:rsidRDefault="00483569" w:rsidP="00421250">
            <w:pPr>
              <w:spacing w:after="0" w:line="480" w:lineRule="auto"/>
              <w:rPr>
                <w:rFonts w:ascii="Arial" w:eastAsia="Times New Roman" w:hAnsi="Arial" w:cs="Arial"/>
                <w:color w:val="000000"/>
                <w:sz w:val="18"/>
                <w:szCs w:val="18"/>
                <w:lang w:val="en-GB" w:eastAsia="en-GB"/>
              </w:rPr>
            </w:pPr>
          </w:p>
        </w:tc>
        <w:tc>
          <w:tcPr>
            <w:tcW w:w="1260" w:type="dxa"/>
            <w:vMerge w:val="restart"/>
            <w:tcBorders>
              <w:top w:val="nil"/>
              <w:left w:val="nil"/>
              <w:bottom w:val="single" w:sz="12" w:space="0" w:color="000000"/>
              <w:right w:val="nil"/>
            </w:tcBorders>
            <w:shd w:val="clear" w:color="auto" w:fill="FFF2CC" w:themeFill="accent4" w:themeFillTint="33"/>
            <w:hideMark/>
          </w:tcPr>
          <w:p w14:paraId="5EAC0785" w14:textId="77777777" w:rsidR="00483569" w:rsidRPr="00483569" w:rsidRDefault="00483569" w:rsidP="00421250">
            <w:pPr>
              <w:spacing w:after="0" w:line="480" w:lineRule="auto"/>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Performance</w:t>
            </w:r>
          </w:p>
        </w:tc>
        <w:tc>
          <w:tcPr>
            <w:tcW w:w="1120" w:type="dxa"/>
            <w:tcBorders>
              <w:top w:val="nil"/>
              <w:left w:val="nil"/>
              <w:bottom w:val="nil"/>
              <w:right w:val="single" w:sz="12" w:space="0" w:color="000000"/>
            </w:tcBorders>
            <w:shd w:val="clear" w:color="auto" w:fill="FFF2CC" w:themeFill="accent4" w:themeFillTint="33"/>
            <w:hideMark/>
          </w:tcPr>
          <w:p w14:paraId="08A96524" w14:textId="77777777" w:rsidR="00483569" w:rsidRPr="00483569" w:rsidRDefault="00483569" w:rsidP="0027520C">
            <w:pPr>
              <w:spacing w:after="0" w:line="276" w:lineRule="auto"/>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Correlation Coefficient</w:t>
            </w:r>
          </w:p>
        </w:tc>
        <w:tc>
          <w:tcPr>
            <w:tcW w:w="1120" w:type="dxa"/>
            <w:tcBorders>
              <w:top w:val="nil"/>
              <w:left w:val="nil"/>
              <w:bottom w:val="single" w:sz="4" w:space="0" w:color="000000"/>
              <w:right w:val="single" w:sz="4" w:space="0" w:color="000000"/>
            </w:tcBorders>
            <w:shd w:val="clear" w:color="auto" w:fill="auto"/>
            <w:noWrap/>
            <w:vAlign w:val="center"/>
            <w:hideMark/>
          </w:tcPr>
          <w:p w14:paraId="6599D82A" w14:textId="77777777" w:rsidR="00483569" w:rsidRPr="00483569" w:rsidRDefault="00483569" w:rsidP="0027520C">
            <w:pPr>
              <w:spacing w:after="0" w:line="276" w:lineRule="auto"/>
              <w:jc w:val="center"/>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.7</w:t>
            </w:r>
            <w:r w:rsidR="00C6624D">
              <w:rPr>
                <w:rFonts w:ascii="Arial" w:eastAsia="Times New Roman" w:hAnsi="Arial" w:cs="Arial"/>
                <w:color w:val="000000"/>
                <w:sz w:val="18"/>
                <w:szCs w:val="18"/>
                <w:lang w:val="en-GB" w:eastAsia="en-GB"/>
              </w:rPr>
              <w:t>2</w:t>
            </w:r>
            <w:r w:rsidRPr="00483569">
              <w:rPr>
                <w:rFonts w:ascii="Arial" w:eastAsia="Times New Roman" w:hAnsi="Arial" w:cs="Arial"/>
                <w:color w:val="000000"/>
                <w:sz w:val="18"/>
                <w:szCs w:val="18"/>
                <w:lang w:val="en-GB" w:eastAsia="en-GB"/>
              </w:rPr>
              <w:t>8</w:t>
            </w:r>
            <w:r w:rsidRPr="00483569">
              <w:rPr>
                <w:rFonts w:ascii="Arial" w:eastAsia="Times New Roman" w:hAnsi="Arial" w:cs="Arial"/>
                <w:color w:val="000000"/>
                <w:sz w:val="18"/>
                <w:szCs w:val="18"/>
                <w:vertAlign w:val="superscript"/>
                <w:lang w:val="en-GB" w:eastAsia="en-GB"/>
              </w:rPr>
              <w:t>**</w:t>
            </w:r>
          </w:p>
        </w:tc>
        <w:tc>
          <w:tcPr>
            <w:tcW w:w="1280" w:type="dxa"/>
            <w:tcBorders>
              <w:top w:val="nil"/>
              <w:left w:val="nil"/>
              <w:bottom w:val="single" w:sz="4" w:space="0" w:color="000000"/>
              <w:right w:val="single" w:sz="12" w:space="0" w:color="000000"/>
            </w:tcBorders>
            <w:shd w:val="clear" w:color="auto" w:fill="auto"/>
            <w:noWrap/>
            <w:vAlign w:val="center"/>
            <w:hideMark/>
          </w:tcPr>
          <w:p w14:paraId="5A06A50A" w14:textId="77777777" w:rsidR="00483569" w:rsidRPr="00483569" w:rsidRDefault="00483569" w:rsidP="0027520C">
            <w:pPr>
              <w:spacing w:after="0" w:line="276" w:lineRule="auto"/>
              <w:jc w:val="center"/>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1.000</w:t>
            </w:r>
          </w:p>
        </w:tc>
      </w:tr>
      <w:tr w:rsidR="00483569" w:rsidRPr="00483569" w14:paraId="68F3614E" w14:textId="77777777" w:rsidTr="00CE0D00">
        <w:trPr>
          <w:trHeight w:val="460"/>
        </w:trPr>
        <w:tc>
          <w:tcPr>
            <w:tcW w:w="1920" w:type="dxa"/>
            <w:vMerge/>
            <w:tcBorders>
              <w:top w:val="nil"/>
              <w:left w:val="single" w:sz="12" w:space="0" w:color="000000"/>
              <w:bottom w:val="single" w:sz="12" w:space="0" w:color="000000"/>
              <w:right w:val="nil"/>
            </w:tcBorders>
            <w:shd w:val="clear" w:color="auto" w:fill="FFF2CC" w:themeFill="accent4" w:themeFillTint="33"/>
            <w:vAlign w:val="center"/>
            <w:hideMark/>
          </w:tcPr>
          <w:p w14:paraId="42D032EA" w14:textId="77777777" w:rsidR="00483569" w:rsidRPr="00483569" w:rsidRDefault="00483569" w:rsidP="00421250">
            <w:pPr>
              <w:spacing w:after="0" w:line="480" w:lineRule="auto"/>
              <w:rPr>
                <w:rFonts w:ascii="Arial" w:eastAsia="Times New Roman" w:hAnsi="Arial" w:cs="Arial"/>
                <w:color w:val="000000"/>
                <w:sz w:val="18"/>
                <w:szCs w:val="18"/>
                <w:lang w:val="en-GB" w:eastAsia="en-GB"/>
              </w:rPr>
            </w:pPr>
          </w:p>
        </w:tc>
        <w:tc>
          <w:tcPr>
            <w:tcW w:w="1260" w:type="dxa"/>
            <w:vMerge/>
            <w:tcBorders>
              <w:top w:val="nil"/>
              <w:left w:val="nil"/>
              <w:bottom w:val="single" w:sz="12" w:space="0" w:color="000000"/>
              <w:right w:val="nil"/>
            </w:tcBorders>
            <w:shd w:val="clear" w:color="auto" w:fill="FFF2CC" w:themeFill="accent4" w:themeFillTint="33"/>
            <w:vAlign w:val="center"/>
            <w:hideMark/>
          </w:tcPr>
          <w:p w14:paraId="483E0A95" w14:textId="77777777" w:rsidR="00483569" w:rsidRPr="00483569" w:rsidRDefault="00483569" w:rsidP="00421250">
            <w:pPr>
              <w:spacing w:after="0" w:line="480" w:lineRule="auto"/>
              <w:rPr>
                <w:rFonts w:ascii="Arial" w:eastAsia="Times New Roman" w:hAnsi="Arial" w:cs="Arial"/>
                <w:color w:val="000000"/>
                <w:sz w:val="18"/>
                <w:szCs w:val="18"/>
                <w:lang w:val="en-GB" w:eastAsia="en-GB"/>
              </w:rPr>
            </w:pPr>
          </w:p>
        </w:tc>
        <w:tc>
          <w:tcPr>
            <w:tcW w:w="1120" w:type="dxa"/>
            <w:tcBorders>
              <w:top w:val="nil"/>
              <w:left w:val="nil"/>
              <w:bottom w:val="nil"/>
              <w:right w:val="single" w:sz="12" w:space="0" w:color="000000"/>
            </w:tcBorders>
            <w:shd w:val="clear" w:color="auto" w:fill="FFF2CC" w:themeFill="accent4" w:themeFillTint="33"/>
            <w:hideMark/>
          </w:tcPr>
          <w:p w14:paraId="0F28CC3A" w14:textId="77777777" w:rsidR="00483569" w:rsidRPr="00483569" w:rsidRDefault="00483569" w:rsidP="0027520C">
            <w:pPr>
              <w:spacing w:after="0" w:line="276" w:lineRule="auto"/>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Sig. (2-tailed)</w:t>
            </w:r>
          </w:p>
        </w:tc>
        <w:tc>
          <w:tcPr>
            <w:tcW w:w="1120" w:type="dxa"/>
            <w:vMerge w:val="restart"/>
            <w:tcBorders>
              <w:top w:val="nil"/>
              <w:left w:val="single" w:sz="12" w:space="0" w:color="000000"/>
              <w:bottom w:val="single" w:sz="12" w:space="0" w:color="000000"/>
              <w:right w:val="single" w:sz="4" w:space="0" w:color="000000"/>
            </w:tcBorders>
            <w:shd w:val="clear" w:color="auto" w:fill="auto"/>
            <w:noWrap/>
            <w:vAlign w:val="center"/>
            <w:hideMark/>
          </w:tcPr>
          <w:p w14:paraId="2B2F753C" w14:textId="77777777" w:rsidR="00483569" w:rsidRPr="00483569" w:rsidRDefault="00483569" w:rsidP="0027520C">
            <w:pPr>
              <w:spacing w:after="0" w:line="276" w:lineRule="auto"/>
              <w:jc w:val="center"/>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.0002</w:t>
            </w:r>
            <w:r w:rsidR="00C6624D">
              <w:rPr>
                <w:rFonts w:ascii="Arial" w:eastAsia="Times New Roman" w:hAnsi="Arial" w:cs="Arial"/>
                <w:color w:val="000000"/>
                <w:sz w:val="18"/>
                <w:szCs w:val="18"/>
                <w:lang w:val="en-GB" w:eastAsia="en-GB"/>
              </w:rPr>
              <w:t>21</w:t>
            </w:r>
          </w:p>
        </w:tc>
        <w:tc>
          <w:tcPr>
            <w:tcW w:w="1280" w:type="dxa"/>
            <w:vMerge w:val="restart"/>
            <w:tcBorders>
              <w:top w:val="nil"/>
              <w:left w:val="single" w:sz="4" w:space="0" w:color="000000"/>
              <w:bottom w:val="single" w:sz="12" w:space="0" w:color="000000"/>
              <w:right w:val="single" w:sz="12" w:space="0" w:color="000000"/>
            </w:tcBorders>
            <w:shd w:val="clear" w:color="auto" w:fill="auto"/>
            <w:noWrap/>
            <w:vAlign w:val="center"/>
            <w:hideMark/>
          </w:tcPr>
          <w:p w14:paraId="56B1400F" w14:textId="77777777" w:rsidR="00483569" w:rsidRPr="00483569" w:rsidRDefault="00483569" w:rsidP="0027520C">
            <w:pPr>
              <w:spacing w:after="0" w:line="276" w:lineRule="auto"/>
              <w:jc w:val="center"/>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2</w:t>
            </w:r>
            <w:r w:rsidR="00C6624D">
              <w:rPr>
                <w:rFonts w:ascii="Arial" w:eastAsia="Times New Roman" w:hAnsi="Arial" w:cs="Arial"/>
                <w:color w:val="000000"/>
                <w:sz w:val="18"/>
                <w:szCs w:val="18"/>
                <w:lang w:val="en-GB" w:eastAsia="en-GB"/>
              </w:rPr>
              <w:t>21</w:t>
            </w:r>
          </w:p>
        </w:tc>
      </w:tr>
      <w:tr w:rsidR="00483569" w:rsidRPr="00483569" w14:paraId="7146F0BD" w14:textId="77777777" w:rsidTr="00CE0D00">
        <w:trPr>
          <w:trHeight w:val="300"/>
        </w:trPr>
        <w:tc>
          <w:tcPr>
            <w:tcW w:w="1920" w:type="dxa"/>
            <w:vMerge/>
            <w:tcBorders>
              <w:top w:val="nil"/>
              <w:left w:val="single" w:sz="12" w:space="0" w:color="000000"/>
              <w:bottom w:val="single" w:sz="12" w:space="0" w:color="000000"/>
              <w:right w:val="nil"/>
            </w:tcBorders>
            <w:shd w:val="clear" w:color="auto" w:fill="FFF2CC" w:themeFill="accent4" w:themeFillTint="33"/>
            <w:vAlign w:val="center"/>
            <w:hideMark/>
          </w:tcPr>
          <w:p w14:paraId="5BE8CFB7" w14:textId="77777777" w:rsidR="00483569" w:rsidRPr="00483569" w:rsidRDefault="00483569" w:rsidP="00421250">
            <w:pPr>
              <w:spacing w:after="0" w:line="480" w:lineRule="auto"/>
              <w:rPr>
                <w:rFonts w:ascii="Arial" w:eastAsia="Times New Roman" w:hAnsi="Arial" w:cs="Arial"/>
                <w:color w:val="000000"/>
                <w:sz w:val="18"/>
                <w:szCs w:val="18"/>
                <w:lang w:val="en-GB" w:eastAsia="en-GB"/>
              </w:rPr>
            </w:pPr>
          </w:p>
        </w:tc>
        <w:tc>
          <w:tcPr>
            <w:tcW w:w="1260" w:type="dxa"/>
            <w:vMerge/>
            <w:tcBorders>
              <w:top w:val="nil"/>
              <w:left w:val="nil"/>
              <w:bottom w:val="single" w:sz="12" w:space="0" w:color="000000"/>
              <w:right w:val="nil"/>
            </w:tcBorders>
            <w:shd w:val="clear" w:color="auto" w:fill="FFF2CC" w:themeFill="accent4" w:themeFillTint="33"/>
            <w:vAlign w:val="center"/>
            <w:hideMark/>
          </w:tcPr>
          <w:p w14:paraId="0D758C48" w14:textId="77777777" w:rsidR="00483569" w:rsidRPr="00483569" w:rsidRDefault="00483569" w:rsidP="00421250">
            <w:pPr>
              <w:spacing w:after="0" w:line="480" w:lineRule="auto"/>
              <w:rPr>
                <w:rFonts w:ascii="Arial" w:eastAsia="Times New Roman" w:hAnsi="Arial" w:cs="Arial"/>
                <w:color w:val="000000"/>
                <w:sz w:val="18"/>
                <w:szCs w:val="18"/>
                <w:lang w:val="en-GB" w:eastAsia="en-GB"/>
              </w:rPr>
            </w:pPr>
          </w:p>
        </w:tc>
        <w:tc>
          <w:tcPr>
            <w:tcW w:w="1120" w:type="dxa"/>
            <w:tcBorders>
              <w:top w:val="nil"/>
              <w:left w:val="nil"/>
              <w:bottom w:val="single" w:sz="12" w:space="0" w:color="000000"/>
              <w:right w:val="single" w:sz="12" w:space="0" w:color="000000"/>
            </w:tcBorders>
            <w:shd w:val="clear" w:color="auto" w:fill="FFF2CC" w:themeFill="accent4" w:themeFillTint="33"/>
            <w:hideMark/>
          </w:tcPr>
          <w:p w14:paraId="71934FBD" w14:textId="77777777" w:rsidR="00483569" w:rsidRPr="00483569" w:rsidRDefault="00483569" w:rsidP="0027520C">
            <w:pPr>
              <w:spacing w:after="0" w:line="276" w:lineRule="auto"/>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N</w:t>
            </w:r>
          </w:p>
        </w:tc>
        <w:tc>
          <w:tcPr>
            <w:tcW w:w="1120" w:type="dxa"/>
            <w:vMerge/>
            <w:tcBorders>
              <w:top w:val="nil"/>
              <w:left w:val="single" w:sz="12" w:space="0" w:color="000000"/>
              <w:bottom w:val="single" w:sz="12" w:space="0" w:color="000000"/>
              <w:right w:val="single" w:sz="4" w:space="0" w:color="000000"/>
            </w:tcBorders>
            <w:vAlign w:val="center"/>
            <w:hideMark/>
          </w:tcPr>
          <w:p w14:paraId="3B66FE98" w14:textId="77777777" w:rsidR="00483569" w:rsidRPr="00483569" w:rsidRDefault="00483569" w:rsidP="0027520C">
            <w:pPr>
              <w:spacing w:after="0" w:line="276" w:lineRule="auto"/>
              <w:rPr>
                <w:rFonts w:ascii="Arial" w:eastAsia="Times New Roman" w:hAnsi="Arial" w:cs="Arial"/>
                <w:color w:val="000000"/>
                <w:sz w:val="18"/>
                <w:szCs w:val="18"/>
                <w:lang w:val="en-GB" w:eastAsia="en-GB"/>
              </w:rPr>
            </w:pPr>
          </w:p>
        </w:tc>
        <w:tc>
          <w:tcPr>
            <w:tcW w:w="1280" w:type="dxa"/>
            <w:vMerge/>
            <w:tcBorders>
              <w:top w:val="nil"/>
              <w:left w:val="single" w:sz="4" w:space="0" w:color="000000"/>
              <w:bottom w:val="single" w:sz="12" w:space="0" w:color="000000"/>
              <w:right w:val="single" w:sz="12" w:space="0" w:color="000000"/>
            </w:tcBorders>
            <w:vAlign w:val="center"/>
            <w:hideMark/>
          </w:tcPr>
          <w:p w14:paraId="7941EDA6" w14:textId="77777777" w:rsidR="00483569" w:rsidRPr="00483569" w:rsidRDefault="00483569" w:rsidP="0027520C">
            <w:pPr>
              <w:spacing w:after="0" w:line="276" w:lineRule="auto"/>
              <w:rPr>
                <w:rFonts w:ascii="Arial" w:eastAsia="Times New Roman" w:hAnsi="Arial" w:cs="Arial"/>
                <w:color w:val="000000"/>
                <w:sz w:val="18"/>
                <w:szCs w:val="18"/>
                <w:lang w:val="en-GB" w:eastAsia="en-GB"/>
              </w:rPr>
            </w:pPr>
          </w:p>
        </w:tc>
      </w:tr>
      <w:tr w:rsidR="00483569" w:rsidRPr="00483569" w14:paraId="7898C88D" w14:textId="77777777" w:rsidTr="00483569">
        <w:trPr>
          <w:trHeight w:val="300"/>
        </w:trPr>
        <w:tc>
          <w:tcPr>
            <w:tcW w:w="6700" w:type="dxa"/>
            <w:gridSpan w:val="5"/>
            <w:tcBorders>
              <w:top w:val="single" w:sz="12" w:space="0" w:color="000000"/>
              <w:left w:val="single" w:sz="4" w:space="0" w:color="auto"/>
              <w:bottom w:val="single" w:sz="4" w:space="0" w:color="auto"/>
              <w:right w:val="single" w:sz="4" w:space="0" w:color="000000"/>
            </w:tcBorders>
            <w:shd w:val="clear" w:color="auto" w:fill="auto"/>
            <w:hideMark/>
          </w:tcPr>
          <w:p w14:paraId="498E712E" w14:textId="77777777" w:rsidR="00483569" w:rsidRPr="00483569" w:rsidRDefault="00483569" w:rsidP="0027520C">
            <w:pPr>
              <w:spacing w:after="0" w:line="276" w:lineRule="auto"/>
              <w:rPr>
                <w:rFonts w:ascii="Arial" w:eastAsia="Times New Roman" w:hAnsi="Arial" w:cs="Arial"/>
                <w:color w:val="000000"/>
                <w:sz w:val="18"/>
                <w:szCs w:val="18"/>
                <w:lang w:val="en-GB" w:eastAsia="en-GB"/>
              </w:rPr>
            </w:pPr>
            <w:r w:rsidRPr="00483569">
              <w:rPr>
                <w:rFonts w:ascii="Arial" w:eastAsia="Times New Roman" w:hAnsi="Arial" w:cs="Arial"/>
                <w:color w:val="000000"/>
                <w:sz w:val="18"/>
                <w:szCs w:val="18"/>
                <w:lang w:val="en-GB" w:eastAsia="en-GB"/>
              </w:rPr>
              <w:t>**. Correlation is significant at the 0.01 level (2-tailed).</w:t>
            </w:r>
          </w:p>
        </w:tc>
      </w:tr>
    </w:tbl>
    <w:p w14:paraId="7BF55E0B" w14:textId="77777777" w:rsidR="00A47B44" w:rsidRDefault="00A47B44" w:rsidP="00421250">
      <w:pPr>
        <w:autoSpaceDE w:val="0"/>
        <w:autoSpaceDN w:val="0"/>
        <w:adjustRightInd w:val="0"/>
        <w:spacing w:after="0" w:line="480" w:lineRule="auto"/>
        <w:rPr>
          <w:rFonts w:ascii="Times New Roman" w:hAnsi="Times New Roman" w:cs="Times New Roman"/>
          <w:sz w:val="24"/>
          <w:szCs w:val="24"/>
          <w:lang w:val="en-GB"/>
        </w:rPr>
      </w:pPr>
    </w:p>
    <w:p w14:paraId="3845EC1B" w14:textId="2BF548C4" w:rsidR="004F2B97" w:rsidRDefault="00AA6A18" w:rsidP="00BC6B9E">
      <w:pPr>
        <w:autoSpaceDE w:val="0"/>
        <w:autoSpaceDN w:val="0"/>
        <w:adjustRightInd w:val="0"/>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Approximately</w:t>
      </w:r>
      <w:r w:rsidR="00F60C1B">
        <w:rPr>
          <w:rFonts w:ascii="Times New Roman" w:hAnsi="Times New Roman" w:cs="Times New Roman"/>
          <w:sz w:val="24"/>
          <w:szCs w:val="24"/>
          <w:lang w:val="en-GB"/>
        </w:rPr>
        <w:t xml:space="preserve"> the same high </w:t>
      </w:r>
      <w:r w:rsidR="00FC4064">
        <w:rPr>
          <w:rFonts w:ascii="Times New Roman" w:hAnsi="Times New Roman" w:cs="Times New Roman"/>
          <w:sz w:val="24"/>
          <w:szCs w:val="24"/>
          <w:lang w:val="en-GB"/>
        </w:rPr>
        <w:t xml:space="preserve">positive </w:t>
      </w:r>
      <w:r w:rsidR="00F60C1B">
        <w:rPr>
          <w:rFonts w:ascii="Times New Roman" w:hAnsi="Times New Roman" w:cs="Times New Roman"/>
          <w:sz w:val="24"/>
          <w:szCs w:val="24"/>
          <w:lang w:val="en-GB"/>
        </w:rPr>
        <w:t xml:space="preserve">correlation </w:t>
      </w:r>
      <w:r>
        <w:rPr>
          <w:rFonts w:ascii="Times New Roman" w:hAnsi="Times New Roman" w:cs="Times New Roman"/>
          <w:sz w:val="24"/>
          <w:szCs w:val="24"/>
          <w:lang w:val="en-GB"/>
        </w:rPr>
        <w:t>was</w:t>
      </w:r>
      <w:r w:rsidR="00F60C1B">
        <w:rPr>
          <w:rFonts w:ascii="Times New Roman" w:hAnsi="Times New Roman" w:cs="Times New Roman"/>
          <w:sz w:val="24"/>
          <w:szCs w:val="24"/>
          <w:lang w:val="en-GB"/>
        </w:rPr>
        <w:t xml:space="preserve"> found directly between level of innovation and performance with Spearman’s ration equal to </w:t>
      </w:r>
      <w:r>
        <w:rPr>
          <w:rFonts w:ascii="Times New Roman" w:hAnsi="Times New Roman" w:cs="Times New Roman"/>
          <w:sz w:val="24"/>
          <w:szCs w:val="24"/>
          <w:lang w:val="en-GB"/>
        </w:rPr>
        <w:t>0.7</w:t>
      </w:r>
      <w:r w:rsidR="00C6624D">
        <w:rPr>
          <w:rFonts w:ascii="Times New Roman" w:hAnsi="Times New Roman" w:cs="Times New Roman"/>
          <w:sz w:val="24"/>
          <w:szCs w:val="24"/>
          <w:lang w:val="en-GB"/>
        </w:rPr>
        <w:t>2</w:t>
      </w:r>
      <w:r>
        <w:rPr>
          <w:rFonts w:ascii="Times New Roman" w:hAnsi="Times New Roman" w:cs="Times New Roman"/>
          <w:sz w:val="24"/>
          <w:szCs w:val="24"/>
          <w:lang w:val="en-GB"/>
        </w:rPr>
        <w:t xml:space="preserve">8 and highly significance. Accordingly, projects with high level of innovation will expect a better </w:t>
      </w:r>
      <w:r>
        <w:rPr>
          <w:rFonts w:ascii="Times New Roman" w:hAnsi="Times New Roman" w:cs="Times New Roman"/>
          <w:sz w:val="24"/>
          <w:szCs w:val="24"/>
          <w:lang w:val="en-GB"/>
        </w:rPr>
        <w:lastRenderedPageBreak/>
        <w:t>performance than other, the scatter plot below for the equation line and the data around it:</w:t>
      </w:r>
    </w:p>
    <w:p w14:paraId="6D7F94FB" w14:textId="27C16332" w:rsidR="00CE0D00" w:rsidRDefault="00902E79" w:rsidP="00421250">
      <w:pPr>
        <w:autoSpaceDE w:val="0"/>
        <w:autoSpaceDN w:val="0"/>
        <w:adjustRightInd w:val="0"/>
        <w:spacing w:after="0" w:line="480" w:lineRule="auto"/>
        <w:rPr>
          <w:rFonts w:ascii="Times New Roman" w:hAnsi="Times New Roman" w:cs="Times New Roman"/>
          <w:sz w:val="24"/>
          <w:szCs w:val="24"/>
          <w:lang w:val="en-GB"/>
        </w:rPr>
      </w:pPr>
      <w:r>
        <w:rPr>
          <w:noProof/>
        </w:rPr>
        <mc:AlternateContent>
          <mc:Choice Requires="wps">
            <w:drawing>
              <wp:anchor distT="0" distB="0" distL="114300" distR="114300" simplePos="0" relativeHeight="251678208" behindDoc="0" locked="0" layoutInCell="1" allowOverlap="1" wp14:anchorId="58F9A302" wp14:editId="16326E62">
                <wp:simplePos x="0" y="0"/>
                <wp:positionH relativeFrom="column">
                  <wp:posOffset>4130675</wp:posOffset>
                </wp:positionH>
                <wp:positionV relativeFrom="paragraph">
                  <wp:posOffset>1433830</wp:posOffset>
                </wp:positionV>
                <wp:extent cx="2413635" cy="302260"/>
                <wp:effectExtent l="0" t="0" r="0" b="0"/>
                <wp:wrapSquare wrapText="bothSides"/>
                <wp:docPr id="292" name="Text Box 2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3635" cy="302260"/>
                        </a:xfrm>
                        <a:prstGeom prst="rect">
                          <a:avLst/>
                        </a:prstGeom>
                        <a:solidFill>
                          <a:prstClr val="white"/>
                        </a:solidFill>
                        <a:ln>
                          <a:noFill/>
                        </a:ln>
                      </wps:spPr>
                      <wps:txbx>
                        <w:txbxContent>
                          <w:p w14:paraId="39A61A38" w14:textId="77777777" w:rsidR="00A47B44" w:rsidRPr="00CD7085" w:rsidRDefault="00A47B44" w:rsidP="00CE0D00">
                            <w:pPr>
                              <w:pStyle w:val="Caption"/>
                              <w:rPr>
                                <w:rFonts w:ascii="Times New Roman" w:hAnsi="Times New Roman" w:cs="Times New Roman"/>
                                <w:noProof/>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58F9A302" id="Text Box 292" o:spid="_x0000_s1070" type="#_x0000_t202" style="position:absolute;margin-left:325.25pt;margin-top:112.9pt;width:190.05pt;height:23.8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" stroked="f">
                <v:path arrowok="t"/>
                <v:textbox style="mso-fit-shape-to-text:t" inset="0,0,0,0">
                  <w:txbxContent>
                    <w:p w14:paraId="39A61A38" w14:textId="77777777" w:rsidR="00A47B44" w:rsidRPr="00CD7085" w:rsidRDefault="00A47B44" w:rsidP="00CE0D00">
                      <w:pPr>
                        <w:pStyle w:val="Caption"/>
                        <w:rPr>
                          <w:rFonts w:ascii="Times New Roman" w:hAnsi="Times New Roman" w:cs="Times New Roman"/>
                          <w:noProof/>
                          <w:sz w:val="24"/>
                          <w:szCs w:val="24"/>
                        </w:rPr>
                      </w:pPr>
                    </w:p>
                  </w:txbxContent>
                </v:textbox>
                <w10:wrap type="square"/>
              </v:shape>
            </w:pict>
          </mc:Fallback>
        </mc:AlternateContent>
      </w:r>
      <w:r>
        <w:rPr>
          <w:rFonts w:ascii="Times New Roman" w:hAnsi="Times New Roman" w:cs="Times New Roman"/>
          <w:noProof/>
          <w:sz w:val="24"/>
          <w:szCs w:val="24"/>
        </w:rPr>
        <mc:AlternateContent>
          <mc:Choice Requires="wps">
            <w:drawing>
              <wp:anchor distT="45720" distB="45720" distL="114300" distR="114300" simplePos="0" relativeHeight="251661824" behindDoc="0" locked="0" layoutInCell="1" allowOverlap="1" wp14:anchorId="7BEF76BD" wp14:editId="12DB6173">
                <wp:simplePos x="0" y="0"/>
                <wp:positionH relativeFrom="column">
                  <wp:posOffset>4130675</wp:posOffset>
                </wp:positionH>
                <wp:positionV relativeFrom="paragraph">
                  <wp:posOffset>511810</wp:posOffset>
                </wp:positionV>
                <wp:extent cx="2155825" cy="1013460"/>
                <wp:effectExtent l="0" t="0" r="0" b="0"/>
                <wp:wrapSquare wrapText="bothSides"/>
                <wp:docPr id="10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5825" cy="1013460"/>
                        </a:xfrm>
                        <a:prstGeom prst="rect">
                          <a:avLst/>
                        </a:prstGeom>
                        <a:solidFill>
                          <a:srgbClr val="FFFFFF"/>
                        </a:solidFill>
                        <a:ln w="9525">
                          <a:noFill/>
                          <a:miter lim="800000"/>
                          <a:headEnd/>
                          <a:tailEnd/>
                        </a:ln>
                      </wps:spPr>
                      <wps:txbx>
                        <w:txbxContent>
                          <w:p w14:paraId="5FCD5896" w14:textId="59D0A580" w:rsidR="00A47B44" w:rsidRPr="00BC6B9E" w:rsidRDefault="00A47B44" w:rsidP="00FE1ED1">
                            <w:pPr>
                              <w:pStyle w:val="Caption"/>
                              <w:rPr>
                                <w:u w:val="none"/>
                              </w:rPr>
                            </w:pPr>
                            <w:bookmarkStart w:id="89" w:name="_Toc22472030"/>
                            <w:bookmarkStart w:id="90" w:name="_Toc22472575"/>
                            <w:bookmarkStart w:id="91" w:name="_Toc23696965"/>
                            <w:r w:rsidRPr="00BC6B9E">
                              <w:rPr>
                                <w:b/>
                                <w:bCs/>
                                <w:u w:val="none"/>
                              </w:rPr>
                              <w:t xml:space="preserve">Figure 4. </w:t>
                            </w:r>
                            <w:r w:rsidRPr="00BC6B9E">
                              <w:rPr>
                                <w:b/>
                                <w:bCs/>
                                <w:u w:val="none"/>
                              </w:rPr>
                              <w:fldChar w:fldCharType="begin"/>
                            </w:r>
                            <w:r w:rsidRPr="00BC6B9E">
                              <w:rPr>
                                <w:b/>
                                <w:bCs/>
                                <w:u w:val="none"/>
                              </w:rPr>
                              <w:instrText xml:space="preserve"> SEQ Figure_4. \* ARABIC </w:instrText>
                            </w:r>
                            <w:r w:rsidRPr="00BC6B9E">
                              <w:rPr>
                                <w:b/>
                                <w:bCs/>
                                <w:u w:val="none"/>
                              </w:rPr>
                              <w:fldChar w:fldCharType="separate"/>
                            </w:r>
                            <w:r w:rsidRPr="00BC6B9E">
                              <w:rPr>
                                <w:b/>
                                <w:bCs/>
                                <w:noProof/>
                                <w:u w:val="none"/>
                              </w:rPr>
                              <w:t>5</w:t>
                            </w:r>
                            <w:r w:rsidRPr="00BC6B9E">
                              <w:rPr>
                                <w:b/>
                                <w:bCs/>
                                <w:noProof/>
                                <w:u w:val="none"/>
                              </w:rPr>
                              <w:fldChar w:fldCharType="end"/>
                            </w:r>
                            <w:r w:rsidRPr="00BC6B9E">
                              <w:rPr>
                                <w:b/>
                                <w:bCs/>
                                <w:u w:val="none"/>
                              </w:rPr>
                              <w:t>:</w:t>
                            </w:r>
                            <w:bookmarkEnd w:id="89"/>
                            <w:bookmarkEnd w:id="90"/>
                            <w:r w:rsidR="00BC6B9E">
                              <w:rPr>
                                <w:u w:val="none"/>
                              </w:rPr>
                              <w:t xml:space="preserve"> </w:t>
                            </w:r>
                            <w:r w:rsidRPr="00BC6B9E">
                              <w:rPr>
                                <w:u w:val="none"/>
                              </w:rPr>
                              <w:t>Scatter Plot for the Correlation between Procurement Management and Performance</w:t>
                            </w:r>
                            <w:bookmarkEnd w:id="91"/>
                          </w:p>
                          <w:p w14:paraId="63CC5BD7" w14:textId="77777777" w:rsidR="00A47B44" w:rsidRDefault="00A47B44"/>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7BEF76BD" id="Text Box 2" o:spid="_x0000_s1071" type="#_x0000_t202" style="position:absolute;margin-left:325.25pt;margin-top:40.3pt;width:169.75pt;height:79.8pt;z-index:25166182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" stroked="f">
                <v:textbox style="mso-fit-shape-to-text:t">
                  <w:txbxContent>
                    <w:p w14:paraId="5FCD5896" w14:textId="59D0A580" w:rsidR="00A47B44" w:rsidRPr="00BC6B9E" w:rsidRDefault="00A47B44" w:rsidP="00FE1ED1">
                      <w:pPr>
                        <w:pStyle w:val="Caption"/>
                        <w:rPr>
                          <w:u w:val="none"/>
                        </w:rPr>
                      </w:pPr>
                      <w:bookmarkStart w:id="112" w:name="_Toc22472030"/>
                      <w:bookmarkStart w:id="113" w:name="_Toc22472575"/>
                      <w:bookmarkStart w:id="114" w:name="_Toc23696965"/>
                      <w:r w:rsidRPr="00BC6B9E">
                        <w:rPr>
                          <w:b/>
                          <w:bCs/>
                          <w:u w:val="none"/>
                        </w:rPr>
                        <w:t xml:space="preserve">Figure 4. </w:t>
                      </w:r>
                      <w:r w:rsidRPr="00BC6B9E">
                        <w:rPr>
                          <w:b/>
                          <w:bCs/>
                          <w:u w:val="none"/>
                        </w:rPr>
                        <w:fldChar w:fldCharType="begin"/>
                      </w:r>
                      <w:r w:rsidRPr="00BC6B9E">
                        <w:rPr>
                          <w:b/>
                          <w:bCs/>
                          <w:u w:val="none"/>
                        </w:rPr>
                        <w:instrText xml:space="preserve"> SEQ Figure_4. \* ARABIC </w:instrText>
                      </w:r>
                      <w:r w:rsidRPr="00BC6B9E">
                        <w:rPr>
                          <w:b/>
                          <w:bCs/>
                          <w:u w:val="none"/>
                        </w:rPr>
                        <w:fldChar w:fldCharType="separate"/>
                      </w:r>
                      <w:r w:rsidRPr="00BC6B9E">
                        <w:rPr>
                          <w:b/>
                          <w:bCs/>
                          <w:noProof/>
                          <w:u w:val="none"/>
                        </w:rPr>
                        <w:t>5</w:t>
                      </w:r>
                      <w:r w:rsidRPr="00BC6B9E">
                        <w:rPr>
                          <w:b/>
                          <w:bCs/>
                          <w:noProof/>
                          <w:u w:val="none"/>
                        </w:rPr>
                        <w:fldChar w:fldCharType="end"/>
                      </w:r>
                      <w:r w:rsidRPr="00BC6B9E">
                        <w:rPr>
                          <w:b/>
                          <w:bCs/>
                          <w:u w:val="none"/>
                        </w:rPr>
                        <w:t>:</w:t>
                      </w:r>
                      <w:bookmarkEnd w:id="112"/>
                      <w:bookmarkEnd w:id="113"/>
                      <w:r w:rsidR="00BC6B9E">
                        <w:rPr>
                          <w:u w:val="none"/>
                        </w:rPr>
                        <w:t xml:space="preserve"> </w:t>
                      </w:r>
                      <w:r w:rsidRPr="00BC6B9E">
                        <w:rPr>
                          <w:u w:val="none"/>
                        </w:rPr>
                        <w:t>Scatter Plot for the Correlation between Procurement Management and Performance</w:t>
                      </w:r>
                      <w:bookmarkEnd w:id="114"/>
                    </w:p>
                    <w:p w14:paraId="63CC5BD7" w14:textId="77777777" w:rsidR="00A47B44" w:rsidRDefault="00A47B44"/>
                  </w:txbxContent>
                </v:textbox>
                <w10:wrap type="square"/>
              </v:shape>
            </w:pict>
          </mc:Fallback>
        </mc:AlternateContent>
      </w:r>
      <w:r w:rsidR="00CE0D00">
        <w:rPr>
          <w:rFonts w:ascii="Times New Roman" w:hAnsi="Times New Roman" w:cs="Times New Roman"/>
          <w:noProof/>
          <w:sz w:val="24"/>
          <w:szCs w:val="24"/>
        </w:rPr>
        <w:drawing>
          <wp:anchor distT="0" distB="0" distL="114300" distR="114300" simplePos="0" relativeHeight="251579392" behindDoc="0" locked="0" layoutInCell="1" allowOverlap="1" wp14:anchorId="2CAB29E5" wp14:editId="1D484A18">
            <wp:simplePos x="0" y="0"/>
            <wp:positionH relativeFrom="margin">
              <wp:posOffset>-9887</wp:posOffset>
            </wp:positionH>
            <wp:positionV relativeFrom="paragraph">
              <wp:posOffset>312412</wp:posOffset>
            </wp:positionV>
            <wp:extent cx="3950266" cy="3159369"/>
            <wp:effectExtent l="19050" t="19050" r="12700" b="22225"/>
            <wp:wrapTopAndBottom/>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950266" cy="3159369"/>
                    </a:xfrm>
                    <a:prstGeom prst="rect">
                      <a:avLst/>
                    </a:prstGeom>
                    <a:noFill/>
                    <a:ln>
                      <a:solidFill>
                        <a:schemeClr val="tx1"/>
                      </a:solidFill>
                    </a:ln>
                  </pic:spPr>
                </pic:pic>
              </a:graphicData>
            </a:graphic>
          </wp:anchor>
        </w:drawing>
      </w:r>
    </w:p>
    <w:p w14:paraId="15C01EC4" w14:textId="77777777" w:rsidR="002729C9" w:rsidRPr="006A2145" w:rsidRDefault="002729C9" w:rsidP="00421250">
      <w:pPr>
        <w:spacing w:after="240" w:line="480" w:lineRule="auto"/>
        <w:rPr>
          <w:rFonts w:ascii="Times New Roman" w:eastAsia="Times New Roman" w:hAnsi="Times New Roman" w:cs="Times New Roman"/>
          <w:sz w:val="24"/>
          <w:szCs w:val="24"/>
          <w:lang w:eastAsia="en-GB"/>
        </w:rPr>
      </w:pPr>
    </w:p>
    <w:p w14:paraId="06690173" w14:textId="515CC4DD" w:rsidR="006A2145" w:rsidRPr="00A47B44" w:rsidRDefault="003B7FDA" w:rsidP="00184006">
      <w:pPr>
        <w:pStyle w:val="Heading3"/>
        <w:rPr>
          <w:rFonts w:eastAsia="Times New Roman"/>
          <w:i w:val="0"/>
          <w:iCs/>
          <w:lang w:val="en-GB" w:eastAsia="en-GB"/>
        </w:rPr>
      </w:pPr>
      <w:bookmarkStart w:id="92" w:name="_Toc25678318"/>
      <w:r w:rsidRPr="00A47B44">
        <w:rPr>
          <w:rFonts w:ascii="Times New Roman" w:eastAsia="Times New Roman" w:hAnsi="Times New Roman" w:cs="Times New Roman"/>
          <w:i w:val="0"/>
          <w:iCs/>
          <w:lang w:val="en-GB" w:eastAsia="en-GB"/>
        </w:rPr>
        <w:t>4.</w:t>
      </w:r>
      <w:r w:rsidR="00184006" w:rsidRPr="00A47B44">
        <w:rPr>
          <w:rFonts w:ascii="Times New Roman" w:eastAsia="Times New Roman" w:hAnsi="Times New Roman" w:cs="Times New Roman"/>
          <w:i w:val="0"/>
          <w:iCs/>
          <w:lang w:val="en-GB" w:eastAsia="en-GB"/>
        </w:rPr>
        <w:t>4</w:t>
      </w:r>
      <w:r w:rsidRPr="00A47B44">
        <w:rPr>
          <w:rFonts w:ascii="Times New Roman" w:eastAsia="Times New Roman" w:hAnsi="Times New Roman" w:cs="Times New Roman"/>
          <w:i w:val="0"/>
          <w:iCs/>
          <w:lang w:val="en-GB" w:eastAsia="en-GB"/>
        </w:rPr>
        <w:t>.</w:t>
      </w:r>
      <w:r w:rsidR="00184006" w:rsidRPr="00A47B44">
        <w:rPr>
          <w:rFonts w:ascii="Times New Roman" w:eastAsia="Times New Roman" w:hAnsi="Times New Roman" w:cs="Times New Roman"/>
          <w:i w:val="0"/>
          <w:iCs/>
          <w:lang w:val="en-GB" w:eastAsia="en-GB"/>
        </w:rPr>
        <w:t>2</w:t>
      </w:r>
      <w:r w:rsidRPr="00A47B44">
        <w:rPr>
          <w:rFonts w:ascii="Times New Roman" w:eastAsia="Times New Roman" w:hAnsi="Times New Roman" w:cs="Times New Roman"/>
          <w:i w:val="0"/>
          <w:iCs/>
          <w:lang w:val="en-GB" w:eastAsia="en-GB"/>
        </w:rPr>
        <w:t xml:space="preserve"> </w:t>
      </w:r>
      <w:r w:rsidR="006A2145" w:rsidRPr="00A47B44">
        <w:rPr>
          <w:rFonts w:eastAsia="Times New Roman"/>
          <w:i w:val="0"/>
          <w:iCs/>
          <w:lang w:val="en-GB" w:eastAsia="en-GB"/>
        </w:rPr>
        <w:t>Regression (Mediation)</w:t>
      </w:r>
      <w:bookmarkEnd w:id="92"/>
      <w:r w:rsidR="006A2145" w:rsidRPr="00A47B44">
        <w:rPr>
          <w:rFonts w:eastAsia="Times New Roman"/>
          <w:i w:val="0"/>
          <w:iCs/>
          <w:lang w:val="en-GB" w:eastAsia="en-GB"/>
        </w:rPr>
        <w:t xml:space="preserve"> </w:t>
      </w:r>
    </w:p>
    <w:p w14:paraId="05694DC1" w14:textId="77777777" w:rsidR="00AC1EA2" w:rsidRPr="006533FB" w:rsidRDefault="000D65B2" w:rsidP="00BC6B9E">
      <w:pPr>
        <w:spacing w:after="240" w:line="480" w:lineRule="auto"/>
        <w:jc w:val="both"/>
        <w:rPr>
          <w:rFonts w:asciiTheme="majorBidi" w:eastAsia="Times New Roman" w:hAnsiTheme="majorBidi" w:cstheme="majorBidi"/>
          <w:sz w:val="24"/>
          <w:szCs w:val="24"/>
          <w:lang w:val="en-GB" w:eastAsia="en-GB"/>
        </w:rPr>
      </w:pPr>
      <w:r w:rsidRPr="006533FB">
        <w:rPr>
          <w:rFonts w:asciiTheme="majorBidi" w:eastAsia="Times New Roman" w:hAnsiTheme="majorBidi" w:cstheme="majorBidi"/>
          <w:sz w:val="24"/>
          <w:szCs w:val="24"/>
          <w:lang w:val="en-GB" w:eastAsia="en-GB"/>
        </w:rPr>
        <w:t xml:space="preserve">In the previous section the analysis proofed and shows </w:t>
      </w:r>
      <w:r w:rsidR="000D396D" w:rsidRPr="006533FB">
        <w:rPr>
          <w:rFonts w:asciiTheme="majorBidi" w:eastAsia="Times New Roman" w:hAnsiTheme="majorBidi" w:cstheme="majorBidi"/>
          <w:sz w:val="24"/>
          <w:szCs w:val="24"/>
          <w:lang w:val="en-GB" w:eastAsia="en-GB"/>
        </w:rPr>
        <w:t xml:space="preserve">a </w:t>
      </w:r>
      <w:r w:rsidR="00003777" w:rsidRPr="006533FB">
        <w:rPr>
          <w:rFonts w:asciiTheme="majorBidi" w:eastAsia="Times New Roman" w:hAnsiTheme="majorBidi" w:cstheme="majorBidi"/>
          <w:sz w:val="24"/>
          <w:szCs w:val="24"/>
          <w:lang w:val="en-GB" w:eastAsia="en-GB"/>
        </w:rPr>
        <w:t>strong relationship</w:t>
      </w:r>
      <w:r w:rsidRPr="006533FB">
        <w:rPr>
          <w:rFonts w:asciiTheme="majorBidi" w:eastAsia="Times New Roman" w:hAnsiTheme="majorBidi" w:cstheme="majorBidi"/>
          <w:sz w:val="24"/>
          <w:szCs w:val="24"/>
          <w:lang w:val="en-GB" w:eastAsia="en-GB"/>
        </w:rPr>
        <w:t xml:space="preserve"> between th</w:t>
      </w:r>
      <w:r w:rsidR="000D396D" w:rsidRPr="006533FB">
        <w:rPr>
          <w:rFonts w:asciiTheme="majorBidi" w:eastAsia="Times New Roman" w:hAnsiTheme="majorBidi" w:cstheme="majorBidi"/>
          <w:sz w:val="24"/>
          <w:szCs w:val="24"/>
          <w:lang w:val="en-GB" w:eastAsia="en-GB"/>
        </w:rPr>
        <w:t>e</w:t>
      </w:r>
      <w:r w:rsidRPr="006533FB">
        <w:rPr>
          <w:rFonts w:asciiTheme="majorBidi" w:eastAsia="Times New Roman" w:hAnsiTheme="majorBidi" w:cstheme="majorBidi"/>
          <w:sz w:val="24"/>
          <w:szCs w:val="24"/>
          <w:lang w:val="en-GB" w:eastAsia="en-GB"/>
        </w:rPr>
        <w:t xml:space="preserve"> research variables. In this </w:t>
      </w:r>
      <w:r w:rsidR="00A40F8E" w:rsidRPr="006533FB">
        <w:rPr>
          <w:rFonts w:asciiTheme="majorBidi" w:eastAsia="Times New Roman" w:hAnsiTheme="majorBidi" w:cstheme="majorBidi"/>
          <w:sz w:val="24"/>
          <w:szCs w:val="24"/>
          <w:lang w:val="en-GB" w:eastAsia="en-GB"/>
        </w:rPr>
        <w:t>section, further</w:t>
      </w:r>
      <w:r w:rsidRPr="006533FB">
        <w:rPr>
          <w:rFonts w:asciiTheme="majorBidi" w:eastAsia="Times New Roman" w:hAnsiTheme="majorBidi" w:cstheme="majorBidi"/>
          <w:sz w:val="24"/>
          <w:szCs w:val="24"/>
          <w:lang w:val="en-GB" w:eastAsia="en-GB"/>
        </w:rPr>
        <w:t xml:space="preserve"> statistical analysis will process on </w:t>
      </w:r>
      <w:r w:rsidR="00A40F8E" w:rsidRPr="006533FB">
        <w:rPr>
          <w:rFonts w:asciiTheme="majorBidi" w:eastAsia="Times New Roman" w:hAnsiTheme="majorBidi" w:cstheme="majorBidi"/>
          <w:sz w:val="24"/>
          <w:szCs w:val="24"/>
          <w:lang w:val="en-GB" w:eastAsia="en-GB"/>
        </w:rPr>
        <w:t>these proofed relations</w:t>
      </w:r>
      <w:r w:rsidRPr="006533FB">
        <w:rPr>
          <w:rFonts w:asciiTheme="majorBidi" w:eastAsia="Times New Roman" w:hAnsiTheme="majorBidi" w:cstheme="majorBidi"/>
          <w:sz w:val="24"/>
          <w:szCs w:val="24"/>
          <w:lang w:val="en-GB" w:eastAsia="en-GB"/>
        </w:rPr>
        <w:t xml:space="preserve"> to explain and predict the existing relation between the variables. </w:t>
      </w:r>
    </w:p>
    <w:p w14:paraId="48744DAF" w14:textId="65CCB684" w:rsidR="006F0569" w:rsidRDefault="00A40F8E" w:rsidP="00BC6B9E">
      <w:pPr>
        <w:spacing w:after="240" w:line="480" w:lineRule="auto"/>
        <w:jc w:val="both"/>
        <w:rPr>
          <w:rFonts w:asciiTheme="majorBidi" w:eastAsia="Times New Roman" w:hAnsiTheme="majorBidi" w:cstheme="majorBidi"/>
          <w:sz w:val="24"/>
          <w:szCs w:val="24"/>
          <w:lang w:val="en-GB" w:eastAsia="en-GB"/>
        </w:rPr>
      </w:pPr>
      <w:r w:rsidRPr="006533FB">
        <w:rPr>
          <w:rFonts w:asciiTheme="majorBidi" w:eastAsia="Times New Roman" w:hAnsiTheme="majorBidi" w:cstheme="majorBidi"/>
          <w:sz w:val="24"/>
          <w:szCs w:val="24"/>
          <w:lang w:val="en-GB" w:eastAsia="en-GB"/>
        </w:rPr>
        <w:t xml:space="preserve">Regression analysis predict the relation between variables, the independent variable is the one to </w:t>
      </w:r>
      <w:r w:rsidRPr="006533FB">
        <w:rPr>
          <w:rFonts w:asciiTheme="majorBidi" w:hAnsiTheme="majorBidi" w:cstheme="majorBidi"/>
          <w:color w:val="000000"/>
          <w:sz w:val="24"/>
          <w:szCs w:val="24"/>
          <w:shd w:val="clear" w:color="auto" w:fill="FFFFFF"/>
        </w:rPr>
        <w:t>manipulate</w:t>
      </w:r>
      <w:r w:rsidRPr="006533FB">
        <w:rPr>
          <w:rFonts w:asciiTheme="majorBidi" w:eastAsia="Times New Roman" w:hAnsiTheme="majorBidi" w:cstheme="majorBidi"/>
          <w:sz w:val="24"/>
          <w:szCs w:val="24"/>
          <w:lang w:val="en-GB" w:eastAsia="en-GB"/>
        </w:rPr>
        <w:t xml:space="preserve"> and the dependent variable is the score.</w:t>
      </w:r>
      <w:r w:rsidR="00003777" w:rsidRPr="006533FB">
        <w:rPr>
          <w:rFonts w:asciiTheme="majorBidi" w:eastAsia="Times New Roman" w:hAnsiTheme="majorBidi" w:cstheme="majorBidi"/>
          <w:sz w:val="24"/>
          <w:szCs w:val="24"/>
          <w:lang w:val="en-GB" w:eastAsia="en-GB"/>
        </w:rPr>
        <w:t xml:space="preserve"> The objective of this section is to understand the role and effect of procurement management in the relation between the level of innovation and performance. </w:t>
      </w:r>
      <w:r w:rsidR="00A9317D" w:rsidRPr="006533FB">
        <w:rPr>
          <w:rFonts w:asciiTheme="majorBidi" w:eastAsia="Times New Roman" w:hAnsiTheme="majorBidi" w:cstheme="majorBidi"/>
          <w:sz w:val="24"/>
          <w:szCs w:val="24"/>
          <w:lang w:val="en-GB" w:eastAsia="en-GB"/>
        </w:rPr>
        <w:t xml:space="preserve">For this purpose, mediation and moderation analysis for the three </w:t>
      </w:r>
      <w:r w:rsidR="00B00B26" w:rsidRPr="006533FB">
        <w:rPr>
          <w:rFonts w:asciiTheme="majorBidi" w:eastAsia="Times New Roman" w:hAnsiTheme="majorBidi" w:cstheme="majorBidi"/>
          <w:sz w:val="24"/>
          <w:szCs w:val="24"/>
          <w:lang w:val="en-GB" w:eastAsia="en-GB"/>
        </w:rPr>
        <w:t>variables</w:t>
      </w:r>
      <w:r w:rsidR="00A9317D" w:rsidRPr="006533FB">
        <w:rPr>
          <w:rFonts w:asciiTheme="majorBidi" w:eastAsia="Times New Roman" w:hAnsiTheme="majorBidi" w:cstheme="majorBidi"/>
          <w:sz w:val="24"/>
          <w:szCs w:val="24"/>
          <w:lang w:val="en-GB" w:eastAsia="en-GB"/>
        </w:rPr>
        <w:t xml:space="preserve"> was carried out. Moderator does not explain why there is relation between independent variable and dependent variable, it is only changing the direction or </w:t>
      </w:r>
      <w:r w:rsidR="00A9317D" w:rsidRPr="006533FB">
        <w:rPr>
          <w:rFonts w:asciiTheme="majorBidi" w:eastAsia="Times New Roman" w:hAnsiTheme="majorBidi" w:cstheme="majorBidi"/>
          <w:sz w:val="24"/>
          <w:szCs w:val="24"/>
          <w:lang w:val="en-GB" w:eastAsia="en-GB"/>
        </w:rPr>
        <w:lastRenderedPageBreak/>
        <w:t>strength of the relation without change the fact that there is relationship. In contrarily, the mediator is core reason for the relationship, as in the absent of the mediator factor there is no relation between the variables.</w:t>
      </w:r>
    </w:p>
    <w:p w14:paraId="76758542" w14:textId="1BA27D4E" w:rsidR="00A313DC" w:rsidRDefault="00184006" w:rsidP="00BC6B9E">
      <w:pPr>
        <w:spacing w:after="240" w:line="480" w:lineRule="auto"/>
        <w:jc w:val="both"/>
        <w:rPr>
          <w:rFonts w:asciiTheme="majorBidi" w:eastAsia="Times New Roman" w:hAnsiTheme="majorBidi" w:cstheme="majorBidi"/>
          <w:sz w:val="24"/>
          <w:szCs w:val="24"/>
          <w:lang w:val="en-GB" w:eastAsia="en-GB"/>
        </w:rPr>
      </w:pPr>
      <w:r>
        <w:rPr>
          <w:noProof/>
        </w:rPr>
        <w:drawing>
          <wp:anchor distT="0" distB="0" distL="114300" distR="114300" simplePos="0" relativeHeight="251716608" behindDoc="0" locked="0" layoutInCell="1" allowOverlap="1" wp14:anchorId="01A55B4F" wp14:editId="4C65E92D">
            <wp:simplePos x="0" y="0"/>
            <wp:positionH relativeFrom="column">
              <wp:posOffset>-269240</wp:posOffset>
            </wp:positionH>
            <wp:positionV relativeFrom="paragraph">
              <wp:posOffset>2979420</wp:posOffset>
            </wp:positionV>
            <wp:extent cx="6174740" cy="2802255"/>
            <wp:effectExtent l="0" t="0" r="0" b="0"/>
            <wp:wrapTopAndBottom/>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extLst>
                        <a:ext uri="{28A0092B-C50C-407E-A947-70E740481C1C}">
                          <a14:useLocalDpi xmlns:a14="http://schemas.microsoft.com/office/drawing/2010/main" val="0"/>
                        </a:ext>
                      </a:extLst>
                    </a:blip>
                    <a:stretch>
                      <a:fillRect/>
                    </a:stretch>
                  </pic:blipFill>
                  <pic:spPr>
                    <a:xfrm>
                      <a:off x="0" y="0"/>
                      <a:ext cx="6174740" cy="2802255"/>
                    </a:xfrm>
                    <a:prstGeom prst="rect">
                      <a:avLst/>
                    </a:prstGeom>
                  </pic:spPr>
                </pic:pic>
              </a:graphicData>
            </a:graphic>
            <wp14:sizeRelH relativeFrom="margin">
              <wp14:pctWidth>0</wp14:pctWidth>
            </wp14:sizeRelH>
            <wp14:sizeRelV relativeFrom="margin">
              <wp14:pctHeight>0</wp14:pctHeight>
            </wp14:sizeRelV>
          </wp:anchor>
        </w:drawing>
      </w:r>
      <w:r w:rsidR="00AE4234" w:rsidRPr="006533FB">
        <w:rPr>
          <w:rFonts w:asciiTheme="majorBidi" w:eastAsia="Times New Roman" w:hAnsiTheme="majorBidi" w:cstheme="majorBidi"/>
          <w:sz w:val="24"/>
          <w:szCs w:val="24"/>
          <w:lang w:val="en-GB" w:eastAsia="en-GB"/>
        </w:rPr>
        <w:t>To determine the role of the procurement management as mediator and\or mediator a</w:t>
      </w:r>
      <w:r w:rsidR="00A9317D" w:rsidRPr="006533FB">
        <w:rPr>
          <w:rFonts w:asciiTheme="majorBidi" w:eastAsia="Times New Roman" w:hAnsiTheme="majorBidi" w:cstheme="majorBidi"/>
          <w:sz w:val="24"/>
          <w:szCs w:val="24"/>
          <w:lang w:val="en-GB" w:eastAsia="en-GB"/>
        </w:rPr>
        <w:t xml:space="preserve"> series of regression</w:t>
      </w:r>
      <w:r w:rsidR="00AE4234" w:rsidRPr="006533FB">
        <w:rPr>
          <w:rFonts w:asciiTheme="majorBidi" w:eastAsia="Times New Roman" w:hAnsiTheme="majorBidi" w:cstheme="majorBidi"/>
          <w:sz w:val="24"/>
          <w:szCs w:val="24"/>
          <w:lang w:val="en-GB" w:eastAsia="en-GB"/>
        </w:rPr>
        <w:t xml:space="preserve"> process</w:t>
      </w:r>
      <w:r w:rsidR="00A9317D" w:rsidRPr="006533FB">
        <w:rPr>
          <w:rFonts w:asciiTheme="majorBidi" w:eastAsia="Times New Roman" w:hAnsiTheme="majorBidi" w:cstheme="majorBidi"/>
          <w:sz w:val="24"/>
          <w:szCs w:val="24"/>
          <w:lang w:val="en-GB" w:eastAsia="en-GB"/>
        </w:rPr>
        <w:t xml:space="preserve"> using the all baths between the variables in the frame work, for extended explanation the figure below illustrates the paths </w:t>
      </w:r>
      <w:r w:rsidR="00AE4234" w:rsidRPr="006533FB">
        <w:rPr>
          <w:rFonts w:asciiTheme="majorBidi" w:eastAsia="Times New Roman" w:hAnsiTheme="majorBidi" w:cstheme="majorBidi"/>
          <w:sz w:val="24"/>
          <w:szCs w:val="24"/>
          <w:lang w:val="en-GB" w:eastAsia="en-GB"/>
        </w:rPr>
        <w:t>of the frame</w:t>
      </w:r>
      <w:r w:rsidR="00A9317D" w:rsidRPr="006533FB">
        <w:rPr>
          <w:rFonts w:asciiTheme="majorBidi" w:eastAsia="Times New Roman" w:hAnsiTheme="majorBidi" w:cstheme="majorBidi"/>
          <w:sz w:val="24"/>
          <w:szCs w:val="24"/>
          <w:lang w:val="en-GB" w:eastAsia="en-GB"/>
        </w:rPr>
        <w:t xml:space="preserve"> work that will</w:t>
      </w:r>
      <w:r w:rsidR="00AE4234" w:rsidRPr="006533FB">
        <w:rPr>
          <w:rFonts w:asciiTheme="majorBidi" w:eastAsia="Times New Roman" w:hAnsiTheme="majorBidi" w:cstheme="majorBidi"/>
          <w:sz w:val="24"/>
          <w:szCs w:val="24"/>
          <w:lang w:val="en-GB" w:eastAsia="en-GB"/>
        </w:rPr>
        <w:t xml:space="preserve"> be</w:t>
      </w:r>
      <w:r w:rsidR="00A9317D" w:rsidRPr="006533FB">
        <w:rPr>
          <w:rFonts w:asciiTheme="majorBidi" w:eastAsia="Times New Roman" w:hAnsiTheme="majorBidi" w:cstheme="majorBidi"/>
          <w:sz w:val="24"/>
          <w:szCs w:val="24"/>
          <w:lang w:val="en-GB" w:eastAsia="en-GB"/>
        </w:rPr>
        <w:t xml:space="preserve"> process the </w:t>
      </w:r>
      <w:r w:rsidR="00AE4234" w:rsidRPr="006533FB">
        <w:rPr>
          <w:rFonts w:asciiTheme="majorBidi" w:eastAsia="Times New Roman" w:hAnsiTheme="majorBidi" w:cstheme="majorBidi"/>
          <w:sz w:val="24"/>
          <w:szCs w:val="24"/>
          <w:lang w:val="en-GB" w:eastAsia="en-GB"/>
        </w:rPr>
        <w:t>regression</w:t>
      </w:r>
      <w:r w:rsidR="00A9317D" w:rsidRPr="006533FB">
        <w:rPr>
          <w:rFonts w:asciiTheme="majorBidi" w:eastAsia="Times New Roman" w:hAnsiTheme="majorBidi" w:cstheme="majorBidi"/>
          <w:sz w:val="24"/>
          <w:szCs w:val="24"/>
          <w:lang w:val="en-GB" w:eastAsia="en-GB"/>
        </w:rPr>
        <w:t xml:space="preserve"> test</w:t>
      </w:r>
      <w:r w:rsidR="00AE4234" w:rsidRPr="006533FB">
        <w:rPr>
          <w:rFonts w:asciiTheme="majorBidi" w:eastAsia="Times New Roman" w:hAnsiTheme="majorBidi" w:cstheme="majorBidi"/>
          <w:sz w:val="24"/>
          <w:szCs w:val="24"/>
          <w:lang w:val="en-GB" w:eastAsia="en-GB"/>
        </w:rPr>
        <w:t>s</w:t>
      </w:r>
      <w:r w:rsidR="00A9317D" w:rsidRPr="006533FB">
        <w:rPr>
          <w:rFonts w:asciiTheme="majorBidi" w:eastAsia="Times New Roman" w:hAnsiTheme="majorBidi" w:cstheme="majorBidi"/>
          <w:sz w:val="24"/>
          <w:szCs w:val="24"/>
          <w:lang w:val="en-GB" w:eastAsia="en-GB"/>
        </w:rPr>
        <w:t xml:space="preserve">. The test will process in two </w:t>
      </w:r>
      <w:r w:rsidR="00B00B26" w:rsidRPr="006533FB">
        <w:rPr>
          <w:rFonts w:asciiTheme="majorBidi" w:eastAsia="Times New Roman" w:hAnsiTheme="majorBidi" w:cstheme="majorBidi"/>
          <w:sz w:val="24"/>
          <w:szCs w:val="24"/>
          <w:lang w:val="en-GB" w:eastAsia="en-GB"/>
        </w:rPr>
        <w:t>phases</w:t>
      </w:r>
      <w:r w:rsidR="00A9317D" w:rsidRPr="006533FB">
        <w:rPr>
          <w:rFonts w:asciiTheme="majorBidi" w:eastAsia="Times New Roman" w:hAnsiTheme="majorBidi" w:cstheme="majorBidi"/>
          <w:sz w:val="24"/>
          <w:szCs w:val="24"/>
          <w:lang w:val="en-GB" w:eastAsia="en-GB"/>
        </w:rPr>
        <w:t>, the first one</w:t>
      </w:r>
      <w:r w:rsidR="00B00B26" w:rsidRPr="006533FB">
        <w:rPr>
          <w:rFonts w:asciiTheme="majorBidi" w:eastAsia="Times New Roman" w:hAnsiTheme="majorBidi" w:cstheme="majorBidi"/>
          <w:sz w:val="24"/>
          <w:szCs w:val="24"/>
          <w:lang w:val="en-GB" w:eastAsia="en-GB"/>
        </w:rPr>
        <w:t xml:space="preserve">, as illustrated in figure </w:t>
      </w:r>
      <w:r w:rsidR="00BE1676" w:rsidRPr="006533FB">
        <w:rPr>
          <w:rFonts w:asciiTheme="majorBidi" w:eastAsia="Times New Roman" w:hAnsiTheme="majorBidi" w:cstheme="majorBidi"/>
          <w:sz w:val="24"/>
          <w:szCs w:val="24"/>
          <w:lang w:val="en-GB" w:eastAsia="en-GB"/>
        </w:rPr>
        <w:t>-</w:t>
      </w:r>
      <w:r w:rsidR="00C742B2">
        <w:rPr>
          <w:rFonts w:asciiTheme="majorBidi" w:eastAsia="Times New Roman" w:hAnsiTheme="majorBidi" w:cstheme="majorBidi"/>
          <w:sz w:val="24"/>
          <w:szCs w:val="24"/>
          <w:lang w:val="en-GB" w:eastAsia="en-GB"/>
        </w:rPr>
        <w:t>4.6</w:t>
      </w:r>
      <w:r w:rsidR="00BE1676" w:rsidRPr="006533FB">
        <w:rPr>
          <w:rFonts w:asciiTheme="majorBidi" w:eastAsia="Times New Roman" w:hAnsiTheme="majorBidi" w:cstheme="majorBidi"/>
          <w:sz w:val="24"/>
          <w:szCs w:val="24"/>
          <w:lang w:val="en-GB" w:eastAsia="en-GB"/>
        </w:rPr>
        <w:t>-</w:t>
      </w:r>
      <w:r w:rsidR="00B00B26" w:rsidRPr="006533FB">
        <w:rPr>
          <w:rFonts w:asciiTheme="majorBidi" w:eastAsia="Times New Roman" w:hAnsiTheme="majorBidi" w:cstheme="majorBidi"/>
          <w:sz w:val="24"/>
          <w:szCs w:val="24"/>
          <w:lang w:val="en-GB" w:eastAsia="en-GB"/>
        </w:rPr>
        <w:t xml:space="preserve"> below,</w:t>
      </w:r>
      <w:r w:rsidR="00A9317D" w:rsidRPr="006533FB">
        <w:rPr>
          <w:rFonts w:asciiTheme="majorBidi" w:eastAsia="Times New Roman" w:hAnsiTheme="majorBidi" w:cstheme="majorBidi"/>
          <w:sz w:val="24"/>
          <w:szCs w:val="24"/>
          <w:lang w:val="en-GB" w:eastAsia="en-GB"/>
        </w:rPr>
        <w:t xml:space="preserve"> is for the direct relation between the exploratory project level of innovation </w:t>
      </w:r>
      <w:r w:rsidR="00B00B26" w:rsidRPr="006533FB">
        <w:rPr>
          <w:rFonts w:asciiTheme="majorBidi" w:eastAsia="Times New Roman" w:hAnsiTheme="majorBidi" w:cstheme="majorBidi"/>
          <w:sz w:val="24"/>
          <w:szCs w:val="24"/>
          <w:lang w:val="en-GB" w:eastAsia="en-GB"/>
        </w:rPr>
        <w:t xml:space="preserve">as independent variable </w:t>
      </w:r>
      <w:r w:rsidR="00A9317D" w:rsidRPr="006533FB">
        <w:rPr>
          <w:rFonts w:asciiTheme="majorBidi" w:eastAsia="Times New Roman" w:hAnsiTheme="majorBidi" w:cstheme="majorBidi"/>
          <w:sz w:val="24"/>
          <w:szCs w:val="24"/>
          <w:lang w:val="en-GB" w:eastAsia="en-GB"/>
        </w:rPr>
        <w:t>on the performance</w:t>
      </w:r>
      <w:r w:rsidR="00B00B26" w:rsidRPr="006533FB">
        <w:rPr>
          <w:rFonts w:asciiTheme="majorBidi" w:eastAsia="Times New Roman" w:hAnsiTheme="majorBidi" w:cstheme="majorBidi"/>
          <w:sz w:val="24"/>
          <w:szCs w:val="24"/>
          <w:lang w:val="en-GB" w:eastAsia="en-GB"/>
        </w:rPr>
        <w:t xml:space="preserve"> as dependent variable</w:t>
      </w:r>
      <w:r w:rsidR="00A9317D" w:rsidRPr="006533FB">
        <w:rPr>
          <w:rFonts w:asciiTheme="majorBidi" w:eastAsia="Times New Roman" w:hAnsiTheme="majorBidi" w:cstheme="majorBidi"/>
          <w:sz w:val="24"/>
          <w:szCs w:val="24"/>
          <w:lang w:val="en-GB" w:eastAsia="en-GB"/>
        </w:rPr>
        <w:t>,</w:t>
      </w:r>
      <w:r w:rsidR="00B00B26" w:rsidRPr="006533FB">
        <w:rPr>
          <w:rFonts w:asciiTheme="majorBidi" w:eastAsia="Times New Roman" w:hAnsiTheme="majorBidi" w:cstheme="majorBidi"/>
          <w:sz w:val="24"/>
          <w:szCs w:val="24"/>
          <w:lang w:val="en-GB" w:eastAsia="en-GB"/>
        </w:rPr>
        <w:t xml:space="preserve"> in this part the project management variable is</w:t>
      </w:r>
      <w:r w:rsidR="00A313DC">
        <w:rPr>
          <w:rFonts w:asciiTheme="majorBidi" w:eastAsia="Times New Roman" w:hAnsiTheme="majorBidi" w:cstheme="majorBidi"/>
          <w:sz w:val="24"/>
          <w:szCs w:val="24"/>
          <w:lang w:val="en-GB" w:eastAsia="en-GB"/>
        </w:rPr>
        <w:t xml:space="preserve"> </w:t>
      </w:r>
      <w:r w:rsidR="00B00B26" w:rsidRPr="006533FB">
        <w:rPr>
          <w:rFonts w:asciiTheme="majorBidi" w:eastAsia="Times New Roman" w:hAnsiTheme="majorBidi" w:cstheme="majorBidi"/>
          <w:sz w:val="24"/>
          <w:szCs w:val="24"/>
          <w:lang w:val="en-GB" w:eastAsia="en-GB"/>
        </w:rPr>
        <w:t xml:space="preserve">ignored. The path in this part is labelled as path </w:t>
      </w:r>
      <w:r w:rsidR="00BE1676" w:rsidRPr="006533FB">
        <w:rPr>
          <w:rFonts w:asciiTheme="majorBidi" w:eastAsia="Times New Roman" w:hAnsiTheme="majorBidi" w:cstheme="majorBidi"/>
          <w:sz w:val="24"/>
          <w:szCs w:val="24"/>
          <w:lang w:val="en-GB" w:eastAsia="en-GB"/>
        </w:rPr>
        <w:t>(</w:t>
      </w:r>
      <w:r w:rsidR="00B00B26" w:rsidRPr="006533FB">
        <w:rPr>
          <w:rFonts w:asciiTheme="majorBidi" w:eastAsia="Times New Roman" w:hAnsiTheme="majorBidi" w:cstheme="majorBidi"/>
          <w:sz w:val="24"/>
          <w:szCs w:val="24"/>
          <w:lang w:val="en-GB" w:eastAsia="en-GB"/>
        </w:rPr>
        <w:t>A</w:t>
      </w:r>
      <w:r w:rsidR="00BE1676" w:rsidRPr="006533FB">
        <w:rPr>
          <w:rFonts w:asciiTheme="majorBidi" w:eastAsia="Times New Roman" w:hAnsiTheme="majorBidi" w:cstheme="majorBidi"/>
          <w:sz w:val="24"/>
          <w:szCs w:val="24"/>
          <w:lang w:val="en-GB" w:eastAsia="en-GB"/>
        </w:rPr>
        <w:t>)</w:t>
      </w:r>
      <w:r w:rsidR="00B00B26" w:rsidRPr="006533FB">
        <w:rPr>
          <w:rFonts w:asciiTheme="majorBidi" w:eastAsia="Times New Roman" w:hAnsiTheme="majorBidi" w:cstheme="majorBidi"/>
          <w:sz w:val="24"/>
          <w:szCs w:val="24"/>
          <w:lang w:val="en-GB" w:eastAsia="en-GB"/>
        </w:rPr>
        <w:t>.</w:t>
      </w:r>
    </w:p>
    <w:p w14:paraId="158621ED" w14:textId="77777777" w:rsidR="006F0569" w:rsidRPr="00A47B44" w:rsidRDefault="006F0569" w:rsidP="00A47B44">
      <w:pPr>
        <w:pStyle w:val="Caption"/>
        <w:spacing w:line="480" w:lineRule="auto"/>
        <w:jc w:val="center"/>
        <w:rPr>
          <w:u w:val="none"/>
        </w:rPr>
      </w:pPr>
      <w:bookmarkStart w:id="93" w:name="_Toc22472031"/>
      <w:bookmarkStart w:id="94" w:name="_Toc22472576"/>
      <w:bookmarkStart w:id="95" w:name="_Toc23696966"/>
      <w:r w:rsidRPr="00A47B44">
        <w:rPr>
          <w:b/>
          <w:bCs/>
          <w:u w:val="none"/>
        </w:rPr>
        <w:t xml:space="preserve">Figure 4. </w:t>
      </w:r>
      <w:r w:rsidR="009363D9" w:rsidRPr="00A47B44">
        <w:rPr>
          <w:b/>
          <w:bCs/>
          <w:u w:val="none"/>
        </w:rPr>
        <w:fldChar w:fldCharType="begin"/>
      </w:r>
      <w:r w:rsidR="009363D9" w:rsidRPr="00A47B44">
        <w:rPr>
          <w:b/>
          <w:bCs/>
          <w:u w:val="none"/>
        </w:rPr>
        <w:instrText xml:space="preserve"> SEQ Figure_4. \* ARABIC </w:instrText>
      </w:r>
      <w:r w:rsidR="009363D9" w:rsidRPr="00A47B44">
        <w:rPr>
          <w:b/>
          <w:bCs/>
          <w:u w:val="none"/>
        </w:rPr>
        <w:fldChar w:fldCharType="separate"/>
      </w:r>
      <w:r w:rsidR="005A21CF" w:rsidRPr="00A47B44">
        <w:rPr>
          <w:b/>
          <w:bCs/>
          <w:noProof/>
          <w:u w:val="none"/>
        </w:rPr>
        <w:t>6</w:t>
      </w:r>
      <w:r w:rsidR="009363D9" w:rsidRPr="00A47B44">
        <w:rPr>
          <w:b/>
          <w:bCs/>
          <w:noProof/>
          <w:u w:val="none"/>
        </w:rPr>
        <w:fldChar w:fldCharType="end"/>
      </w:r>
      <w:r w:rsidRPr="00A47B44">
        <w:rPr>
          <w:b/>
          <w:bCs/>
          <w:u w:val="none"/>
        </w:rPr>
        <w:t>:</w:t>
      </w:r>
      <w:r w:rsidRPr="00A47B44">
        <w:rPr>
          <w:u w:val="none"/>
        </w:rPr>
        <w:t xml:space="preserve"> Regression Parts and Paths</w:t>
      </w:r>
      <w:bookmarkEnd w:id="93"/>
      <w:bookmarkEnd w:id="94"/>
      <w:bookmarkEnd w:id="95"/>
    </w:p>
    <w:p w14:paraId="55D038C5" w14:textId="77777777" w:rsidR="00A40F8E" w:rsidRDefault="00B00B26" w:rsidP="00BC6B9E">
      <w:pPr>
        <w:spacing w:after="240" w:line="480" w:lineRule="auto"/>
        <w:jc w:val="both"/>
        <w:rPr>
          <w:rFonts w:ascii="Times New Roman" w:eastAsia="Times New Roman" w:hAnsi="Times New Roman" w:cs="Times New Roman"/>
          <w:sz w:val="24"/>
          <w:szCs w:val="24"/>
          <w:lang w:val="en-GB" w:eastAsia="en-GB"/>
        </w:rPr>
      </w:pPr>
      <w:r w:rsidRPr="006533FB">
        <w:rPr>
          <w:rFonts w:asciiTheme="majorBidi" w:eastAsia="Times New Roman" w:hAnsiTheme="majorBidi" w:cstheme="majorBidi"/>
          <w:sz w:val="24"/>
          <w:szCs w:val="24"/>
          <w:lang w:val="en-GB" w:eastAsia="en-GB"/>
        </w:rPr>
        <w:t>The second part</w:t>
      </w:r>
      <w:r w:rsidR="00E84BF2">
        <w:rPr>
          <w:rFonts w:asciiTheme="majorBidi" w:eastAsia="Times New Roman" w:hAnsiTheme="majorBidi" w:cstheme="majorBidi"/>
          <w:sz w:val="24"/>
          <w:szCs w:val="24"/>
          <w:lang w:val="en-GB" w:eastAsia="en-GB"/>
        </w:rPr>
        <w:t xml:space="preserve"> (figure 4.6 above)</w:t>
      </w:r>
      <w:r w:rsidRPr="006533FB">
        <w:rPr>
          <w:rFonts w:asciiTheme="majorBidi" w:eastAsia="Times New Roman" w:hAnsiTheme="majorBidi" w:cstheme="majorBidi"/>
          <w:sz w:val="24"/>
          <w:szCs w:val="24"/>
          <w:lang w:val="en-GB" w:eastAsia="en-GB"/>
        </w:rPr>
        <w:t xml:space="preserve"> is processing in the three variables by including the project management as a mediator between the level of innovation and performance. The regressi</w:t>
      </w:r>
      <w:r w:rsidR="00BE1676" w:rsidRPr="006533FB">
        <w:rPr>
          <w:rFonts w:asciiTheme="majorBidi" w:eastAsia="Times New Roman" w:hAnsiTheme="majorBidi" w:cstheme="majorBidi"/>
          <w:sz w:val="24"/>
          <w:szCs w:val="24"/>
          <w:lang w:val="en-GB" w:eastAsia="en-GB"/>
        </w:rPr>
        <w:t>on</w:t>
      </w:r>
      <w:r w:rsidRPr="006533FB">
        <w:rPr>
          <w:rFonts w:asciiTheme="majorBidi" w:eastAsia="Times New Roman" w:hAnsiTheme="majorBidi" w:cstheme="majorBidi"/>
          <w:sz w:val="24"/>
          <w:szCs w:val="24"/>
          <w:lang w:val="en-GB" w:eastAsia="en-GB"/>
        </w:rPr>
        <w:t xml:space="preserve"> analysis in this part will include three paths, the first one is for the indirect </w:t>
      </w:r>
      <w:r w:rsidRPr="006533FB">
        <w:rPr>
          <w:rFonts w:asciiTheme="majorBidi" w:eastAsia="Times New Roman" w:hAnsiTheme="majorBidi" w:cstheme="majorBidi"/>
          <w:sz w:val="24"/>
          <w:szCs w:val="24"/>
          <w:lang w:val="en-GB" w:eastAsia="en-GB"/>
        </w:rPr>
        <w:lastRenderedPageBreak/>
        <w:t>relation between the indirect relation</w:t>
      </w:r>
      <w:r w:rsidR="00F56EB3">
        <w:rPr>
          <w:rFonts w:asciiTheme="majorBidi" w:eastAsia="Times New Roman" w:hAnsiTheme="majorBidi" w:cstheme="majorBidi"/>
          <w:sz w:val="24"/>
          <w:szCs w:val="24"/>
          <w:lang w:val="en-GB" w:eastAsia="en-GB"/>
        </w:rPr>
        <w:t>ship</w:t>
      </w:r>
      <w:r w:rsidRPr="006533FB">
        <w:rPr>
          <w:rFonts w:asciiTheme="majorBidi" w:eastAsia="Times New Roman" w:hAnsiTheme="majorBidi" w:cstheme="majorBidi"/>
          <w:sz w:val="24"/>
          <w:szCs w:val="24"/>
          <w:lang w:val="en-GB" w:eastAsia="en-GB"/>
        </w:rPr>
        <w:t xml:space="preserve"> between the exploratory project level of innovation as independent variable on the performance as dependent variable while including the effect of </w:t>
      </w:r>
      <w:r w:rsidR="00BE1676" w:rsidRPr="006533FB">
        <w:rPr>
          <w:rFonts w:asciiTheme="majorBidi" w:eastAsia="Times New Roman" w:hAnsiTheme="majorBidi" w:cstheme="majorBidi"/>
          <w:sz w:val="24"/>
          <w:szCs w:val="24"/>
          <w:lang w:val="en-GB" w:eastAsia="en-GB"/>
        </w:rPr>
        <w:t>independent variable “</w:t>
      </w:r>
      <w:r w:rsidRPr="006533FB">
        <w:rPr>
          <w:rFonts w:asciiTheme="majorBidi" w:eastAsia="Times New Roman" w:hAnsiTheme="majorBidi" w:cstheme="majorBidi"/>
          <w:sz w:val="24"/>
          <w:szCs w:val="24"/>
          <w:lang w:val="en-GB" w:eastAsia="en-GB"/>
        </w:rPr>
        <w:t>procurement management</w:t>
      </w:r>
      <w:r w:rsidR="00BE1676" w:rsidRPr="006533FB">
        <w:rPr>
          <w:rFonts w:asciiTheme="majorBidi" w:eastAsia="Times New Roman" w:hAnsiTheme="majorBidi" w:cstheme="majorBidi"/>
          <w:sz w:val="24"/>
          <w:szCs w:val="24"/>
          <w:lang w:val="en-GB" w:eastAsia="en-GB"/>
        </w:rPr>
        <w:t xml:space="preserve">” </w:t>
      </w:r>
      <w:r w:rsidRPr="006533FB">
        <w:rPr>
          <w:rFonts w:asciiTheme="majorBidi" w:eastAsia="Times New Roman" w:hAnsiTheme="majorBidi" w:cstheme="majorBidi"/>
          <w:sz w:val="24"/>
          <w:szCs w:val="24"/>
          <w:lang w:val="en-GB" w:eastAsia="en-GB"/>
        </w:rPr>
        <w:t>a</w:t>
      </w:r>
      <w:r w:rsidR="00BE1676" w:rsidRPr="006533FB">
        <w:rPr>
          <w:rFonts w:asciiTheme="majorBidi" w:eastAsia="Times New Roman" w:hAnsiTheme="majorBidi" w:cstheme="majorBidi"/>
          <w:sz w:val="24"/>
          <w:szCs w:val="24"/>
          <w:lang w:val="en-GB" w:eastAsia="en-GB"/>
        </w:rPr>
        <w:t>s mediator in this path.</w:t>
      </w:r>
      <w:r w:rsidR="00B249A0">
        <w:rPr>
          <w:rFonts w:asciiTheme="majorBidi" w:eastAsia="Times New Roman" w:hAnsiTheme="majorBidi" w:cstheme="majorBidi"/>
          <w:sz w:val="24"/>
          <w:szCs w:val="24"/>
          <w:lang w:val="en-GB" w:eastAsia="en-GB"/>
        </w:rPr>
        <w:t xml:space="preserve"> </w:t>
      </w:r>
      <w:r w:rsidR="00BE1676" w:rsidRPr="006533FB">
        <w:rPr>
          <w:rFonts w:asciiTheme="majorBidi" w:eastAsia="Times New Roman" w:hAnsiTheme="majorBidi" w:cstheme="majorBidi"/>
          <w:sz w:val="24"/>
          <w:szCs w:val="24"/>
          <w:lang w:val="en-GB" w:eastAsia="en-GB"/>
        </w:rPr>
        <w:t>This path is labelled as (</w:t>
      </w:r>
      <w:r w:rsidRPr="006533FB">
        <w:rPr>
          <w:rFonts w:asciiTheme="majorBidi" w:eastAsia="Times New Roman" w:hAnsiTheme="majorBidi" w:cstheme="majorBidi"/>
          <w:sz w:val="24"/>
          <w:szCs w:val="24"/>
          <w:lang w:val="en-GB" w:eastAsia="en-GB"/>
        </w:rPr>
        <w:t>Â</w:t>
      </w:r>
      <w:r w:rsidR="00BE1676" w:rsidRPr="006533FB">
        <w:rPr>
          <w:rFonts w:asciiTheme="majorBidi" w:eastAsia="Times New Roman" w:hAnsiTheme="majorBidi" w:cstheme="majorBidi"/>
          <w:sz w:val="24"/>
          <w:szCs w:val="24"/>
          <w:lang w:val="en-GB" w:eastAsia="en-GB"/>
        </w:rPr>
        <w:t>). The second path</w:t>
      </w:r>
      <w:r w:rsidR="004D700D" w:rsidRPr="006533FB">
        <w:rPr>
          <w:rFonts w:asciiTheme="majorBidi" w:eastAsia="Times New Roman" w:hAnsiTheme="majorBidi" w:cstheme="majorBidi"/>
          <w:sz w:val="24"/>
          <w:szCs w:val="24"/>
          <w:lang w:val="en-GB" w:eastAsia="en-GB"/>
        </w:rPr>
        <w:t xml:space="preserve"> as per the figure below</w:t>
      </w:r>
      <w:r w:rsidR="00BE1676" w:rsidRPr="006533FB">
        <w:rPr>
          <w:rFonts w:asciiTheme="majorBidi" w:eastAsia="Times New Roman" w:hAnsiTheme="majorBidi" w:cstheme="majorBidi"/>
          <w:sz w:val="24"/>
          <w:szCs w:val="24"/>
          <w:lang w:val="en-GB" w:eastAsia="en-GB"/>
        </w:rPr>
        <w:t>, which labelled (B)</w:t>
      </w:r>
      <w:r w:rsidR="004D700D" w:rsidRPr="006533FB">
        <w:rPr>
          <w:rFonts w:asciiTheme="majorBidi" w:eastAsia="Times New Roman" w:hAnsiTheme="majorBidi" w:cstheme="majorBidi"/>
          <w:sz w:val="24"/>
          <w:szCs w:val="24"/>
          <w:lang w:val="en-GB" w:eastAsia="en-GB"/>
        </w:rPr>
        <w:t>,</w:t>
      </w:r>
      <w:r w:rsidR="00BE1676" w:rsidRPr="006533FB">
        <w:rPr>
          <w:rFonts w:asciiTheme="majorBidi" w:eastAsia="Times New Roman" w:hAnsiTheme="majorBidi" w:cstheme="majorBidi"/>
          <w:sz w:val="24"/>
          <w:szCs w:val="24"/>
          <w:lang w:val="en-GB" w:eastAsia="en-GB"/>
        </w:rPr>
        <w:t xml:space="preserve"> is for the relation between the exploratory project level of innovation as independent variable and procurement management</w:t>
      </w:r>
      <w:r w:rsidR="004D700D" w:rsidRPr="006533FB">
        <w:rPr>
          <w:rFonts w:asciiTheme="majorBidi" w:eastAsia="Times New Roman" w:hAnsiTheme="majorBidi" w:cstheme="majorBidi"/>
          <w:sz w:val="24"/>
          <w:szCs w:val="24"/>
          <w:lang w:val="en-GB" w:eastAsia="en-GB"/>
        </w:rPr>
        <w:t xml:space="preserve"> as dependent variable. The third part is labelled as (C) which is for the direct relation between procurement management as independent</w:t>
      </w:r>
      <w:r w:rsidR="004D700D">
        <w:rPr>
          <w:rFonts w:ascii="Times New Roman" w:eastAsia="Times New Roman" w:hAnsi="Times New Roman" w:cs="Times New Roman"/>
          <w:sz w:val="24"/>
          <w:szCs w:val="24"/>
          <w:lang w:val="en-GB" w:eastAsia="en-GB"/>
        </w:rPr>
        <w:t xml:space="preserve"> variable and the performance as dependent variable</w:t>
      </w:r>
      <w:r w:rsidR="005D352C">
        <w:rPr>
          <w:rFonts w:ascii="Times New Roman" w:eastAsia="Times New Roman" w:hAnsi="Times New Roman" w:cs="Times New Roman"/>
          <w:sz w:val="24"/>
          <w:szCs w:val="24"/>
          <w:lang w:val="en-GB" w:eastAsia="en-GB"/>
        </w:rPr>
        <w:t xml:space="preserve">. </w:t>
      </w:r>
      <w:r w:rsidR="00F56EB3">
        <w:rPr>
          <w:rFonts w:ascii="Times New Roman" w:eastAsia="Times New Roman" w:hAnsi="Times New Roman" w:cs="Times New Roman"/>
          <w:sz w:val="24"/>
          <w:szCs w:val="24"/>
          <w:lang w:val="en-GB" w:eastAsia="en-GB"/>
        </w:rPr>
        <w:t>I</w:t>
      </w:r>
      <w:r w:rsidR="005D352C">
        <w:rPr>
          <w:rFonts w:ascii="Times New Roman" w:eastAsia="Times New Roman" w:hAnsi="Times New Roman" w:cs="Times New Roman"/>
          <w:sz w:val="24"/>
          <w:szCs w:val="24"/>
          <w:lang w:val="en-GB" w:eastAsia="en-GB"/>
        </w:rPr>
        <w:t>n this part the procurement management has dual part as dependent and independent</w:t>
      </w:r>
      <w:r w:rsidR="004D700D">
        <w:rPr>
          <w:rFonts w:ascii="Times New Roman" w:eastAsia="Times New Roman" w:hAnsi="Times New Roman" w:cs="Times New Roman"/>
          <w:sz w:val="24"/>
          <w:szCs w:val="24"/>
          <w:lang w:val="en-GB" w:eastAsia="en-GB"/>
        </w:rPr>
        <w:t>.</w:t>
      </w:r>
    </w:p>
    <w:p w14:paraId="1E2BA5D4" w14:textId="5D8A5CEC" w:rsidR="00EC4BCF" w:rsidRDefault="00735D4F" w:rsidP="00BC6B9E">
      <w:pPr>
        <w:spacing w:line="480" w:lineRule="auto"/>
        <w:jc w:val="both"/>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Simple Linear regression for path A and Path B separately and combined regression for path A and C together.  The following section will process to generate the formula that enable us to predict the independent variable from the dependent variables value, the linear regression value contains one dependent value to be predicted from one or more input (dependent variables) as the formula: </w:t>
      </w:r>
    </w:p>
    <w:p w14:paraId="0B857C60" w14:textId="77777777" w:rsidR="00735D4F" w:rsidRPr="00C742B2" w:rsidRDefault="00735D4F" w:rsidP="00BC6B9E">
      <w:pPr>
        <w:spacing w:line="480" w:lineRule="auto"/>
        <w:ind w:left="2160" w:firstLine="720"/>
        <w:jc w:val="both"/>
        <w:rPr>
          <w:rFonts w:ascii="Times New Roman" w:eastAsia="Times New Roman" w:hAnsi="Times New Roman" w:cs="Times New Roman"/>
          <w:b/>
          <w:bCs/>
          <w:sz w:val="24"/>
          <w:szCs w:val="24"/>
          <w:vertAlign w:val="subscript"/>
          <w:lang w:val="en-GB" w:eastAsia="en-GB"/>
        </w:rPr>
      </w:pPr>
      <w:r w:rsidRPr="00C742B2">
        <w:rPr>
          <w:rFonts w:ascii="Times New Roman" w:eastAsia="Times New Roman" w:hAnsi="Times New Roman" w:cs="Times New Roman"/>
          <w:b/>
          <w:bCs/>
          <w:sz w:val="24"/>
          <w:szCs w:val="24"/>
          <w:lang w:val="en-GB" w:eastAsia="en-GB"/>
        </w:rPr>
        <w:t>Ý= α + b</w:t>
      </w:r>
      <w:r w:rsidRPr="00C742B2">
        <w:rPr>
          <w:rFonts w:ascii="Times New Roman" w:eastAsia="Times New Roman" w:hAnsi="Times New Roman" w:cs="Times New Roman"/>
          <w:b/>
          <w:bCs/>
          <w:sz w:val="24"/>
          <w:szCs w:val="24"/>
          <w:vertAlign w:val="subscript"/>
          <w:lang w:val="en-GB" w:eastAsia="en-GB"/>
        </w:rPr>
        <w:t>1</w:t>
      </w:r>
      <w:r w:rsidRPr="00C742B2">
        <w:rPr>
          <w:rFonts w:ascii="Times New Roman" w:eastAsia="Times New Roman" w:hAnsi="Times New Roman" w:cs="Times New Roman"/>
          <w:b/>
          <w:bCs/>
          <w:sz w:val="24"/>
          <w:szCs w:val="24"/>
          <w:lang w:val="en-GB" w:eastAsia="en-GB"/>
        </w:rPr>
        <w:t>x</w:t>
      </w:r>
      <w:r w:rsidRPr="00C742B2">
        <w:rPr>
          <w:rFonts w:ascii="Times New Roman" w:eastAsia="Times New Roman" w:hAnsi="Times New Roman" w:cs="Times New Roman"/>
          <w:b/>
          <w:bCs/>
          <w:sz w:val="24"/>
          <w:szCs w:val="24"/>
          <w:vertAlign w:val="subscript"/>
          <w:lang w:val="en-GB" w:eastAsia="en-GB"/>
        </w:rPr>
        <w:t xml:space="preserve">1 + </w:t>
      </w:r>
      <w:r w:rsidRPr="00C742B2">
        <w:rPr>
          <w:rFonts w:ascii="Times New Roman" w:eastAsia="Times New Roman" w:hAnsi="Times New Roman" w:cs="Times New Roman"/>
          <w:b/>
          <w:bCs/>
          <w:sz w:val="24"/>
          <w:szCs w:val="24"/>
          <w:lang w:val="en-GB" w:eastAsia="en-GB"/>
        </w:rPr>
        <w:t>b</w:t>
      </w:r>
      <w:r w:rsidRPr="00C742B2">
        <w:rPr>
          <w:rFonts w:ascii="Times New Roman" w:eastAsia="Times New Roman" w:hAnsi="Times New Roman" w:cs="Times New Roman"/>
          <w:b/>
          <w:bCs/>
          <w:sz w:val="24"/>
          <w:szCs w:val="24"/>
          <w:vertAlign w:val="subscript"/>
          <w:lang w:val="en-GB" w:eastAsia="en-GB"/>
        </w:rPr>
        <w:t>2</w:t>
      </w:r>
      <w:r w:rsidRPr="00C742B2">
        <w:rPr>
          <w:rFonts w:ascii="Times New Roman" w:eastAsia="Times New Roman" w:hAnsi="Times New Roman" w:cs="Times New Roman"/>
          <w:b/>
          <w:bCs/>
          <w:sz w:val="24"/>
          <w:szCs w:val="24"/>
          <w:lang w:val="en-GB" w:eastAsia="en-GB"/>
        </w:rPr>
        <w:t>x</w:t>
      </w:r>
      <w:r w:rsidRPr="00C742B2">
        <w:rPr>
          <w:rFonts w:ascii="Times New Roman" w:eastAsia="Times New Roman" w:hAnsi="Times New Roman" w:cs="Times New Roman"/>
          <w:b/>
          <w:bCs/>
          <w:sz w:val="24"/>
          <w:szCs w:val="24"/>
          <w:vertAlign w:val="subscript"/>
          <w:lang w:val="en-GB" w:eastAsia="en-GB"/>
        </w:rPr>
        <w:t>2 ………</w:t>
      </w:r>
    </w:p>
    <w:p w14:paraId="1B0137DC" w14:textId="77777777" w:rsidR="00735D4F" w:rsidRPr="006533FB" w:rsidRDefault="00735D4F" w:rsidP="00BC6B9E">
      <w:pPr>
        <w:spacing w:line="480" w:lineRule="auto"/>
        <w:jc w:val="both"/>
        <w:rPr>
          <w:rFonts w:ascii="Times New Roman" w:eastAsia="Times New Roman" w:hAnsi="Times New Roman" w:cs="Times New Roman"/>
          <w:sz w:val="24"/>
          <w:szCs w:val="24"/>
          <w:vertAlign w:val="subscript"/>
          <w:lang w:val="en-GB" w:eastAsia="en-GB"/>
        </w:rPr>
      </w:pPr>
      <w:r>
        <w:rPr>
          <w:rFonts w:ascii="Times New Roman" w:eastAsia="Times New Roman" w:hAnsi="Times New Roman" w:cs="Times New Roman"/>
          <w:sz w:val="24"/>
          <w:szCs w:val="24"/>
          <w:lang w:val="en-GB" w:eastAsia="en-GB"/>
        </w:rPr>
        <w:t>Where,</w:t>
      </w:r>
    </w:p>
    <w:p w14:paraId="18C8A341" w14:textId="77777777" w:rsidR="00735D4F" w:rsidRDefault="00735D4F" w:rsidP="00BC6B9E">
      <w:pPr>
        <w:spacing w:line="480" w:lineRule="auto"/>
        <w:ind w:firstLine="720"/>
        <w:jc w:val="both"/>
        <w:rPr>
          <w:rFonts w:ascii="Times New Roman" w:eastAsia="Times New Roman" w:hAnsi="Times New Roman" w:cs="Times New Roman"/>
          <w:sz w:val="24"/>
          <w:szCs w:val="24"/>
          <w:lang w:val="en-GB" w:eastAsia="en-GB"/>
        </w:rPr>
      </w:pPr>
      <w:r w:rsidRPr="006D73E4">
        <w:rPr>
          <w:rFonts w:ascii="Times New Roman" w:eastAsia="Times New Roman" w:hAnsi="Times New Roman" w:cs="Times New Roman"/>
          <w:sz w:val="24"/>
          <w:szCs w:val="24"/>
          <w:lang w:val="en-GB" w:eastAsia="en-GB"/>
        </w:rPr>
        <w:t>Ý</w:t>
      </w:r>
      <w:r>
        <w:rPr>
          <w:rFonts w:ascii="Times New Roman" w:eastAsia="Times New Roman" w:hAnsi="Times New Roman" w:cs="Times New Roman"/>
          <w:sz w:val="24"/>
          <w:szCs w:val="24"/>
          <w:lang w:val="en-GB" w:eastAsia="en-GB"/>
        </w:rPr>
        <w:t>: the dependent variable</w:t>
      </w:r>
      <w:r>
        <w:rPr>
          <w:rFonts w:ascii="Times New Roman" w:eastAsia="Times New Roman" w:hAnsi="Times New Roman" w:cs="Times New Roman"/>
          <w:sz w:val="24"/>
          <w:szCs w:val="24"/>
          <w:lang w:val="en-GB" w:eastAsia="en-GB"/>
        </w:rPr>
        <w:tab/>
      </w:r>
      <w:r>
        <w:rPr>
          <w:rFonts w:ascii="Times New Roman" w:eastAsia="Times New Roman" w:hAnsi="Times New Roman" w:cs="Times New Roman"/>
          <w:sz w:val="24"/>
          <w:szCs w:val="24"/>
          <w:lang w:val="en-GB" w:eastAsia="en-GB"/>
        </w:rPr>
        <w:tab/>
        <w:t xml:space="preserve">α: the intercept of </w:t>
      </w:r>
      <w:r w:rsidRPr="006D73E4">
        <w:rPr>
          <w:rFonts w:ascii="Times New Roman" w:eastAsia="Times New Roman" w:hAnsi="Times New Roman" w:cs="Times New Roman"/>
          <w:sz w:val="24"/>
          <w:szCs w:val="24"/>
          <w:lang w:val="en-GB" w:eastAsia="en-GB"/>
        </w:rPr>
        <w:t>Ý</w:t>
      </w:r>
    </w:p>
    <w:p w14:paraId="642BAE28" w14:textId="77777777" w:rsidR="00735D4F" w:rsidRDefault="00735D4F" w:rsidP="00BC6B9E">
      <w:pPr>
        <w:spacing w:line="480" w:lineRule="auto"/>
        <w:ind w:left="720"/>
        <w:jc w:val="both"/>
        <w:rPr>
          <w:rFonts w:ascii="Times New Roman" w:eastAsia="Times New Roman" w:hAnsi="Times New Roman" w:cs="Times New Roman"/>
          <w:sz w:val="24"/>
          <w:szCs w:val="24"/>
          <w:lang w:val="en-GB" w:eastAsia="en-GB"/>
        </w:rPr>
      </w:pPr>
      <w:r w:rsidRPr="006D73E4">
        <w:rPr>
          <w:rFonts w:ascii="Times New Roman" w:eastAsia="Times New Roman" w:hAnsi="Times New Roman" w:cs="Times New Roman"/>
          <w:sz w:val="24"/>
          <w:szCs w:val="24"/>
          <w:lang w:val="en-GB" w:eastAsia="en-GB"/>
        </w:rPr>
        <w:t>b</w:t>
      </w:r>
      <w:r w:rsidRPr="006D73E4">
        <w:rPr>
          <w:rFonts w:ascii="Times New Roman" w:eastAsia="Times New Roman" w:hAnsi="Times New Roman" w:cs="Times New Roman"/>
          <w:sz w:val="24"/>
          <w:szCs w:val="24"/>
          <w:vertAlign w:val="subscript"/>
          <w:lang w:val="en-GB" w:eastAsia="en-GB"/>
        </w:rPr>
        <w:t>1</w:t>
      </w:r>
      <w:r w:rsidRPr="00D00412">
        <w:rPr>
          <w:rFonts w:ascii="Times New Roman" w:eastAsia="Times New Roman" w:hAnsi="Times New Roman" w:cs="Times New Roman"/>
          <w:sz w:val="24"/>
          <w:szCs w:val="24"/>
          <w:lang w:val="en-GB" w:eastAsia="en-GB"/>
        </w:rPr>
        <w:t>: slope of line</w:t>
      </w:r>
      <w:r>
        <w:rPr>
          <w:rFonts w:ascii="Times New Roman" w:eastAsia="Times New Roman" w:hAnsi="Times New Roman" w:cs="Times New Roman"/>
          <w:sz w:val="24"/>
          <w:szCs w:val="24"/>
          <w:vertAlign w:val="subscript"/>
          <w:lang w:val="en-GB" w:eastAsia="en-GB"/>
        </w:rPr>
        <w:tab/>
      </w:r>
      <w:r>
        <w:rPr>
          <w:rFonts w:ascii="Times New Roman" w:eastAsia="Times New Roman" w:hAnsi="Times New Roman" w:cs="Times New Roman"/>
          <w:sz w:val="24"/>
          <w:szCs w:val="24"/>
          <w:vertAlign w:val="subscript"/>
          <w:lang w:val="en-GB" w:eastAsia="en-GB"/>
        </w:rPr>
        <w:tab/>
      </w:r>
      <w:r>
        <w:rPr>
          <w:rFonts w:ascii="Times New Roman" w:eastAsia="Times New Roman" w:hAnsi="Times New Roman" w:cs="Times New Roman"/>
          <w:sz w:val="24"/>
          <w:szCs w:val="24"/>
          <w:vertAlign w:val="subscript"/>
          <w:lang w:val="en-GB" w:eastAsia="en-GB"/>
        </w:rPr>
        <w:tab/>
      </w:r>
      <w:r w:rsidRPr="006D73E4">
        <w:rPr>
          <w:rFonts w:ascii="Times New Roman" w:eastAsia="Times New Roman" w:hAnsi="Times New Roman" w:cs="Times New Roman"/>
          <w:sz w:val="24"/>
          <w:szCs w:val="24"/>
          <w:lang w:val="en-GB" w:eastAsia="en-GB"/>
        </w:rPr>
        <w:t>x</w:t>
      </w:r>
      <w:r w:rsidRPr="006D73E4">
        <w:rPr>
          <w:rFonts w:ascii="Times New Roman" w:eastAsia="Times New Roman" w:hAnsi="Times New Roman" w:cs="Times New Roman"/>
          <w:sz w:val="24"/>
          <w:szCs w:val="24"/>
          <w:vertAlign w:val="subscript"/>
          <w:lang w:val="en-GB" w:eastAsia="en-GB"/>
        </w:rPr>
        <w:t>1</w:t>
      </w:r>
      <w:r>
        <w:rPr>
          <w:rFonts w:ascii="Times New Roman" w:eastAsia="Times New Roman" w:hAnsi="Times New Roman" w:cs="Times New Roman"/>
          <w:sz w:val="24"/>
          <w:szCs w:val="24"/>
          <w:vertAlign w:val="subscript"/>
          <w:lang w:val="en-GB" w:eastAsia="en-GB"/>
        </w:rPr>
        <w:t xml:space="preserve">: </w:t>
      </w:r>
      <w:r w:rsidRPr="00D00412">
        <w:rPr>
          <w:rFonts w:ascii="Times New Roman" w:eastAsia="Times New Roman" w:hAnsi="Times New Roman" w:cs="Times New Roman"/>
          <w:sz w:val="24"/>
          <w:szCs w:val="24"/>
          <w:lang w:val="en-GB" w:eastAsia="en-GB"/>
        </w:rPr>
        <w:t xml:space="preserve">independent </w:t>
      </w:r>
      <w:r>
        <w:rPr>
          <w:rFonts w:ascii="Times New Roman" w:eastAsia="Times New Roman" w:hAnsi="Times New Roman" w:cs="Times New Roman"/>
          <w:sz w:val="24"/>
          <w:szCs w:val="24"/>
          <w:lang w:val="en-GB" w:eastAsia="en-GB"/>
        </w:rPr>
        <w:t>value</w:t>
      </w:r>
    </w:p>
    <w:p w14:paraId="7AC5218C" w14:textId="77777777" w:rsidR="00735D4F" w:rsidRDefault="00735D4F" w:rsidP="00BC6B9E">
      <w:pPr>
        <w:spacing w:line="480" w:lineRule="auto"/>
        <w:jc w:val="both"/>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This formula hypothesis is</w:t>
      </w:r>
      <w:r w:rsidR="00C742B2">
        <w:rPr>
          <w:rFonts w:ascii="Times New Roman" w:eastAsia="Times New Roman" w:hAnsi="Times New Roman" w:cs="Times New Roman"/>
          <w:sz w:val="24"/>
          <w:szCs w:val="24"/>
          <w:lang w:val="en-GB" w:eastAsia="en-GB"/>
        </w:rPr>
        <w:t xml:space="preserve"> that,</w:t>
      </w:r>
      <w:r>
        <w:rPr>
          <w:rFonts w:ascii="Times New Roman" w:eastAsia="Times New Roman" w:hAnsi="Times New Roman" w:cs="Times New Roman"/>
          <w:sz w:val="24"/>
          <w:szCs w:val="24"/>
          <w:lang w:val="en-GB" w:eastAsia="en-GB"/>
        </w:rPr>
        <w:t xml:space="preserve"> there is a linear relationship between the dependent variable </w:t>
      </w:r>
      <w:r w:rsidRPr="006D73E4">
        <w:rPr>
          <w:rFonts w:ascii="Times New Roman" w:eastAsia="Times New Roman" w:hAnsi="Times New Roman" w:cs="Times New Roman"/>
          <w:sz w:val="24"/>
          <w:szCs w:val="24"/>
          <w:lang w:val="en-GB" w:eastAsia="en-GB"/>
        </w:rPr>
        <w:t>Ý</w:t>
      </w:r>
      <w:r>
        <w:rPr>
          <w:rFonts w:ascii="Times New Roman" w:eastAsia="Times New Roman" w:hAnsi="Times New Roman" w:cs="Times New Roman"/>
          <w:sz w:val="24"/>
          <w:szCs w:val="24"/>
          <w:lang w:val="en-GB" w:eastAsia="en-GB"/>
        </w:rPr>
        <w:t xml:space="preserve"> and the independent variables </w:t>
      </w:r>
      <w:r w:rsidRPr="006D73E4">
        <w:rPr>
          <w:rFonts w:ascii="Times New Roman" w:eastAsia="Times New Roman" w:hAnsi="Times New Roman" w:cs="Times New Roman"/>
          <w:sz w:val="24"/>
          <w:szCs w:val="24"/>
          <w:lang w:val="en-GB" w:eastAsia="en-GB"/>
        </w:rPr>
        <w:t>b</w:t>
      </w:r>
      <w:r w:rsidRPr="006D73E4">
        <w:rPr>
          <w:rFonts w:ascii="Times New Roman" w:eastAsia="Times New Roman" w:hAnsi="Times New Roman" w:cs="Times New Roman"/>
          <w:sz w:val="24"/>
          <w:szCs w:val="24"/>
          <w:vertAlign w:val="subscript"/>
          <w:lang w:val="en-GB" w:eastAsia="en-GB"/>
        </w:rPr>
        <w:t>1</w:t>
      </w:r>
      <w:r>
        <w:rPr>
          <w:rFonts w:ascii="Times New Roman" w:eastAsia="Times New Roman" w:hAnsi="Times New Roman" w:cs="Times New Roman"/>
          <w:sz w:val="24"/>
          <w:szCs w:val="24"/>
          <w:vertAlign w:val="subscript"/>
          <w:lang w:val="en-GB" w:eastAsia="en-GB"/>
        </w:rPr>
        <w:t xml:space="preserve">, </w:t>
      </w:r>
      <w:r w:rsidRPr="006D73E4">
        <w:rPr>
          <w:rFonts w:ascii="Times New Roman" w:eastAsia="Times New Roman" w:hAnsi="Times New Roman" w:cs="Times New Roman"/>
          <w:sz w:val="24"/>
          <w:szCs w:val="24"/>
          <w:lang w:val="en-GB" w:eastAsia="en-GB"/>
        </w:rPr>
        <w:t>b</w:t>
      </w:r>
      <w:r>
        <w:rPr>
          <w:rFonts w:ascii="Times New Roman" w:eastAsia="Times New Roman" w:hAnsi="Times New Roman" w:cs="Times New Roman"/>
          <w:sz w:val="24"/>
          <w:szCs w:val="24"/>
          <w:vertAlign w:val="subscript"/>
          <w:lang w:val="en-GB" w:eastAsia="en-GB"/>
        </w:rPr>
        <w:t>2</w:t>
      </w:r>
      <w:r>
        <w:rPr>
          <w:rFonts w:ascii="Times New Roman" w:eastAsia="Times New Roman" w:hAnsi="Times New Roman" w:cs="Times New Roman"/>
          <w:sz w:val="24"/>
          <w:szCs w:val="24"/>
          <w:lang w:val="en-GB" w:eastAsia="en-GB"/>
        </w:rPr>
        <w:t xml:space="preserve">. The regression will test the hypothesis and </w:t>
      </w:r>
      <w:r w:rsidR="00C742B2">
        <w:rPr>
          <w:rFonts w:ascii="Times New Roman" w:eastAsia="Times New Roman" w:hAnsi="Times New Roman" w:cs="Times New Roman"/>
          <w:sz w:val="24"/>
          <w:szCs w:val="24"/>
          <w:lang w:val="en-GB" w:eastAsia="en-GB"/>
        </w:rPr>
        <w:t xml:space="preserve">will be </w:t>
      </w:r>
      <w:r>
        <w:rPr>
          <w:rFonts w:ascii="Times New Roman" w:eastAsia="Times New Roman" w:hAnsi="Times New Roman" w:cs="Times New Roman"/>
          <w:sz w:val="24"/>
          <w:szCs w:val="24"/>
          <w:lang w:val="en-GB" w:eastAsia="en-GB"/>
        </w:rPr>
        <w:t xml:space="preserve">accepted for the significance </w:t>
      </w:r>
      <w:r w:rsidR="00C742B2">
        <w:rPr>
          <w:rFonts w:ascii="Times New Roman" w:eastAsia="Times New Roman" w:hAnsi="Times New Roman" w:cs="Times New Roman"/>
          <w:sz w:val="24"/>
          <w:szCs w:val="24"/>
          <w:lang w:val="en-GB" w:eastAsia="en-GB"/>
        </w:rPr>
        <w:t xml:space="preserve">value </w:t>
      </w:r>
      <w:r>
        <w:rPr>
          <w:rFonts w:ascii="Times New Roman" w:eastAsia="Times New Roman" w:hAnsi="Times New Roman" w:cs="Times New Roman"/>
          <w:sz w:val="24"/>
          <w:szCs w:val="24"/>
          <w:lang w:val="en-GB" w:eastAsia="en-GB"/>
        </w:rPr>
        <w:t>less than .05</w:t>
      </w:r>
    </w:p>
    <w:p w14:paraId="77A50313" w14:textId="77777777" w:rsidR="00E84BF2" w:rsidRDefault="00E84BF2" w:rsidP="00421250">
      <w:pPr>
        <w:spacing w:line="480" w:lineRule="auto"/>
        <w:rPr>
          <w:rFonts w:ascii="Times New Roman" w:eastAsia="Times New Roman" w:hAnsi="Times New Roman" w:cs="Times New Roman"/>
          <w:b/>
          <w:bCs/>
          <w:sz w:val="24"/>
          <w:szCs w:val="24"/>
          <w:u w:val="single"/>
          <w:lang w:val="en-GB" w:eastAsia="en-GB"/>
        </w:rPr>
      </w:pPr>
    </w:p>
    <w:p w14:paraId="1073DCA0" w14:textId="77777777" w:rsidR="00A40F8E" w:rsidRDefault="0064038A" w:rsidP="00BC6B9E">
      <w:pPr>
        <w:spacing w:line="480" w:lineRule="auto"/>
        <w:jc w:val="both"/>
        <w:rPr>
          <w:rFonts w:ascii="Times New Roman" w:eastAsia="Times New Roman" w:hAnsi="Times New Roman" w:cs="Times New Roman"/>
          <w:b/>
          <w:bCs/>
          <w:sz w:val="24"/>
          <w:szCs w:val="24"/>
          <w:u w:val="single"/>
          <w:lang w:val="en-GB" w:eastAsia="en-GB"/>
        </w:rPr>
      </w:pPr>
      <w:r w:rsidRPr="00105ABB">
        <w:rPr>
          <w:rFonts w:ascii="Times New Roman" w:eastAsia="Times New Roman" w:hAnsi="Times New Roman" w:cs="Times New Roman"/>
          <w:b/>
          <w:bCs/>
          <w:sz w:val="24"/>
          <w:szCs w:val="24"/>
          <w:u w:val="single"/>
          <w:lang w:val="en-GB" w:eastAsia="en-GB"/>
        </w:rPr>
        <w:lastRenderedPageBreak/>
        <w:t xml:space="preserve">Part 1, </w:t>
      </w:r>
      <w:r w:rsidR="00A1536C" w:rsidRPr="00105ABB">
        <w:rPr>
          <w:rFonts w:ascii="Times New Roman" w:eastAsia="Times New Roman" w:hAnsi="Times New Roman" w:cs="Times New Roman"/>
          <w:b/>
          <w:bCs/>
          <w:sz w:val="24"/>
          <w:szCs w:val="24"/>
          <w:u w:val="single"/>
          <w:lang w:val="en-GB" w:eastAsia="en-GB"/>
        </w:rPr>
        <w:t xml:space="preserve">Path </w:t>
      </w:r>
      <w:r w:rsidRPr="00105ABB">
        <w:rPr>
          <w:rFonts w:ascii="Times New Roman" w:eastAsia="Times New Roman" w:hAnsi="Times New Roman" w:cs="Times New Roman"/>
          <w:b/>
          <w:bCs/>
          <w:sz w:val="24"/>
          <w:szCs w:val="24"/>
          <w:u w:val="single"/>
          <w:lang w:val="en-GB" w:eastAsia="en-GB"/>
        </w:rPr>
        <w:t>A</w:t>
      </w:r>
      <w:r w:rsidR="00A1536C" w:rsidRPr="00105ABB">
        <w:rPr>
          <w:rFonts w:ascii="Times New Roman" w:eastAsia="Times New Roman" w:hAnsi="Times New Roman" w:cs="Times New Roman"/>
          <w:b/>
          <w:bCs/>
          <w:sz w:val="24"/>
          <w:szCs w:val="24"/>
          <w:u w:val="single"/>
          <w:lang w:val="en-GB" w:eastAsia="en-GB"/>
        </w:rPr>
        <w:t>:</w:t>
      </w:r>
    </w:p>
    <w:p w14:paraId="47E3AF2E" w14:textId="77777777" w:rsidR="00105ABB" w:rsidRDefault="00486BF3" w:rsidP="00BC6B9E">
      <w:pPr>
        <w:spacing w:line="480" w:lineRule="auto"/>
        <w:jc w:val="both"/>
        <w:rPr>
          <w:rFonts w:ascii="Times New Roman" w:eastAsia="Times New Roman" w:hAnsi="Times New Roman" w:cs="Times New Roman"/>
          <w:sz w:val="24"/>
          <w:szCs w:val="24"/>
          <w:lang w:val="en-GB" w:eastAsia="en-GB"/>
        </w:rPr>
      </w:pPr>
      <w:r w:rsidRPr="00891AD2">
        <w:rPr>
          <w:rFonts w:ascii="Times New Roman" w:eastAsia="Times New Roman" w:hAnsi="Times New Roman" w:cs="Times New Roman"/>
          <w:b/>
          <w:bCs/>
          <w:sz w:val="24"/>
          <w:szCs w:val="24"/>
          <w:lang w:val="en-GB" w:eastAsia="en-GB"/>
        </w:rPr>
        <w:t>H</w:t>
      </w:r>
      <w:r w:rsidR="006F3C53" w:rsidRPr="00891AD2">
        <w:rPr>
          <w:rFonts w:ascii="Times New Roman" w:eastAsia="Times New Roman" w:hAnsi="Times New Roman" w:cs="Times New Roman"/>
          <w:b/>
          <w:bCs/>
          <w:sz w:val="24"/>
          <w:szCs w:val="24"/>
          <w:vertAlign w:val="subscript"/>
          <w:lang w:val="en-GB" w:eastAsia="en-GB"/>
        </w:rPr>
        <w:t>01</w:t>
      </w:r>
      <w:r w:rsidR="006F3C53" w:rsidRPr="00891AD2">
        <w:rPr>
          <w:rFonts w:ascii="Times New Roman" w:eastAsia="Times New Roman" w:hAnsi="Times New Roman" w:cs="Times New Roman"/>
          <w:b/>
          <w:bCs/>
          <w:sz w:val="24"/>
          <w:szCs w:val="24"/>
          <w:lang w:val="en-GB" w:eastAsia="en-GB"/>
        </w:rPr>
        <w:t>:</w:t>
      </w:r>
      <w:r w:rsidR="00116A66">
        <w:rPr>
          <w:rFonts w:ascii="Times New Roman" w:eastAsia="Times New Roman" w:hAnsi="Times New Roman" w:cs="Times New Roman"/>
          <w:b/>
          <w:bCs/>
          <w:sz w:val="24"/>
          <w:szCs w:val="24"/>
          <w:lang w:val="en-GB" w:eastAsia="en-GB"/>
        </w:rPr>
        <w:t xml:space="preserve"> </w:t>
      </w:r>
      <w:r w:rsidR="00924D1F" w:rsidRPr="00924D1F">
        <w:rPr>
          <w:rFonts w:ascii="Times New Roman" w:eastAsia="Times New Roman" w:hAnsi="Times New Roman" w:cs="Times New Roman"/>
          <w:sz w:val="24"/>
          <w:szCs w:val="24"/>
          <w:lang w:val="en-GB" w:eastAsia="en-GB"/>
        </w:rPr>
        <w:t xml:space="preserve">Factors related to </w:t>
      </w:r>
      <w:r w:rsidR="00924D1F">
        <w:rPr>
          <w:rFonts w:ascii="Times New Roman" w:eastAsia="Times New Roman" w:hAnsi="Times New Roman" w:cs="Times New Roman"/>
          <w:sz w:val="24"/>
          <w:szCs w:val="24"/>
          <w:lang w:val="en-GB" w:eastAsia="en-GB"/>
        </w:rPr>
        <w:t>Level of Innovation</w:t>
      </w:r>
      <w:r w:rsidR="00924D1F" w:rsidRPr="00924D1F">
        <w:rPr>
          <w:rFonts w:ascii="Times New Roman" w:eastAsia="Times New Roman" w:hAnsi="Times New Roman" w:cs="Times New Roman"/>
          <w:sz w:val="24"/>
          <w:szCs w:val="24"/>
          <w:lang w:val="en-GB" w:eastAsia="en-GB"/>
        </w:rPr>
        <w:t xml:space="preserve"> have significant impact (≤ 0.05) on </w:t>
      </w:r>
      <w:r w:rsidR="00924D1F">
        <w:rPr>
          <w:rFonts w:ascii="Times New Roman" w:eastAsia="Times New Roman" w:hAnsi="Times New Roman" w:cs="Times New Roman"/>
          <w:sz w:val="24"/>
          <w:szCs w:val="24"/>
          <w:lang w:val="en-GB" w:eastAsia="en-GB"/>
        </w:rPr>
        <w:t>project Performance.</w:t>
      </w:r>
    </w:p>
    <w:p w14:paraId="04C45560" w14:textId="5760A7DB" w:rsidR="00763D52" w:rsidRDefault="00FC091A" w:rsidP="00BC6B9E">
      <w:pPr>
        <w:spacing w:line="480" w:lineRule="auto"/>
        <w:jc w:val="both"/>
        <w:rPr>
          <w:rFonts w:ascii="Times New Roman" w:hAnsi="Times New Roman" w:cs="Times New Roman"/>
          <w:sz w:val="24"/>
          <w:szCs w:val="24"/>
        </w:rPr>
      </w:pPr>
      <w:r>
        <w:rPr>
          <w:rFonts w:ascii="Times New Roman" w:eastAsia="Times New Roman" w:hAnsi="Times New Roman" w:cs="Times New Roman"/>
          <w:sz w:val="24"/>
          <w:szCs w:val="24"/>
          <w:lang w:val="en-GB" w:eastAsia="en-GB"/>
        </w:rPr>
        <w:t>The table -</w:t>
      </w:r>
      <w:r w:rsidR="00410CC2">
        <w:rPr>
          <w:rFonts w:ascii="Times New Roman" w:eastAsia="Times New Roman" w:hAnsi="Times New Roman" w:cs="Times New Roman"/>
          <w:sz w:val="24"/>
          <w:szCs w:val="24"/>
          <w:lang w:val="en-GB" w:eastAsia="en-GB"/>
        </w:rPr>
        <w:t>4.9</w:t>
      </w:r>
      <w:r>
        <w:rPr>
          <w:rFonts w:ascii="Times New Roman" w:eastAsia="Times New Roman" w:hAnsi="Times New Roman" w:cs="Times New Roman"/>
          <w:sz w:val="24"/>
          <w:szCs w:val="24"/>
          <w:lang w:val="en-GB" w:eastAsia="en-GB"/>
        </w:rPr>
        <w:t xml:space="preserve">- below is generated from linear regression for the hypothesis </w:t>
      </w:r>
      <w:r w:rsidR="00116D13">
        <w:rPr>
          <w:rFonts w:ascii="Times New Roman" w:eastAsia="Times New Roman" w:hAnsi="Times New Roman" w:cs="Times New Roman"/>
          <w:sz w:val="24"/>
          <w:szCs w:val="24"/>
          <w:lang w:val="en-GB" w:eastAsia="en-GB"/>
        </w:rPr>
        <w:t>of</w:t>
      </w:r>
      <w:r>
        <w:rPr>
          <w:rFonts w:ascii="Times New Roman" w:eastAsia="Times New Roman" w:hAnsi="Times New Roman" w:cs="Times New Roman"/>
          <w:sz w:val="24"/>
          <w:szCs w:val="24"/>
          <w:lang w:val="en-GB" w:eastAsia="en-GB"/>
        </w:rPr>
        <w:t xml:space="preserve"> path A (</w:t>
      </w:r>
      <w:r w:rsidRPr="006F3C53">
        <w:rPr>
          <w:rFonts w:ascii="Times New Roman" w:eastAsia="Times New Roman" w:hAnsi="Times New Roman" w:cs="Times New Roman"/>
          <w:sz w:val="24"/>
          <w:szCs w:val="24"/>
          <w:lang w:val="en-GB" w:eastAsia="en-GB"/>
        </w:rPr>
        <w:t>H</w:t>
      </w:r>
      <w:r w:rsidRPr="006F3C53">
        <w:rPr>
          <w:rFonts w:ascii="Times New Roman" w:eastAsia="Times New Roman" w:hAnsi="Times New Roman" w:cs="Times New Roman"/>
          <w:sz w:val="24"/>
          <w:szCs w:val="24"/>
          <w:vertAlign w:val="subscript"/>
          <w:lang w:val="en-GB" w:eastAsia="en-GB"/>
        </w:rPr>
        <w:t>01</w:t>
      </w:r>
      <w:r>
        <w:rPr>
          <w:rFonts w:ascii="Times New Roman" w:eastAsia="Times New Roman" w:hAnsi="Times New Roman" w:cs="Times New Roman"/>
          <w:sz w:val="24"/>
          <w:szCs w:val="24"/>
          <w:vertAlign w:val="subscript"/>
          <w:lang w:val="en-GB" w:eastAsia="en-GB"/>
        </w:rPr>
        <w:t>)</w:t>
      </w:r>
      <w:r w:rsidR="001D4392">
        <w:rPr>
          <w:rFonts w:ascii="Times New Roman" w:eastAsia="Times New Roman" w:hAnsi="Times New Roman" w:cs="Times New Roman"/>
          <w:sz w:val="24"/>
          <w:szCs w:val="24"/>
          <w:vertAlign w:val="subscript"/>
          <w:lang w:val="en-GB" w:eastAsia="en-GB"/>
        </w:rPr>
        <w:t xml:space="preserve">. </w:t>
      </w:r>
      <w:r w:rsidR="001D4392">
        <w:rPr>
          <w:rFonts w:ascii="Times New Roman" w:hAnsi="Times New Roman" w:cs="Times New Roman"/>
          <w:sz w:val="24"/>
          <w:szCs w:val="24"/>
        </w:rPr>
        <w:t xml:space="preserve">Referring to </w:t>
      </w:r>
      <w:r w:rsidR="001D4392" w:rsidRPr="004921DC">
        <w:rPr>
          <w:rFonts w:ascii="Times New Roman" w:hAnsi="Times New Roman" w:cs="Times New Roman"/>
          <w:sz w:val="24"/>
          <w:szCs w:val="24"/>
        </w:rPr>
        <w:t>th</w:t>
      </w:r>
      <w:r w:rsidR="001D4392">
        <w:rPr>
          <w:rFonts w:ascii="Times New Roman" w:hAnsi="Times New Roman" w:cs="Times New Roman"/>
          <w:sz w:val="24"/>
          <w:szCs w:val="24"/>
        </w:rPr>
        <w:t xml:space="preserve">e </w:t>
      </w:r>
      <w:r w:rsidR="007A2B84" w:rsidRPr="007A2B84">
        <w:rPr>
          <w:rFonts w:ascii="Times New Roman" w:hAnsi="Times New Roman" w:cs="Times New Roman"/>
          <w:b/>
          <w:bCs/>
          <w:sz w:val="24"/>
          <w:szCs w:val="24"/>
        </w:rPr>
        <w:t>ANOVA</w:t>
      </w:r>
      <w:r w:rsidR="001D4392" w:rsidRPr="004921DC">
        <w:rPr>
          <w:rFonts w:ascii="Times New Roman" w:hAnsi="Times New Roman" w:cs="Times New Roman"/>
          <w:sz w:val="24"/>
          <w:szCs w:val="24"/>
        </w:rPr>
        <w:t xml:space="preserve"> table</w:t>
      </w:r>
      <w:r w:rsidR="007A2B84">
        <w:rPr>
          <w:rFonts w:ascii="Times New Roman" w:hAnsi="Times New Roman" w:cs="Times New Roman"/>
          <w:sz w:val="24"/>
          <w:szCs w:val="24"/>
        </w:rPr>
        <w:t xml:space="preserve"> below, the hypothesis </w:t>
      </w:r>
      <w:r w:rsidR="007A2B84" w:rsidRPr="006F3C53">
        <w:rPr>
          <w:rFonts w:ascii="Times New Roman" w:eastAsia="Times New Roman" w:hAnsi="Times New Roman" w:cs="Times New Roman"/>
          <w:sz w:val="24"/>
          <w:szCs w:val="24"/>
          <w:lang w:val="en-GB" w:eastAsia="en-GB"/>
        </w:rPr>
        <w:t>H</w:t>
      </w:r>
      <w:r w:rsidR="007A2B84" w:rsidRPr="006F3C53">
        <w:rPr>
          <w:rFonts w:ascii="Times New Roman" w:eastAsia="Times New Roman" w:hAnsi="Times New Roman" w:cs="Times New Roman"/>
          <w:sz w:val="24"/>
          <w:szCs w:val="24"/>
          <w:vertAlign w:val="subscript"/>
          <w:lang w:val="en-GB" w:eastAsia="en-GB"/>
        </w:rPr>
        <w:t>01</w:t>
      </w:r>
      <w:r w:rsidR="007A2B84">
        <w:rPr>
          <w:rFonts w:ascii="Times New Roman" w:eastAsia="Times New Roman" w:hAnsi="Times New Roman" w:cs="Times New Roman"/>
          <w:sz w:val="24"/>
          <w:szCs w:val="24"/>
          <w:lang w:val="en-GB" w:eastAsia="en-GB"/>
        </w:rPr>
        <w:t>is accepted as the F value is high (247.158) and it is statically significance as the P- value is less than .05, so there is a significant positive relation between the level of innovation and performance.</w:t>
      </w:r>
      <w:r w:rsidR="00BC6B9E">
        <w:rPr>
          <w:rFonts w:ascii="Times New Roman" w:eastAsia="Times New Roman" w:hAnsi="Times New Roman" w:cs="Times New Roman"/>
          <w:sz w:val="24"/>
          <w:szCs w:val="24"/>
          <w:lang w:val="en-GB" w:eastAsia="en-GB"/>
        </w:rPr>
        <w:t xml:space="preserve"> </w:t>
      </w:r>
      <w:r w:rsidR="007A2B84">
        <w:rPr>
          <w:rFonts w:ascii="Times New Roman" w:hAnsi="Times New Roman" w:cs="Times New Roman"/>
          <w:sz w:val="24"/>
          <w:szCs w:val="24"/>
        </w:rPr>
        <w:t xml:space="preserve">In addition, the formula will </w:t>
      </w:r>
      <w:r w:rsidR="00763D52">
        <w:rPr>
          <w:rFonts w:ascii="Times New Roman" w:hAnsi="Times New Roman" w:cs="Times New Roman"/>
          <w:sz w:val="24"/>
          <w:szCs w:val="24"/>
        </w:rPr>
        <w:t>be generated</w:t>
      </w:r>
      <w:r w:rsidR="007A2B84">
        <w:rPr>
          <w:rFonts w:ascii="Times New Roman" w:hAnsi="Times New Roman" w:cs="Times New Roman"/>
          <w:sz w:val="24"/>
          <w:szCs w:val="24"/>
        </w:rPr>
        <w:t xml:space="preserve"> out of this relation will be able to </w:t>
      </w:r>
      <w:r w:rsidR="001D4392">
        <w:rPr>
          <w:rFonts w:ascii="Times New Roman" w:hAnsi="Times New Roman" w:cs="Times New Roman"/>
          <w:sz w:val="24"/>
          <w:szCs w:val="24"/>
        </w:rPr>
        <w:t xml:space="preserve">explain </w:t>
      </w:r>
      <w:r w:rsidR="007A2B84">
        <w:rPr>
          <w:rFonts w:ascii="Times New Roman" w:hAnsi="Times New Roman" w:cs="Times New Roman"/>
          <w:sz w:val="24"/>
          <w:szCs w:val="24"/>
        </w:rPr>
        <w:t>around53</w:t>
      </w:r>
      <w:r w:rsidR="001D4392">
        <w:rPr>
          <w:rFonts w:ascii="Times New Roman" w:hAnsi="Times New Roman" w:cs="Times New Roman"/>
          <w:sz w:val="24"/>
          <w:szCs w:val="24"/>
        </w:rPr>
        <w:t>%</w:t>
      </w:r>
      <w:r w:rsidR="00763D52">
        <w:rPr>
          <w:rFonts w:ascii="Times New Roman" w:hAnsi="Times New Roman" w:cs="Times New Roman"/>
          <w:sz w:val="24"/>
          <w:szCs w:val="24"/>
        </w:rPr>
        <w:t xml:space="preserve"> of the input</w:t>
      </w:r>
      <w:r w:rsidR="007A2B84">
        <w:rPr>
          <w:rFonts w:ascii="Times New Roman" w:hAnsi="Times New Roman" w:cs="Times New Roman"/>
          <w:sz w:val="24"/>
          <w:szCs w:val="24"/>
        </w:rPr>
        <w:t xml:space="preserve"> as per the </w:t>
      </w:r>
      <w:r w:rsidR="00763D52">
        <w:rPr>
          <w:rFonts w:ascii="Times New Roman" w:hAnsi="Times New Roman" w:cs="Times New Roman"/>
          <w:sz w:val="24"/>
          <w:szCs w:val="24"/>
        </w:rPr>
        <w:t>R square on Model Summary table below.</w:t>
      </w:r>
    </w:p>
    <w:p w14:paraId="1567C602" w14:textId="3FE38F40" w:rsidR="00EC4BCF" w:rsidRDefault="00763D52" w:rsidP="00BC6B9E">
      <w:pPr>
        <w:spacing w:line="480" w:lineRule="auto"/>
        <w:jc w:val="both"/>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F</w:t>
      </w:r>
      <w:r w:rsidR="00667418">
        <w:rPr>
          <w:rFonts w:ascii="Times New Roman" w:eastAsia="Times New Roman" w:hAnsi="Times New Roman" w:cs="Times New Roman"/>
          <w:sz w:val="24"/>
          <w:szCs w:val="24"/>
          <w:lang w:val="en-GB" w:eastAsia="en-GB"/>
        </w:rPr>
        <w:t xml:space="preserve">rom the </w:t>
      </w:r>
      <w:r w:rsidR="00667418" w:rsidRPr="00763D52">
        <w:rPr>
          <w:rFonts w:ascii="Times New Roman" w:eastAsia="Times New Roman" w:hAnsi="Times New Roman" w:cs="Times New Roman"/>
          <w:b/>
          <w:bCs/>
          <w:sz w:val="24"/>
          <w:szCs w:val="24"/>
          <w:lang w:val="en-GB" w:eastAsia="en-GB"/>
        </w:rPr>
        <w:t>coefficient</w:t>
      </w:r>
      <w:r w:rsidRPr="00763D52">
        <w:rPr>
          <w:rFonts w:ascii="Times New Roman" w:eastAsia="Times New Roman" w:hAnsi="Times New Roman" w:cs="Times New Roman"/>
          <w:b/>
          <w:bCs/>
          <w:sz w:val="24"/>
          <w:szCs w:val="24"/>
          <w:lang w:val="en-GB" w:eastAsia="en-GB"/>
        </w:rPr>
        <w:t>s</w:t>
      </w:r>
      <w:r w:rsidR="00667418" w:rsidRPr="00763D52">
        <w:rPr>
          <w:rFonts w:ascii="Times New Roman" w:eastAsia="Times New Roman" w:hAnsi="Times New Roman" w:cs="Times New Roman"/>
          <w:b/>
          <w:bCs/>
          <w:sz w:val="24"/>
          <w:szCs w:val="24"/>
          <w:lang w:val="en-GB" w:eastAsia="en-GB"/>
        </w:rPr>
        <w:t xml:space="preserve"> table</w:t>
      </w:r>
      <w:r w:rsidR="00667418">
        <w:rPr>
          <w:rFonts w:ascii="Times New Roman" w:eastAsia="Times New Roman" w:hAnsi="Times New Roman" w:cs="Times New Roman"/>
          <w:sz w:val="24"/>
          <w:szCs w:val="24"/>
          <w:lang w:val="en-GB" w:eastAsia="en-GB"/>
        </w:rPr>
        <w:t xml:space="preserve"> the Beta standard coefficient for regression is </w:t>
      </w:r>
      <w:r w:rsidR="001D4392">
        <w:rPr>
          <w:rFonts w:ascii="Times New Roman" w:eastAsia="Times New Roman" w:hAnsi="Times New Roman" w:cs="Times New Roman"/>
          <w:sz w:val="24"/>
          <w:szCs w:val="24"/>
          <w:lang w:val="en-GB" w:eastAsia="en-GB"/>
        </w:rPr>
        <w:t xml:space="preserve">.728 which is high strong and statically significant as the P-value is less </w:t>
      </w:r>
      <w:r w:rsidR="003140E4">
        <w:rPr>
          <w:rFonts w:ascii="Times New Roman" w:eastAsia="Times New Roman" w:hAnsi="Times New Roman" w:cs="Times New Roman"/>
          <w:sz w:val="24"/>
          <w:szCs w:val="24"/>
          <w:lang w:val="en-GB" w:eastAsia="en-GB"/>
        </w:rPr>
        <w:t>than (</w:t>
      </w:r>
      <w:r>
        <w:rPr>
          <w:rFonts w:ascii="Times New Roman" w:eastAsia="Times New Roman" w:hAnsi="Times New Roman" w:cs="Times New Roman"/>
          <w:sz w:val="24"/>
          <w:szCs w:val="24"/>
          <w:lang w:val="en-GB" w:eastAsia="en-GB"/>
        </w:rPr>
        <w:t>.05</w:t>
      </w:r>
      <w:r w:rsidR="00A5313E">
        <w:rPr>
          <w:rFonts w:ascii="Times New Roman" w:eastAsia="Times New Roman" w:hAnsi="Times New Roman" w:cs="Times New Roman"/>
          <w:sz w:val="24"/>
          <w:szCs w:val="24"/>
          <w:lang w:val="en-GB" w:eastAsia="en-GB"/>
        </w:rPr>
        <w:t>)</w:t>
      </w:r>
      <w:r>
        <w:rPr>
          <w:rFonts w:ascii="Times New Roman" w:eastAsia="Times New Roman" w:hAnsi="Times New Roman" w:cs="Times New Roman"/>
          <w:sz w:val="24"/>
          <w:szCs w:val="24"/>
          <w:lang w:val="en-GB" w:eastAsia="en-GB"/>
        </w:rPr>
        <w:t xml:space="preserve">, the formula </w:t>
      </w:r>
      <w:r w:rsidR="00A5313E">
        <w:rPr>
          <w:rFonts w:ascii="Times New Roman" w:eastAsia="Times New Roman" w:hAnsi="Times New Roman" w:cs="Times New Roman"/>
          <w:sz w:val="24"/>
          <w:szCs w:val="24"/>
          <w:lang w:val="en-GB" w:eastAsia="en-GB"/>
        </w:rPr>
        <w:t xml:space="preserve">to </w:t>
      </w:r>
      <w:r>
        <w:rPr>
          <w:rFonts w:ascii="Times New Roman" w:eastAsia="Times New Roman" w:hAnsi="Times New Roman" w:cs="Times New Roman"/>
          <w:sz w:val="24"/>
          <w:szCs w:val="24"/>
          <w:lang w:val="en-GB" w:eastAsia="en-GB"/>
        </w:rPr>
        <w:t>predict the performance from the level of innovation dependent variable is as following:</w:t>
      </w:r>
    </w:p>
    <w:p w14:paraId="039585A2" w14:textId="06DD6F75" w:rsidR="00A5313E" w:rsidRPr="00184006" w:rsidRDefault="00A5313E" w:rsidP="00BC6B9E">
      <w:pPr>
        <w:pStyle w:val="ListParagraph"/>
        <w:autoSpaceDE w:val="0"/>
        <w:autoSpaceDN w:val="0"/>
        <w:adjustRightInd w:val="0"/>
        <w:spacing w:after="0" w:line="480" w:lineRule="auto"/>
        <w:ind w:left="0" w:firstLine="720"/>
        <w:jc w:val="both"/>
        <w:rPr>
          <w:rFonts w:ascii="Arial" w:hAnsi="Arial" w:cs="Arial"/>
          <w:b/>
          <w:bCs/>
          <w:color w:val="000000"/>
          <w:sz w:val="32"/>
          <w:szCs w:val="32"/>
          <w:vertAlign w:val="subscript"/>
        </w:rPr>
      </w:pPr>
      <w:r w:rsidRPr="00A5313E">
        <w:rPr>
          <w:rFonts w:ascii="Times New Roman" w:eastAsia="Times New Roman" w:hAnsi="Times New Roman" w:cs="Times New Roman"/>
          <w:sz w:val="32"/>
          <w:szCs w:val="32"/>
          <w:lang w:val="en-GB" w:eastAsia="en-GB"/>
        </w:rPr>
        <w:t>Ý</w:t>
      </w:r>
      <w:r w:rsidRPr="00A5313E">
        <w:rPr>
          <w:rFonts w:ascii="Times New Roman" w:hAnsi="Times New Roman" w:cs="Times New Roman"/>
          <w:sz w:val="32"/>
          <w:szCs w:val="32"/>
        </w:rPr>
        <w:t xml:space="preserve"> = 18.241 + 1.292*</w:t>
      </w:r>
      <w:r>
        <w:rPr>
          <w:rFonts w:ascii="Times New Roman" w:eastAsia="Times New Roman" w:hAnsi="Times New Roman" w:cs="Times New Roman"/>
          <w:sz w:val="32"/>
          <w:szCs w:val="32"/>
          <w:lang w:val="en-GB" w:eastAsia="en-GB"/>
        </w:rPr>
        <w:t>X</w:t>
      </w:r>
      <w:r w:rsidRPr="00A5313E">
        <w:rPr>
          <w:rFonts w:ascii="Times New Roman" w:eastAsia="Times New Roman" w:hAnsi="Times New Roman" w:cs="Times New Roman"/>
          <w:sz w:val="32"/>
          <w:szCs w:val="32"/>
          <w:vertAlign w:val="subscript"/>
          <w:lang w:val="en-GB" w:eastAsia="en-GB"/>
        </w:rPr>
        <w:t>1</w:t>
      </w:r>
    </w:p>
    <w:p w14:paraId="1A3454C5" w14:textId="77777777" w:rsidR="00A5313E" w:rsidRPr="00840506" w:rsidRDefault="00A5313E" w:rsidP="00BC6B9E">
      <w:pPr>
        <w:pStyle w:val="ListParagraph"/>
        <w:autoSpaceDE w:val="0"/>
        <w:autoSpaceDN w:val="0"/>
        <w:adjustRightInd w:val="0"/>
        <w:spacing w:after="0" w:line="480" w:lineRule="auto"/>
        <w:ind w:firstLine="720"/>
        <w:jc w:val="both"/>
        <w:rPr>
          <w:rFonts w:ascii="Times New Roman" w:hAnsi="Times New Roman" w:cs="Times New Roman"/>
          <w:sz w:val="20"/>
          <w:szCs w:val="20"/>
        </w:rPr>
      </w:pPr>
      <w:r w:rsidRPr="00840506">
        <w:rPr>
          <w:rFonts w:ascii="Times New Roman" w:hAnsi="Times New Roman" w:cs="Times New Roman"/>
          <w:sz w:val="20"/>
          <w:szCs w:val="20"/>
        </w:rPr>
        <w:t>Where:</w:t>
      </w:r>
      <w:r w:rsidRPr="00840506">
        <w:rPr>
          <w:rFonts w:ascii="Times New Roman" w:hAnsi="Times New Roman" w:cs="Times New Roman"/>
          <w:sz w:val="20"/>
          <w:szCs w:val="20"/>
        </w:rPr>
        <w:tab/>
      </w:r>
      <w:r w:rsidRPr="00840506">
        <w:rPr>
          <w:rFonts w:ascii="Times New Roman" w:hAnsi="Times New Roman" w:cs="Times New Roman"/>
          <w:sz w:val="20"/>
          <w:szCs w:val="20"/>
        </w:rPr>
        <w:tab/>
      </w:r>
      <w:r w:rsidRPr="006D73E4">
        <w:rPr>
          <w:rFonts w:ascii="Times New Roman" w:eastAsia="Times New Roman" w:hAnsi="Times New Roman" w:cs="Times New Roman"/>
          <w:sz w:val="24"/>
          <w:szCs w:val="24"/>
          <w:lang w:val="en-GB" w:eastAsia="en-GB"/>
        </w:rPr>
        <w:t>Ý</w:t>
      </w:r>
      <w:r w:rsidRPr="00840506">
        <w:rPr>
          <w:rFonts w:ascii="Times New Roman" w:hAnsi="Times New Roman" w:cs="Times New Roman"/>
          <w:sz w:val="20"/>
          <w:szCs w:val="20"/>
        </w:rPr>
        <w:t xml:space="preserve">: </w:t>
      </w:r>
      <w:r>
        <w:rPr>
          <w:rFonts w:ascii="Times New Roman" w:hAnsi="Times New Roman" w:cs="Times New Roman"/>
          <w:sz w:val="20"/>
          <w:szCs w:val="20"/>
        </w:rPr>
        <w:t>Project Performance</w:t>
      </w:r>
    </w:p>
    <w:p w14:paraId="64A4D6E4" w14:textId="77777777" w:rsidR="00A5313E" w:rsidRPr="00840506" w:rsidRDefault="00A5313E" w:rsidP="00BC6B9E">
      <w:pPr>
        <w:pStyle w:val="ListParagraph"/>
        <w:autoSpaceDE w:val="0"/>
        <w:autoSpaceDN w:val="0"/>
        <w:adjustRightInd w:val="0"/>
        <w:spacing w:after="0" w:line="480" w:lineRule="auto"/>
        <w:ind w:left="0"/>
        <w:jc w:val="both"/>
        <w:rPr>
          <w:rFonts w:ascii="Times New Roman" w:hAnsi="Times New Roman" w:cs="Times New Roman"/>
          <w:sz w:val="20"/>
          <w:szCs w:val="20"/>
        </w:rPr>
      </w:pPr>
      <w:r w:rsidRPr="00840506">
        <w:rPr>
          <w:rFonts w:ascii="Times New Roman" w:hAnsi="Times New Roman" w:cs="Times New Roman"/>
          <w:sz w:val="20"/>
          <w:szCs w:val="20"/>
        </w:rPr>
        <w:tab/>
      </w:r>
      <w:r w:rsidRPr="00840506">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sidRPr="006D73E4">
        <w:rPr>
          <w:rFonts w:ascii="Times New Roman" w:eastAsia="Times New Roman" w:hAnsi="Times New Roman" w:cs="Times New Roman"/>
          <w:sz w:val="24"/>
          <w:szCs w:val="24"/>
          <w:lang w:val="en-GB" w:eastAsia="en-GB"/>
        </w:rPr>
        <w:t>x</w:t>
      </w:r>
      <w:r w:rsidRPr="006D73E4">
        <w:rPr>
          <w:rFonts w:ascii="Times New Roman" w:eastAsia="Times New Roman" w:hAnsi="Times New Roman" w:cs="Times New Roman"/>
          <w:sz w:val="24"/>
          <w:szCs w:val="24"/>
          <w:vertAlign w:val="subscript"/>
          <w:lang w:val="en-GB" w:eastAsia="en-GB"/>
        </w:rPr>
        <w:t>1</w:t>
      </w:r>
      <w:r w:rsidRPr="00840506">
        <w:rPr>
          <w:rFonts w:ascii="Times New Roman" w:hAnsi="Times New Roman" w:cs="Times New Roman"/>
          <w:sz w:val="20"/>
          <w:szCs w:val="20"/>
        </w:rPr>
        <w:t xml:space="preserve">: </w:t>
      </w:r>
      <w:r>
        <w:rPr>
          <w:rFonts w:ascii="Times New Roman" w:hAnsi="Times New Roman" w:cs="Times New Roman"/>
          <w:sz w:val="20"/>
          <w:szCs w:val="20"/>
        </w:rPr>
        <w:t>Level of innovation</w:t>
      </w:r>
    </w:p>
    <w:p w14:paraId="26FFC073" w14:textId="449BF00D" w:rsidR="000C43DB" w:rsidRDefault="00A5313E" w:rsidP="00BC6B9E">
      <w:pPr>
        <w:pStyle w:val="ListParagraph"/>
        <w:autoSpaceDE w:val="0"/>
        <w:autoSpaceDN w:val="0"/>
        <w:adjustRightInd w:val="0"/>
        <w:spacing w:after="0" w:line="480" w:lineRule="auto"/>
        <w:ind w:left="0"/>
        <w:jc w:val="both"/>
        <w:rPr>
          <w:rFonts w:ascii="Times New Roman" w:hAnsi="Times New Roman" w:cs="Times New Roman"/>
          <w:sz w:val="20"/>
          <w:szCs w:val="20"/>
          <w:vertAlign w:val="subscript"/>
        </w:rPr>
      </w:pPr>
      <w:r w:rsidRPr="00840506">
        <w:rPr>
          <w:rFonts w:ascii="Times New Roman" w:hAnsi="Times New Roman" w:cs="Times New Roman"/>
          <w:sz w:val="20"/>
          <w:szCs w:val="20"/>
          <w:vertAlign w:val="subscript"/>
        </w:rPr>
        <w:tab/>
      </w:r>
    </w:p>
    <w:p w14:paraId="2D54F538" w14:textId="7C62A93A" w:rsidR="000C43DB" w:rsidRDefault="000C43DB" w:rsidP="00BC6B9E">
      <w:pPr>
        <w:spacing w:line="259" w:lineRule="auto"/>
        <w:jc w:val="both"/>
        <w:rPr>
          <w:rFonts w:ascii="Times New Roman" w:hAnsi="Times New Roman" w:cs="Times New Roman"/>
          <w:sz w:val="20"/>
          <w:szCs w:val="20"/>
          <w:vertAlign w:val="subscript"/>
        </w:rPr>
      </w:pPr>
      <w:r>
        <w:rPr>
          <w:rFonts w:ascii="Times New Roman" w:hAnsi="Times New Roman" w:cs="Times New Roman"/>
          <w:sz w:val="20"/>
          <w:szCs w:val="20"/>
          <w:vertAlign w:val="subscript"/>
        </w:rPr>
        <w:br w:type="page"/>
      </w:r>
    </w:p>
    <w:p w14:paraId="566039F2" w14:textId="26B18788" w:rsidR="00EC4BCF" w:rsidRDefault="00BC6B9E" w:rsidP="00184006">
      <w:pPr>
        <w:pStyle w:val="ListParagraph"/>
        <w:autoSpaceDE w:val="0"/>
        <w:autoSpaceDN w:val="0"/>
        <w:adjustRightInd w:val="0"/>
        <w:spacing w:after="0" w:line="480" w:lineRule="auto"/>
        <w:ind w:left="0"/>
        <w:rPr>
          <w:rFonts w:ascii="Times New Roman" w:hAnsi="Times New Roman" w:cs="Times New Roman"/>
          <w:sz w:val="20"/>
          <w:szCs w:val="20"/>
          <w:vertAlign w:val="subscript"/>
        </w:rPr>
      </w:pPr>
      <w:r>
        <w:rPr>
          <w:rFonts w:ascii="Times New Roman" w:hAnsi="Times New Roman" w:cs="Times New Roman"/>
          <w:noProof/>
          <w:sz w:val="24"/>
          <w:szCs w:val="24"/>
        </w:rPr>
        <w:lastRenderedPageBreak/>
        <mc:AlternateContent>
          <mc:Choice Requires="wps">
            <w:drawing>
              <wp:anchor distT="0" distB="0" distL="114300" distR="114300" simplePos="0" relativeHeight="251764736" behindDoc="0" locked="0" layoutInCell="1" allowOverlap="1" wp14:anchorId="03A5B57F" wp14:editId="0123E667">
                <wp:simplePos x="0" y="0"/>
                <wp:positionH relativeFrom="margin">
                  <wp:posOffset>1168427</wp:posOffset>
                </wp:positionH>
                <wp:positionV relativeFrom="paragraph">
                  <wp:posOffset>103891</wp:posOffset>
                </wp:positionV>
                <wp:extent cx="3872230" cy="287020"/>
                <wp:effectExtent l="0" t="0" r="13970" b="17780"/>
                <wp:wrapTopAndBottom/>
                <wp:docPr id="125" name="Text Box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72230" cy="287020"/>
                        </a:xfrm>
                        <a:prstGeom prst="rect">
                          <a:avLst/>
                        </a:prstGeom>
                        <a:solidFill>
                          <a:schemeClr val="lt1"/>
                        </a:solidFill>
                        <a:ln w="6350">
                          <a:solidFill>
                            <a:schemeClr val="bg1"/>
                          </a:solidFill>
                        </a:ln>
                      </wps:spPr>
                      <wps:txbx>
                        <w:txbxContent>
                          <w:p w14:paraId="1C762B01" w14:textId="77777777" w:rsidR="00BC6B9E" w:rsidRPr="00BC6B9E" w:rsidRDefault="00BC6B9E" w:rsidP="00BC6B9E">
                            <w:pPr>
                              <w:pStyle w:val="Caption"/>
                              <w:jc w:val="center"/>
                              <w:rPr>
                                <w:u w:val="none"/>
                              </w:rPr>
                            </w:pPr>
                            <w:bookmarkStart w:id="96" w:name="_Toc23696946"/>
                            <w:r w:rsidRPr="00BC6B9E">
                              <w:rPr>
                                <w:b/>
                                <w:bCs/>
                                <w:u w:val="none"/>
                              </w:rPr>
                              <w:t xml:space="preserve">Table 4. </w:t>
                            </w:r>
                            <w:r w:rsidRPr="00BC6B9E">
                              <w:rPr>
                                <w:b/>
                                <w:bCs/>
                                <w:u w:val="none"/>
                              </w:rPr>
                              <w:fldChar w:fldCharType="begin"/>
                            </w:r>
                            <w:r w:rsidRPr="00BC6B9E">
                              <w:rPr>
                                <w:b/>
                                <w:bCs/>
                                <w:u w:val="none"/>
                              </w:rPr>
                              <w:instrText xml:space="preserve"> SEQ Table_4. \* ARABIC </w:instrText>
                            </w:r>
                            <w:r w:rsidRPr="00BC6B9E">
                              <w:rPr>
                                <w:b/>
                                <w:bCs/>
                                <w:u w:val="none"/>
                              </w:rPr>
                              <w:fldChar w:fldCharType="separate"/>
                            </w:r>
                            <w:r w:rsidRPr="00BC6B9E">
                              <w:rPr>
                                <w:b/>
                                <w:bCs/>
                                <w:noProof/>
                                <w:u w:val="none"/>
                              </w:rPr>
                              <w:t>9</w:t>
                            </w:r>
                            <w:r w:rsidRPr="00BC6B9E">
                              <w:rPr>
                                <w:b/>
                                <w:bCs/>
                                <w:noProof/>
                                <w:u w:val="none"/>
                              </w:rPr>
                              <w:fldChar w:fldCharType="end"/>
                            </w:r>
                            <w:r w:rsidRPr="00BC6B9E">
                              <w:rPr>
                                <w:b/>
                                <w:bCs/>
                                <w:u w:val="none"/>
                              </w:rPr>
                              <w:t>:</w:t>
                            </w:r>
                            <w:r w:rsidRPr="00BC6B9E">
                              <w:rPr>
                                <w:u w:val="none"/>
                              </w:rPr>
                              <w:t xml:space="preserve"> Regression analysis for Path A</w:t>
                            </w:r>
                            <w:bookmarkEnd w:id="96"/>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03A5B57F" id="Text Box 125" o:spid="_x0000_s1072" type="#_x0000_t202" style="position:absolute;margin-left:92pt;margin-top:8.2pt;width:304.9pt;height:22.6pt;z-index:2517647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" fillcolor="white [3201]" strokecolor="white [3212]" strokeweight=".5pt">
                <v:path arrowok="t"/>
                <v:textbox>
                  <w:txbxContent>
                    <w:p w14:paraId="1C762B01" w14:textId="77777777" w:rsidR="00BC6B9E" w:rsidRPr="00BC6B9E" w:rsidRDefault="00BC6B9E" w:rsidP="00BC6B9E">
                      <w:pPr>
                        <w:pStyle w:val="Caption"/>
                        <w:jc w:val="center"/>
                        <w:rPr>
                          <w:u w:val="none"/>
                        </w:rPr>
                      </w:pPr>
                      <w:bookmarkStart w:id="120" w:name="_Toc23696946"/>
                      <w:r w:rsidRPr="00BC6B9E">
                        <w:rPr>
                          <w:b/>
                          <w:bCs/>
                          <w:u w:val="none"/>
                        </w:rPr>
                        <w:t xml:space="preserve">Table 4. </w:t>
                      </w:r>
                      <w:r w:rsidRPr="00BC6B9E">
                        <w:rPr>
                          <w:b/>
                          <w:bCs/>
                          <w:u w:val="none"/>
                        </w:rPr>
                        <w:fldChar w:fldCharType="begin"/>
                      </w:r>
                      <w:r w:rsidRPr="00BC6B9E">
                        <w:rPr>
                          <w:b/>
                          <w:bCs/>
                          <w:u w:val="none"/>
                        </w:rPr>
                        <w:instrText xml:space="preserve"> SEQ Table_4. \* ARABIC </w:instrText>
                      </w:r>
                      <w:r w:rsidRPr="00BC6B9E">
                        <w:rPr>
                          <w:b/>
                          <w:bCs/>
                          <w:u w:val="none"/>
                        </w:rPr>
                        <w:fldChar w:fldCharType="separate"/>
                      </w:r>
                      <w:r w:rsidRPr="00BC6B9E">
                        <w:rPr>
                          <w:b/>
                          <w:bCs/>
                          <w:noProof/>
                          <w:u w:val="none"/>
                        </w:rPr>
                        <w:t>9</w:t>
                      </w:r>
                      <w:r w:rsidRPr="00BC6B9E">
                        <w:rPr>
                          <w:b/>
                          <w:bCs/>
                          <w:noProof/>
                          <w:u w:val="none"/>
                        </w:rPr>
                        <w:fldChar w:fldCharType="end"/>
                      </w:r>
                      <w:r w:rsidRPr="00BC6B9E">
                        <w:rPr>
                          <w:b/>
                          <w:bCs/>
                          <w:u w:val="none"/>
                        </w:rPr>
                        <w:t>:</w:t>
                      </w:r>
                      <w:r w:rsidRPr="00BC6B9E">
                        <w:rPr>
                          <w:u w:val="none"/>
                        </w:rPr>
                        <w:t xml:space="preserve"> Regression analysis for Path A</w:t>
                      </w:r>
                      <w:bookmarkEnd w:id="120"/>
                    </w:p>
                  </w:txbxContent>
                </v:textbox>
                <w10:wrap type="topAndBottom" anchorx="margin"/>
              </v:shape>
            </w:pict>
          </mc:Fallback>
        </mc:AlternateContent>
      </w:r>
    </w:p>
    <w:tbl>
      <w:tblPr>
        <w:tblW w:w="10065" w:type="dxa"/>
        <w:tblInd w:w="15" w:type="dxa"/>
        <w:tblLook w:val="04A0" w:firstRow="1" w:lastRow="0" w:firstColumn="1" w:lastColumn="0" w:noHBand="0" w:noVBand="1"/>
      </w:tblPr>
      <w:tblGrid>
        <w:gridCol w:w="935"/>
        <w:gridCol w:w="1127"/>
        <w:gridCol w:w="1067"/>
        <w:gridCol w:w="947"/>
        <w:gridCol w:w="1277"/>
        <w:gridCol w:w="945"/>
        <w:gridCol w:w="945"/>
        <w:gridCol w:w="939"/>
        <w:gridCol w:w="939"/>
        <w:gridCol w:w="944"/>
      </w:tblGrid>
      <w:tr w:rsidR="00105ABB" w:rsidRPr="00105ABB" w14:paraId="3D5094C8" w14:textId="77777777" w:rsidTr="00505406">
        <w:trPr>
          <w:trHeight w:val="290"/>
        </w:trPr>
        <w:tc>
          <w:tcPr>
            <w:tcW w:w="10065" w:type="dxa"/>
            <w:gridSpan w:val="10"/>
            <w:tcBorders>
              <w:top w:val="single" w:sz="12" w:space="0" w:color="auto"/>
              <w:left w:val="nil"/>
              <w:bottom w:val="nil"/>
              <w:right w:val="nil"/>
            </w:tcBorders>
            <w:shd w:val="clear" w:color="auto" w:fill="auto"/>
          </w:tcPr>
          <w:tbl>
            <w:tblPr>
              <w:tblW w:w="9600" w:type="dxa"/>
              <w:tblLook w:val="04A0" w:firstRow="1" w:lastRow="0" w:firstColumn="1" w:lastColumn="0" w:noHBand="0" w:noVBand="1"/>
            </w:tblPr>
            <w:tblGrid>
              <w:gridCol w:w="960"/>
              <w:gridCol w:w="960"/>
              <w:gridCol w:w="960"/>
              <w:gridCol w:w="960"/>
              <w:gridCol w:w="960"/>
              <w:gridCol w:w="960"/>
              <w:gridCol w:w="960"/>
              <w:gridCol w:w="960"/>
              <w:gridCol w:w="960"/>
              <w:gridCol w:w="960"/>
            </w:tblGrid>
            <w:tr w:rsidR="006F3C53" w:rsidRPr="006F3C53" w14:paraId="18DB214F" w14:textId="77777777" w:rsidTr="00505406">
              <w:trPr>
                <w:trHeight w:val="300"/>
              </w:trPr>
              <w:tc>
                <w:tcPr>
                  <w:tcW w:w="9600" w:type="dxa"/>
                  <w:gridSpan w:val="10"/>
                  <w:tcBorders>
                    <w:top w:val="single" w:sz="6" w:space="0" w:color="auto"/>
                    <w:left w:val="nil"/>
                    <w:bottom w:val="nil"/>
                    <w:right w:val="nil"/>
                  </w:tcBorders>
                  <w:shd w:val="clear" w:color="auto" w:fill="auto"/>
                  <w:vAlign w:val="center"/>
                  <w:hideMark/>
                </w:tcPr>
                <w:p w14:paraId="3C86C25C" w14:textId="77777777" w:rsidR="006F3C53" w:rsidRPr="006F3C53" w:rsidRDefault="006F3C53" w:rsidP="000C43DB">
                  <w:pPr>
                    <w:spacing w:after="0" w:line="276" w:lineRule="auto"/>
                    <w:jc w:val="center"/>
                    <w:rPr>
                      <w:rFonts w:ascii="Arial Bold" w:eastAsia="Times New Roman" w:hAnsi="Arial Bold" w:cs="Times New Roman"/>
                      <w:b/>
                      <w:bCs/>
                      <w:color w:val="000000"/>
                      <w:sz w:val="18"/>
                      <w:szCs w:val="18"/>
                      <w:lang w:val="en-GB" w:eastAsia="en-GB"/>
                    </w:rPr>
                  </w:pPr>
                  <w:r w:rsidRPr="006F3C53">
                    <w:rPr>
                      <w:rFonts w:ascii="Arial Bold" w:eastAsia="Times New Roman" w:hAnsi="Arial Bold" w:cs="Times New Roman"/>
                      <w:b/>
                      <w:bCs/>
                      <w:color w:val="000000"/>
                      <w:sz w:val="18"/>
                      <w:szCs w:val="18"/>
                      <w:lang w:val="en-GB" w:eastAsia="en-GB"/>
                    </w:rPr>
                    <w:t>Model Summary</w:t>
                  </w:r>
                  <w:r w:rsidRPr="006F3C53">
                    <w:rPr>
                      <w:rFonts w:ascii="Arial Bold" w:eastAsia="Times New Roman" w:hAnsi="Arial Bold" w:cs="Times New Roman"/>
                      <w:b/>
                      <w:bCs/>
                      <w:color w:val="000000"/>
                      <w:sz w:val="18"/>
                      <w:szCs w:val="18"/>
                      <w:vertAlign w:val="superscript"/>
                      <w:lang w:val="en-GB" w:eastAsia="en-GB"/>
                    </w:rPr>
                    <w:t>b</w:t>
                  </w:r>
                </w:p>
              </w:tc>
            </w:tr>
            <w:tr w:rsidR="006F3C53" w:rsidRPr="006F3C53" w14:paraId="220624A4" w14:textId="77777777" w:rsidTr="00410CC2">
              <w:trPr>
                <w:trHeight w:val="300"/>
              </w:trPr>
              <w:tc>
                <w:tcPr>
                  <w:tcW w:w="960" w:type="dxa"/>
                  <w:vMerge w:val="restart"/>
                  <w:tcBorders>
                    <w:top w:val="single" w:sz="12" w:space="0" w:color="000000"/>
                    <w:left w:val="single" w:sz="12" w:space="0" w:color="000000"/>
                    <w:bottom w:val="single" w:sz="12" w:space="0" w:color="000000"/>
                    <w:right w:val="single" w:sz="12" w:space="0" w:color="000000"/>
                  </w:tcBorders>
                  <w:shd w:val="clear" w:color="auto" w:fill="FFF2CC" w:themeFill="accent4" w:themeFillTint="33"/>
                  <w:vAlign w:val="bottom"/>
                  <w:hideMark/>
                </w:tcPr>
                <w:p w14:paraId="29999E08" w14:textId="77777777" w:rsidR="006F3C53" w:rsidRPr="006F3C53" w:rsidRDefault="006F3C53" w:rsidP="000C43DB">
                  <w:pPr>
                    <w:spacing w:after="0" w:line="276" w:lineRule="auto"/>
                    <w:rPr>
                      <w:rFonts w:ascii="Arial" w:eastAsia="Times New Roman" w:hAnsi="Arial" w:cs="Arial"/>
                      <w:color w:val="000000"/>
                      <w:sz w:val="18"/>
                      <w:szCs w:val="18"/>
                      <w:lang w:val="en-GB" w:eastAsia="en-GB"/>
                    </w:rPr>
                  </w:pPr>
                  <w:r w:rsidRPr="006F3C53">
                    <w:rPr>
                      <w:rFonts w:ascii="Arial" w:eastAsia="Times New Roman" w:hAnsi="Arial" w:cs="Arial"/>
                      <w:color w:val="000000"/>
                      <w:sz w:val="18"/>
                      <w:szCs w:val="18"/>
                      <w:lang w:val="en-GB" w:eastAsia="en-GB"/>
                    </w:rPr>
                    <w:t>Model</w:t>
                  </w:r>
                </w:p>
              </w:tc>
              <w:tc>
                <w:tcPr>
                  <w:tcW w:w="960" w:type="dxa"/>
                  <w:vMerge w:val="restart"/>
                  <w:tcBorders>
                    <w:top w:val="single" w:sz="12" w:space="0" w:color="000000"/>
                    <w:left w:val="single" w:sz="12" w:space="0" w:color="000000"/>
                    <w:bottom w:val="single" w:sz="12" w:space="0" w:color="000000"/>
                    <w:right w:val="single" w:sz="4" w:space="0" w:color="000000"/>
                  </w:tcBorders>
                  <w:shd w:val="clear" w:color="auto" w:fill="FFF2CC" w:themeFill="accent4" w:themeFillTint="33"/>
                  <w:vAlign w:val="bottom"/>
                  <w:hideMark/>
                </w:tcPr>
                <w:p w14:paraId="05505394" w14:textId="77777777" w:rsidR="006F3C53" w:rsidRPr="006F3C53" w:rsidRDefault="006F3C53" w:rsidP="000C43DB">
                  <w:pPr>
                    <w:spacing w:after="0" w:line="276" w:lineRule="auto"/>
                    <w:jc w:val="center"/>
                    <w:rPr>
                      <w:rFonts w:ascii="Arial" w:eastAsia="Times New Roman" w:hAnsi="Arial" w:cs="Arial"/>
                      <w:color w:val="000000"/>
                      <w:sz w:val="18"/>
                      <w:szCs w:val="18"/>
                      <w:lang w:val="en-GB" w:eastAsia="en-GB"/>
                    </w:rPr>
                  </w:pPr>
                  <w:r w:rsidRPr="006F3C53">
                    <w:rPr>
                      <w:rFonts w:ascii="Arial" w:eastAsia="Times New Roman" w:hAnsi="Arial" w:cs="Arial"/>
                      <w:color w:val="000000"/>
                      <w:sz w:val="18"/>
                      <w:szCs w:val="18"/>
                      <w:lang w:val="en-GB" w:eastAsia="en-GB"/>
                    </w:rPr>
                    <w:t>R</w:t>
                  </w:r>
                </w:p>
              </w:tc>
              <w:tc>
                <w:tcPr>
                  <w:tcW w:w="960" w:type="dxa"/>
                  <w:vMerge w:val="restart"/>
                  <w:tcBorders>
                    <w:top w:val="single" w:sz="12" w:space="0" w:color="000000"/>
                    <w:left w:val="single" w:sz="4" w:space="0" w:color="000000"/>
                    <w:bottom w:val="single" w:sz="12" w:space="0" w:color="000000"/>
                    <w:right w:val="single" w:sz="4" w:space="0" w:color="000000"/>
                  </w:tcBorders>
                  <w:shd w:val="clear" w:color="auto" w:fill="FFF2CC" w:themeFill="accent4" w:themeFillTint="33"/>
                  <w:vAlign w:val="bottom"/>
                  <w:hideMark/>
                </w:tcPr>
                <w:p w14:paraId="75A310DB" w14:textId="77777777" w:rsidR="006F3C53" w:rsidRPr="006F3C53" w:rsidRDefault="006F3C53" w:rsidP="000C43DB">
                  <w:pPr>
                    <w:spacing w:after="0" w:line="276" w:lineRule="auto"/>
                    <w:jc w:val="center"/>
                    <w:rPr>
                      <w:rFonts w:ascii="Arial" w:eastAsia="Times New Roman" w:hAnsi="Arial" w:cs="Arial"/>
                      <w:color w:val="000000"/>
                      <w:sz w:val="18"/>
                      <w:szCs w:val="18"/>
                      <w:lang w:val="en-GB" w:eastAsia="en-GB"/>
                    </w:rPr>
                  </w:pPr>
                  <w:r w:rsidRPr="006F3C53">
                    <w:rPr>
                      <w:rFonts w:ascii="Arial" w:eastAsia="Times New Roman" w:hAnsi="Arial" w:cs="Arial"/>
                      <w:color w:val="000000"/>
                      <w:sz w:val="18"/>
                      <w:szCs w:val="18"/>
                      <w:lang w:val="en-GB" w:eastAsia="en-GB"/>
                    </w:rPr>
                    <w:t>R Square</w:t>
                  </w:r>
                </w:p>
              </w:tc>
              <w:tc>
                <w:tcPr>
                  <w:tcW w:w="960" w:type="dxa"/>
                  <w:vMerge w:val="restart"/>
                  <w:tcBorders>
                    <w:top w:val="single" w:sz="12" w:space="0" w:color="000000"/>
                    <w:left w:val="single" w:sz="4" w:space="0" w:color="000000"/>
                    <w:bottom w:val="single" w:sz="12" w:space="0" w:color="000000"/>
                    <w:right w:val="single" w:sz="4" w:space="0" w:color="000000"/>
                  </w:tcBorders>
                  <w:shd w:val="clear" w:color="auto" w:fill="FFF2CC" w:themeFill="accent4" w:themeFillTint="33"/>
                  <w:vAlign w:val="bottom"/>
                  <w:hideMark/>
                </w:tcPr>
                <w:p w14:paraId="0BCA9554" w14:textId="77777777" w:rsidR="006F3C53" w:rsidRPr="006F3C53" w:rsidRDefault="006F3C53" w:rsidP="000C43DB">
                  <w:pPr>
                    <w:spacing w:after="0" w:line="276" w:lineRule="auto"/>
                    <w:jc w:val="center"/>
                    <w:rPr>
                      <w:rFonts w:ascii="Arial" w:eastAsia="Times New Roman" w:hAnsi="Arial" w:cs="Arial"/>
                      <w:color w:val="000000"/>
                      <w:sz w:val="18"/>
                      <w:szCs w:val="18"/>
                      <w:lang w:val="en-GB" w:eastAsia="en-GB"/>
                    </w:rPr>
                  </w:pPr>
                  <w:r w:rsidRPr="006F3C53">
                    <w:rPr>
                      <w:rFonts w:ascii="Arial" w:eastAsia="Times New Roman" w:hAnsi="Arial" w:cs="Arial"/>
                      <w:color w:val="000000"/>
                      <w:sz w:val="18"/>
                      <w:szCs w:val="18"/>
                      <w:lang w:val="en-GB" w:eastAsia="en-GB"/>
                    </w:rPr>
                    <w:t>Adjusted R Square</w:t>
                  </w:r>
                </w:p>
              </w:tc>
              <w:tc>
                <w:tcPr>
                  <w:tcW w:w="960" w:type="dxa"/>
                  <w:vMerge w:val="restart"/>
                  <w:tcBorders>
                    <w:top w:val="single" w:sz="12" w:space="0" w:color="000000"/>
                    <w:left w:val="single" w:sz="4" w:space="0" w:color="000000"/>
                    <w:bottom w:val="single" w:sz="12" w:space="0" w:color="000000"/>
                    <w:right w:val="single" w:sz="4" w:space="0" w:color="000000"/>
                  </w:tcBorders>
                  <w:shd w:val="clear" w:color="auto" w:fill="FFF2CC" w:themeFill="accent4" w:themeFillTint="33"/>
                  <w:vAlign w:val="bottom"/>
                  <w:hideMark/>
                </w:tcPr>
                <w:p w14:paraId="75CF5D0D" w14:textId="77777777" w:rsidR="006F3C53" w:rsidRPr="006F3C53" w:rsidRDefault="006F3C53" w:rsidP="000C43DB">
                  <w:pPr>
                    <w:spacing w:after="0" w:line="276" w:lineRule="auto"/>
                    <w:jc w:val="center"/>
                    <w:rPr>
                      <w:rFonts w:ascii="Arial" w:eastAsia="Times New Roman" w:hAnsi="Arial" w:cs="Arial"/>
                      <w:color w:val="000000"/>
                      <w:sz w:val="18"/>
                      <w:szCs w:val="18"/>
                      <w:lang w:val="en-GB" w:eastAsia="en-GB"/>
                    </w:rPr>
                  </w:pPr>
                  <w:r w:rsidRPr="006F3C53">
                    <w:rPr>
                      <w:rFonts w:ascii="Arial" w:eastAsia="Times New Roman" w:hAnsi="Arial" w:cs="Arial"/>
                      <w:color w:val="000000"/>
                      <w:sz w:val="18"/>
                      <w:szCs w:val="18"/>
                      <w:lang w:val="en-GB" w:eastAsia="en-GB"/>
                    </w:rPr>
                    <w:t>Std. Error of the Estimate</w:t>
                  </w:r>
                </w:p>
              </w:tc>
              <w:tc>
                <w:tcPr>
                  <w:tcW w:w="4800" w:type="dxa"/>
                  <w:gridSpan w:val="5"/>
                  <w:tcBorders>
                    <w:top w:val="single" w:sz="12" w:space="0" w:color="000000"/>
                    <w:left w:val="nil"/>
                    <w:bottom w:val="single" w:sz="4" w:space="0" w:color="000000"/>
                    <w:right w:val="single" w:sz="12" w:space="0" w:color="000000"/>
                  </w:tcBorders>
                  <w:shd w:val="clear" w:color="auto" w:fill="FFF2CC" w:themeFill="accent4" w:themeFillTint="33"/>
                  <w:vAlign w:val="bottom"/>
                  <w:hideMark/>
                </w:tcPr>
                <w:p w14:paraId="2F31BC00" w14:textId="77777777" w:rsidR="006F3C53" w:rsidRPr="006F3C53" w:rsidRDefault="006F3C53" w:rsidP="000C43DB">
                  <w:pPr>
                    <w:spacing w:after="0" w:line="276" w:lineRule="auto"/>
                    <w:jc w:val="center"/>
                    <w:rPr>
                      <w:rFonts w:ascii="Arial" w:eastAsia="Times New Roman" w:hAnsi="Arial" w:cs="Arial"/>
                      <w:color w:val="000000"/>
                      <w:sz w:val="18"/>
                      <w:szCs w:val="18"/>
                      <w:lang w:val="en-GB" w:eastAsia="en-GB"/>
                    </w:rPr>
                  </w:pPr>
                  <w:r w:rsidRPr="006F3C53">
                    <w:rPr>
                      <w:rFonts w:ascii="Arial" w:eastAsia="Times New Roman" w:hAnsi="Arial" w:cs="Arial"/>
                      <w:color w:val="000000"/>
                      <w:sz w:val="18"/>
                      <w:szCs w:val="18"/>
                      <w:lang w:val="en-GB" w:eastAsia="en-GB"/>
                    </w:rPr>
                    <w:t>Change Statistics</w:t>
                  </w:r>
                </w:p>
              </w:tc>
            </w:tr>
            <w:tr w:rsidR="006F3C53" w:rsidRPr="006F3C53" w14:paraId="2874BB5A" w14:textId="77777777" w:rsidTr="00410CC2">
              <w:trPr>
                <w:trHeight w:val="490"/>
              </w:trPr>
              <w:tc>
                <w:tcPr>
                  <w:tcW w:w="960" w:type="dxa"/>
                  <w:vMerge/>
                  <w:tcBorders>
                    <w:top w:val="single" w:sz="12" w:space="0" w:color="000000"/>
                    <w:left w:val="single" w:sz="12" w:space="0" w:color="000000"/>
                    <w:bottom w:val="single" w:sz="12" w:space="0" w:color="000000"/>
                    <w:right w:val="single" w:sz="12" w:space="0" w:color="000000"/>
                  </w:tcBorders>
                  <w:shd w:val="clear" w:color="auto" w:fill="FFF2CC" w:themeFill="accent4" w:themeFillTint="33"/>
                  <w:vAlign w:val="center"/>
                  <w:hideMark/>
                </w:tcPr>
                <w:p w14:paraId="60B87CD8" w14:textId="77777777" w:rsidR="006F3C53" w:rsidRPr="006F3C53" w:rsidRDefault="006F3C53" w:rsidP="000C43DB">
                  <w:pPr>
                    <w:spacing w:after="0" w:line="276" w:lineRule="auto"/>
                    <w:rPr>
                      <w:rFonts w:ascii="Arial" w:eastAsia="Times New Roman" w:hAnsi="Arial" w:cs="Arial"/>
                      <w:color w:val="000000"/>
                      <w:sz w:val="18"/>
                      <w:szCs w:val="18"/>
                      <w:lang w:val="en-GB" w:eastAsia="en-GB"/>
                    </w:rPr>
                  </w:pPr>
                </w:p>
              </w:tc>
              <w:tc>
                <w:tcPr>
                  <w:tcW w:w="960" w:type="dxa"/>
                  <w:vMerge/>
                  <w:tcBorders>
                    <w:top w:val="single" w:sz="12" w:space="0" w:color="000000"/>
                    <w:left w:val="single" w:sz="12" w:space="0" w:color="000000"/>
                    <w:bottom w:val="single" w:sz="12" w:space="0" w:color="000000"/>
                    <w:right w:val="single" w:sz="4" w:space="0" w:color="000000"/>
                  </w:tcBorders>
                  <w:shd w:val="clear" w:color="auto" w:fill="FFF2CC" w:themeFill="accent4" w:themeFillTint="33"/>
                  <w:vAlign w:val="center"/>
                  <w:hideMark/>
                </w:tcPr>
                <w:p w14:paraId="209A5F6F" w14:textId="77777777" w:rsidR="006F3C53" w:rsidRPr="006F3C53" w:rsidRDefault="006F3C53" w:rsidP="000C43DB">
                  <w:pPr>
                    <w:spacing w:after="0" w:line="276" w:lineRule="auto"/>
                    <w:rPr>
                      <w:rFonts w:ascii="Arial" w:eastAsia="Times New Roman" w:hAnsi="Arial" w:cs="Arial"/>
                      <w:color w:val="000000"/>
                      <w:sz w:val="18"/>
                      <w:szCs w:val="18"/>
                      <w:lang w:val="en-GB" w:eastAsia="en-GB"/>
                    </w:rPr>
                  </w:pPr>
                </w:p>
              </w:tc>
              <w:tc>
                <w:tcPr>
                  <w:tcW w:w="960" w:type="dxa"/>
                  <w:vMerge/>
                  <w:tcBorders>
                    <w:top w:val="single" w:sz="12" w:space="0" w:color="000000"/>
                    <w:left w:val="single" w:sz="4" w:space="0" w:color="000000"/>
                    <w:bottom w:val="single" w:sz="12" w:space="0" w:color="000000"/>
                    <w:right w:val="single" w:sz="4" w:space="0" w:color="000000"/>
                  </w:tcBorders>
                  <w:shd w:val="clear" w:color="auto" w:fill="FFF2CC" w:themeFill="accent4" w:themeFillTint="33"/>
                  <w:vAlign w:val="center"/>
                  <w:hideMark/>
                </w:tcPr>
                <w:p w14:paraId="5D4BED8E" w14:textId="77777777" w:rsidR="006F3C53" w:rsidRPr="006F3C53" w:rsidRDefault="006F3C53" w:rsidP="000C43DB">
                  <w:pPr>
                    <w:spacing w:after="0" w:line="276" w:lineRule="auto"/>
                    <w:rPr>
                      <w:rFonts w:ascii="Arial" w:eastAsia="Times New Roman" w:hAnsi="Arial" w:cs="Arial"/>
                      <w:color w:val="000000"/>
                      <w:sz w:val="18"/>
                      <w:szCs w:val="18"/>
                      <w:lang w:val="en-GB" w:eastAsia="en-GB"/>
                    </w:rPr>
                  </w:pPr>
                </w:p>
              </w:tc>
              <w:tc>
                <w:tcPr>
                  <w:tcW w:w="960" w:type="dxa"/>
                  <w:vMerge/>
                  <w:tcBorders>
                    <w:top w:val="single" w:sz="12" w:space="0" w:color="000000"/>
                    <w:left w:val="single" w:sz="4" w:space="0" w:color="000000"/>
                    <w:bottom w:val="single" w:sz="12" w:space="0" w:color="000000"/>
                    <w:right w:val="single" w:sz="4" w:space="0" w:color="000000"/>
                  </w:tcBorders>
                  <w:shd w:val="clear" w:color="auto" w:fill="FFF2CC" w:themeFill="accent4" w:themeFillTint="33"/>
                  <w:vAlign w:val="center"/>
                  <w:hideMark/>
                </w:tcPr>
                <w:p w14:paraId="44E53E52" w14:textId="77777777" w:rsidR="006F3C53" w:rsidRPr="006F3C53" w:rsidRDefault="006F3C53" w:rsidP="000C43DB">
                  <w:pPr>
                    <w:spacing w:after="0" w:line="276" w:lineRule="auto"/>
                    <w:rPr>
                      <w:rFonts w:ascii="Arial" w:eastAsia="Times New Roman" w:hAnsi="Arial" w:cs="Arial"/>
                      <w:color w:val="000000"/>
                      <w:sz w:val="18"/>
                      <w:szCs w:val="18"/>
                      <w:lang w:val="en-GB" w:eastAsia="en-GB"/>
                    </w:rPr>
                  </w:pPr>
                </w:p>
              </w:tc>
              <w:tc>
                <w:tcPr>
                  <w:tcW w:w="960" w:type="dxa"/>
                  <w:vMerge/>
                  <w:tcBorders>
                    <w:top w:val="single" w:sz="12" w:space="0" w:color="000000"/>
                    <w:left w:val="single" w:sz="4" w:space="0" w:color="000000"/>
                    <w:bottom w:val="single" w:sz="12" w:space="0" w:color="000000"/>
                    <w:right w:val="single" w:sz="4" w:space="0" w:color="000000"/>
                  </w:tcBorders>
                  <w:shd w:val="clear" w:color="auto" w:fill="FFF2CC" w:themeFill="accent4" w:themeFillTint="33"/>
                  <w:vAlign w:val="center"/>
                  <w:hideMark/>
                </w:tcPr>
                <w:p w14:paraId="2994B28C" w14:textId="77777777" w:rsidR="006F3C53" w:rsidRPr="006F3C53" w:rsidRDefault="006F3C53" w:rsidP="000C43DB">
                  <w:pPr>
                    <w:spacing w:after="0" w:line="276" w:lineRule="auto"/>
                    <w:rPr>
                      <w:rFonts w:ascii="Arial" w:eastAsia="Times New Roman" w:hAnsi="Arial" w:cs="Arial"/>
                      <w:color w:val="000000"/>
                      <w:sz w:val="18"/>
                      <w:szCs w:val="18"/>
                      <w:lang w:val="en-GB" w:eastAsia="en-GB"/>
                    </w:rPr>
                  </w:pPr>
                </w:p>
              </w:tc>
              <w:tc>
                <w:tcPr>
                  <w:tcW w:w="960" w:type="dxa"/>
                  <w:tcBorders>
                    <w:top w:val="nil"/>
                    <w:left w:val="nil"/>
                    <w:bottom w:val="single" w:sz="12" w:space="0" w:color="000000"/>
                    <w:right w:val="single" w:sz="4" w:space="0" w:color="000000"/>
                  </w:tcBorders>
                  <w:shd w:val="clear" w:color="auto" w:fill="FFF2CC" w:themeFill="accent4" w:themeFillTint="33"/>
                  <w:vAlign w:val="bottom"/>
                  <w:hideMark/>
                </w:tcPr>
                <w:p w14:paraId="489267C5" w14:textId="77777777" w:rsidR="006F3C53" w:rsidRPr="006F3C53" w:rsidRDefault="006F3C53" w:rsidP="000C43DB">
                  <w:pPr>
                    <w:spacing w:after="0" w:line="276" w:lineRule="auto"/>
                    <w:jc w:val="center"/>
                    <w:rPr>
                      <w:rFonts w:ascii="Arial" w:eastAsia="Times New Roman" w:hAnsi="Arial" w:cs="Arial"/>
                      <w:color w:val="000000"/>
                      <w:sz w:val="18"/>
                      <w:szCs w:val="18"/>
                      <w:lang w:val="en-GB" w:eastAsia="en-GB"/>
                    </w:rPr>
                  </w:pPr>
                  <w:r w:rsidRPr="006F3C53">
                    <w:rPr>
                      <w:rFonts w:ascii="Arial" w:eastAsia="Times New Roman" w:hAnsi="Arial" w:cs="Arial"/>
                      <w:color w:val="000000"/>
                      <w:sz w:val="18"/>
                      <w:szCs w:val="18"/>
                      <w:lang w:val="en-GB" w:eastAsia="en-GB"/>
                    </w:rPr>
                    <w:t>R Square Change</w:t>
                  </w:r>
                </w:p>
              </w:tc>
              <w:tc>
                <w:tcPr>
                  <w:tcW w:w="960" w:type="dxa"/>
                  <w:tcBorders>
                    <w:top w:val="nil"/>
                    <w:left w:val="nil"/>
                    <w:bottom w:val="single" w:sz="12" w:space="0" w:color="000000"/>
                    <w:right w:val="single" w:sz="4" w:space="0" w:color="000000"/>
                  </w:tcBorders>
                  <w:shd w:val="clear" w:color="auto" w:fill="FFF2CC" w:themeFill="accent4" w:themeFillTint="33"/>
                  <w:vAlign w:val="bottom"/>
                  <w:hideMark/>
                </w:tcPr>
                <w:p w14:paraId="33A3D246" w14:textId="77777777" w:rsidR="006F3C53" w:rsidRPr="006F3C53" w:rsidRDefault="006F3C53" w:rsidP="000C43DB">
                  <w:pPr>
                    <w:spacing w:after="0" w:line="276" w:lineRule="auto"/>
                    <w:jc w:val="center"/>
                    <w:rPr>
                      <w:rFonts w:ascii="Arial" w:eastAsia="Times New Roman" w:hAnsi="Arial" w:cs="Arial"/>
                      <w:color w:val="000000"/>
                      <w:sz w:val="18"/>
                      <w:szCs w:val="18"/>
                      <w:lang w:val="en-GB" w:eastAsia="en-GB"/>
                    </w:rPr>
                  </w:pPr>
                  <w:r w:rsidRPr="006F3C53">
                    <w:rPr>
                      <w:rFonts w:ascii="Arial" w:eastAsia="Times New Roman" w:hAnsi="Arial" w:cs="Arial"/>
                      <w:color w:val="000000"/>
                      <w:sz w:val="18"/>
                      <w:szCs w:val="18"/>
                      <w:lang w:val="en-GB" w:eastAsia="en-GB"/>
                    </w:rPr>
                    <w:t>F Change</w:t>
                  </w:r>
                </w:p>
              </w:tc>
              <w:tc>
                <w:tcPr>
                  <w:tcW w:w="960" w:type="dxa"/>
                  <w:tcBorders>
                    <w:top w:val="nil"/>
                    <w:left w:val="nil"/>
                    <w:bottom w:val="single" w:sz="12" w:space="0" w:color="000000"/>
                    <w:right w:val="single" w:sz="4" w:space="0" w:color="000000"/>
                  </w:tcBorders>
                  <w:shd w:val="clear" w:color="auto" w:fill="FFF2CC" w:themeFill="accent4" w:themeFillTint="33"/>
                  <w:vAlign w:val="bottom"/>
                  <w:hideMark/>
                </w:tcPr>
                <w:p w14:paraId="2EC69BE0" w14:textId="77777777" w:rsidR="006F3C53" w:rsidRPr="006F3C53" w:rsidRDefault="006F3C53" w:rsidP="000C43DB">
                  <w:pPr>
                    <w:spacing w:after="0" w:line="276" w:lineRule="auto"/>
                    <w:jc w:val="center"/>
                    <w:rPr>
                      <w:rFonts w:ascii="Arial" w:eastAsia="Times New Roman" w:hAnsi="Arial" w:cs="Arial"/>
                      <w:color w:val="000000"/>
                      <w:sz w:val="18"/>
                      <w:szCs w:val="18"/>
                      <w:lang w:val="en-GB" w:eastAsia="en-GB"/>
                    </w:rPr>
                  </w:pPr>
                  <w:r w:rsidRPr="006F3C53">
                    <w:rPr>
                      <w:rFonts w:ascii="Arial" w:eastAsia="Times New Roman" w:hAnsi="Arial" w:cs="Arial"/>
                      <w:color w:val="000000"/>
                      <w:sz w:val="18"/>
                      <w:szCs w:val="18"/>
                      <w:lang w:val="en-GB" w:eastAsia="en-GB"/>
                    </w:rPr>
                    <w:t>df1</w:t>
                  </w:r>
                </w:p>
              </w:tc>
              <w:tc>
                <w:tcPr>
                  <w:tcW w:w="960" w:type="dxa"/>
                  <w:tcBorders>
                    <w:top w:val="nil"/>
                    <w:left w:val="nil"/>
                    <w:bottom w:val="single" w:sz="12" w:space="0" w:color="000000"/>
                    <w:right w:val="single" w:sz="4" w:space="0" w:color="000000"/>
                  </w:tcBorders>
                  <w:shd w:val="clear" w:color="auto" w:fill="FFF2CC" w:themeFill="accent4" w:themeFillTint="33"/>
                  <w:vAlign w:val="bottom"/>
                  <w:hideMark/>
                </w:tcPr>
                <w:p w14:paraId="1456AF0D" w14:textId="77777777" w:rsidR="006F3C53" w:rsidRPr="006F3C53" w:rsidRDefault="006F3C53" w:rsidP="000C43DB">
                  <w:pPr>
                    <w:spacing w:after="0" w:line="276" w:lineRule="auto"/>
                    <w:jc w:val="center"/>
                    <w:rPr>
                      <w:rFonts w:ascii="Arial" w:eastAsia="Times New Roman" w:hAnsi="Arial" w:cs="Arial"/>
                      <w:color w:val="000000"/>
                      <w:sz w:val="18"/>
                      <w:szCs w:val="18"/>
                      <w:lang w:val="en-GB" w:eastAsia="en-GB"/>
                    </w:rPr>
                  </w:pPr>
                  <w:r w:rsidRPr="006F3C53">
                    <w:rPr>
                      <w:rFonts w:ascii="Arial" w:eastAsia="Times New Roman" w:hAnsi="Arial" w:cs="Arial"/>
                      <w:color w:val="000000"/>
                      <w:sz w:val="18"/>
                      <w:szCs w:val="18"/>
                      <w:lang w:val="en-GB" w:eastAsia="en-GB"/>
                    </w:rPr>
                    <w:t>df2</w:t>
                  </w:r>
                </w:p>
              </w:tc>
              <w:tc>
                <w:tcPr>
                  <w:tcW w:w="960" w:type="dxa"/>
                  <w:tcBorders>
                    <w:top w:val="nil"/>
                    <w:left w:val="nil"/>
                    <w:bottom w:val="single" w:sz="12" w:space="0" w:color="000000"/>
                    <w:right w:val="single" w:sz="12" w:space="0" w:color="000000"/>
                  </w:tcBorders>
                  <w:shd w:val="clear" w:color="auto" w:fill="FFF2CC" w:themeFill="accent4" w:themeFillTint="33"/>
                  <w:vAlign w:val="bottom"/>
                  <w:hideMark/>
                </w:tcPr>
                <w:p w14:paraId="5C8654EC" w14:textId="77777777" w:rsidR="006F3C53" w:rsidRPr="006F3C53" w:rsidRDefault="006F3C53" w:rsidP="000C43DB">
                  <w:pPr>
                    <w:spacing w:after="0" w:line="276" w:lineRule="auto"/>
                    <w:jc w:val="center"/>
                    <w:rPr>
                      <w:rFonts w:ascii="Arial" w:eastAsia="Times New Roman" w:hAnsi="Arial" w:cs="Arial"/>
                      <w:color w:val="000000"/>
                      <w:sz w:val="18"/>
                      <w:szCs w:val="18"/>
                      <w:lang w:val="en-GB" w:eastAsia="en-GB"/>
                    </w:rPr>
                  </w:pPr>
                  <w:r w:rsidRPr="006F3C53">
                    <w:rPr>
                      <w:rFonts w:ascii="Arial" w:eastAsia="Times New Roman" w:hAnsi="Arial" w:cs="Arial"/>
                      <w:color w:val="000000"/>
                      <w:sz w:val="18"/>
                      <w:szCs w:val="18"/>
                      <w:lang w:val="en-GB" w:eastAsia="en-GB"/>
                    </w:rPr>
                    <w:t>Sig. F Change</w:t>
                  </w:r>
                </w:p>
              </w:tc>
            </w:tr>
            <w:tr w:rsidR="006F3C53" w:rsidRPr="006F3C53" w14:paraId="12AE22E6" w14:textId="77777777" w:rsidTr="00410CC2">
              <w:trPr>
                <w:trHeight w:val="310"/>
              </w:trPr>
              <w:tc>
                <w:tcPr>
                  <w:tcW w:w="960" w:type="dxa"/>
                  <w:tcBorders>
                    <w:top w:val="nil"/>
                    <w:left w:val="single" w:sz="12" w:space="0" w:color="000000"/>
                    <w:bottom w:val="single" w:sz="12" w:space="0" w:color="000000"/>
                    <w:right w:val="single" w:sz="12" w:space="0" w:color="000000"/>
                  </w:tcBorders>
                  <w:shd w:val="clear" w:color="auto" w:fill="FFF2CC" w:themeFill="accent4" w:themeFillTint="33"/>
                  <w:noWrap/>
                  <w:hideMark/>
                </w:tcPr>
                <w:p w14:paraId="21442877" w14:textId="77777777" w:rsidR="006F3C53" w:rsidRPr="006F3C53" w:rsidRDefault="006F3C53" w:rsidP="000C43DB">
                  <w:pPr>
                    <w:spacing w:after="0" w:line="276" w:lineRule="auto"/>
                    <w:rPr>
                      <w:rFonts w:ascii="Arial" w:eastAsia="Times New Roman" w:hAnsi="Arial" w:cs="Arial"/>
                      <w:color w:val="000000"/>
                      <w:sz w:val="18"/>
                      <w:szCs w:val="18"/>
                      <w:lang w:val="en-GB" w:eastAsia="en-GB"/>
                    </w:rPr>
                  </w:pPr>
                  <w:r w:rsidRPr="006F3C53">
                    <w:rPr>
                      <w:rFonts w:ascii="Arial" w:eastAsia="Times New Roman" w:hAnsi="Arial" w:cs="Arial"/>
                      <w:color w:val="000000"/>
                      <w:sz w:val="18"/>
                      <w:szCs w:val="18"/>
                      <w:lang w:val="en-GB" w:eastAsia="en-GB"/>
                    </w:rPr>
                    <w:t>1</w:t>
                  </w:r>
                </w:p>
              </w:tc>
              <w:tc>
                <w:tcPr>
                  <w:tcW w:w="960" w:type="dxa"/>
                  <w:tcBorders>
                    <w:top w:val="nil"/>
                    <w:left w:val="nil"/>
                    <w:bottom w:val="single" w:sz="12" w:space="0" w:color="000000"/>
                    <w:right w:val="single" w:sz="4" w:space="0" w:color="000000"/>
                  </w:tcBorders>
                  <w:shd w:val="clear" w:color="auto" w:fill="auto"/>
                  <w:noWrap/>
                  <w:vAlign w:val="center"/>
                  <w:hideMark/>
                </w:tcPr>
                <w:p w14:paraId="4ED11C9F" w14:textId="77777777" w:rsidR="006F3C53" w:rsidRPr="006F3C53" w:rsidRDefault="006F3C53" w:rsidP="000C43DB">
                  <w:pPr>
                    <w:spacing w:after="0" w:line="276" w:lineRule="auto"/>
                    <w:jc w:val="right"/>
                    <w:rPr>
                      <w:rFonts w:ascii="Arial" w:eastAsia="Times New Roman" w:hAnsi="Arial" w:cs="Arial"/>
                      <w:color w:val="000000"/>
                      <w:sz w:val="18"/>
                      <w:szCs w:val="18"/>
                      <w:lang w:val="en-GB" w:eastAsia="en-GB"/>
                    </w:rPr>
                  </w:pPr>
                  <w:r w:rsidRPr="006F3C53">
                    <w:rPr>
                      <w:rFonts w:ascii="Arial" w:eastAsia="Times New Roman" w:hAnsi="Arial" w:cs="Arial"/>
                      <w:color w:val="000000"/>
                      <w:sz w:val="18"/>
                      <w:szCs w:val="18"/>
                      <w:lang w:val="en-GB" w:eastAsia="en-GB"/>
                    </w:rPr>
                    <w:t>.728</w:t>
                  </w:r>
                  <w:r w:rsidRPr="006F3C53">
                    <w:rPr>
                      <w:rFonts w:ascii="Arial" w:eastAsia="Times New Roman" w:hAnsi="Arial" w:cs="Arial"/>
                      <w:color w:val="000000"/>
                      <w:sz w:val="18"/>
                      <w:szCs w:val="18"/>
                      <w:vertAlign w:val="superscript"/>
                      <w:lang w:val="en-GB" w:eastAsia="en-GB"/>
                    </w:rPr>
                    <w:t>a</w:t>
                  </w:r>
                </w:p>
              </w:tc>
              <w:tc>
                <w:tcPr>
                  <w:tcW w:w="960" w:type="dxa"/>
                  <w:tcBorders>
                    <w:top w:val="nil"/>
                    <w:left w:val="nil"/>
                    <w:bottom w:val="single" w:sz="12" w:space="0" w:color="000000"/>
                    <w:right w:val="single" w:sz="4" w:space="0" w:color="000000"/>
                  </w:tcBorders>
                  <w:shd w:val="clear" w:color="auto" w:fill="auto"/>
                  <w:noWrap/>
                  <w:vAlign w:val="center"/>
                  <w:hideMark/>
                </w:tcPr>
                <w:p w14:paraId="4743CCDD" w14:textId="77777777" w:rsidR="006F3C53" w:rsidRPr="006F3C53" w:rsidRDefault="006F3C53" w:rsidP="000C43DB">
                  <w:pPr>
                    <w:spacing w:after="0" w:line="276" w:lineRule="auto"/>
                    <w:jc w:val="right"/>
                    <w:rPr>
                      <w:rFonts w:ascii="Arial" w:eastAsia="Times New Roman" w:hAnsi="Arial" w:cs="Arial"/>
                      <w:color w:val="000000"/>
                      <w:sz w:val="18"/>
                      <w:szCs w:val="18"/>
                      <w:lang w:val="en-GB" w:eastAsia="en-GB"/>
                    </w:rPr>
                  </w:pPr>
                  <w:r w:rsidRPr="006F3C53">
                    <w:rPr>
                      <w:rFonts w:ascii="Arial" w:eastAsia="Times New Roman" w:hAnsi="Arial" w:cs="Arial"/>
                      <w:color w:val="000000"/>
                      <w:sz w:val="18"/>
                      <w:szCs w:val="18"/>
                      <w:lang w:val="en-GB" w:eastAsia="en-GB"/>
                    </w:rPr>
                    <w:t>.530</w:t>
                  </w:r>
                </w:p>
              </w:tc>
              <w:tc>
                <w:tcPr>
                  <w:tcW w:w="960" w:type="dxa"/>
                  <w:tcBorders>
                    <w:top w:val="nil"/>
                    <w:left w:val="nil"/>
                    <w:bottom w:val="single" w:sz="12" w:space="0" w:color="000000"/>
                    <w:right w:val="single" w:sz="4" w:space="0" w:color="000000"/>
                  </w:tcBorders>
                  <w:shd w:val="clear" w:color="auto" w:fill="auto"/>
                  <w:noWrap/>
                  <w:vAlign w:val="center"/>
                  <w:hideMark/>
                </w:tcPr>
                <w:p w14:paraId="0F17109B" w14:textId="77777777" w:rsidR="006F3C53" w:rsidRPr="006F3C53" w:rsidRDefault="006F3C53" w:rsidP="000C43DB">
                  <w:pPr>
                    <w:spacing w:after="0" w:line="276" w:lineRule="auto"/>
                    <w:jc w:val="right"/>
                    <w:rPr>
                      <w:rFonts w:ascii="Arial" w:eastAsia="Times New Roman" w:hAnsi="Arial" w:cs="Arial"/>
                      <w:color w:val="000000"/>
                      <w:sz w:val="18"/>
                      <w:szCs w:val="18"/>
                      <w:lang w:val="en-GB" w:eastAsia="en-GB"/>
                    </w:rPr>
                  </w:pPr>
                  <w:r w:rsidRPr="006F3C53">
                    <w:rPr>
                      <w:rFonts w:ascii="Arial" w:eastAsia="Times New Roman" w:hAnsi="Arial" w:cs="Arial"/>
                      <w:color w:val="000000"/>
                      <w:sz w:val="18"/>
                      <w:szCs w:val="18"/>
                      <w:lang w:val="en-GB" w:eastAsia="en-GB"/>
                    </w:rPr>
                    <w:t>.528</w:t>
                  </w:r>
                </w:p>
              </w:tc>
              <w:tc>
                <w:tcPr>
                  <w:tcW w:w="960" w:type="dxa"/>
                  <w:tcBorders>
                    <w:top w:val="nil"/>
                    <w:left w:val="nil"/>
                    <w:bottom w:val="single" w:sz="12" w:space="0" w:color="000000"/>
                    <w:right w:val="single" w:sz="4" w:space="0" w:color="000000"/>
                  </w:tcBorders>
                  <w:shd w:val="clear" w:color="auto" w:fill="auto"/>
                  <w:noWrap/>
                  <w:vAlign w:val="center"/>
                  <w:hideMark/>
                </w:tcPr>
                <w:p w14:paraId="02E4C761" w14:textId="77777777" w:rsidR="006F3C53" w:rsidRPr="006F3C53" w:rsidRDefault="006F3C53" w:rsidP="000C43DB">
                  <w:pPr>
                    <w:spacing w:after="0" w:line="276" w:lineRule="auto"/>
                    <w:jc w:val="right"/>
                    <w:rPr>
                      <w:rFonts w:ascii="Arial" w:eastAsia="Times New Roman" w:hAnsi="Arial" w:cs="Arial"/>
                      <w:color w:val="000000"/>
                      <w:sz w:val="18"/>
                      <w:szCs w:val="18"/>
                      <w:lang w:val="en-GB" w:eastAsia="en-GB"/>
                    </w:rPr>
                  </w:pPr>
                  <w:r w:rsidRPr="006F3C53">
                    <w:rPr>
                      <w:rFonts w:ascii="Arial" w:eastAsia="Times New Roman" w:hAnsi="Arial" w:cs="Arial"/>
                      <w:color w:val="000000"/>
                      <w:sz w:val="18"/>
                      <w:szCs w:val="18"/>
                      <w:lang w:val="en-GB" w:eastAsia="en-GB"/>
                    </w:rPr>
                    <w:t>8.49344</w:t>
                  </w:r>
                </w:p>
              </w:tc>
              <w:tc>
                <w:tcPr>
                  <w:tcW w:w="960" w:type="dxa"/>
                  <w:tcBorders>
                    <w:top w:val="nil"/>
                    <w:left w:val="nil"/>
                    <w:bottom w:val="single" w:sz="12" w:space="0" w:color="000000"/>
                    <w:right w:val="single" w:sz="4" w:space="0" w:color="000000"/>
                  </w:tcBorders>
                  <w:shd w:val="clear" w:color="auto" w:fill="auto"/>
                  <w:noWrap/>
                  <w:vAlign w:val="center"/>
                  <w:hideMark/>
                </w:tcPr>
                <w:p w14:paraId="1DC18924" w14:textId="77777777" w:rsidR="006F3C53" w:rsidRPr="006F3C53" w:rsidRDefault="006F3C53" w:rsidP="000C43DB">
                  <w:pPr>
                    <w:spacing w:after="0" w:line="276" w:lineRule="auto"/>
                    <w:jc w:val="right"/>
                    <w:rPr>
                      <w:rFonts w:ascii="Arial" w:eastAsia="Times New Roman" w:hAnsi="Arial" w:cs="Arial"/>
                      <w:color w:val="000000"/>
                      <w:sz w:val="18"/>
                      <w:szCs w:val="18"/>
                      <w:lang w:val="en-GB" w:eastAsia="en-GB"/>
                    </w:rPr>
                  </w:pPr>
                  <w:r w:rsidRPr="006F3C53">
                    <w:rPr>
                      <w:rFonts w:ascii="Arial" w:eastAsia="Times New Roman" w:hAnsi="Arial" w:cs="Arial"/>
                      <w:color w:val="000000"/>
                      <w:sz w:val="18"/>
                      <w:szCs w:val="18"/>
                      <w:lang w:val="en-GB" w:eastAsia="en-GB"/>
                    </w:rPr>
                    <w:t>.530</w:t>
                  </w:r>
                </w:p>
              </w:tc>
              <w:tc>
                <w:tcPr>
                  <w:tcW w:w="960" w:type="dxa"/>
                  <w:tcBorders>
                    <w:top w:val="nil"/>
                    <w:left w:val="nil"/>
                    <w:bottom w:val="single" w:sz="12" w:space="0" w:color="000000"/>
                    <w:right w:val="single" w:sz="4" w:space="0" w:color="000000"/>
                  </w:tcBorders>
                  <w:shd w:val="clear" w:color="auto" w:fill="auto"/>
                  <w:noWrap/>
                  <w:vAlign w:val="center"/>
                  <w:hideMark/>
                </w:tcPr>
                <w:p w14:paraId="24B6E6B3" w14:textId="77777777" w:rsidR="006F3C53" w:rsidRPr="006F3C53" w:rsidRDefault="006F3C53" w:rsidP="000C43DB">
                  <w:pPr>
                    <w:spacing w:after="0" w:line="276" w:lineRule="auto"/>
                    <w:jc w:val="right"/>
                    <w:rPr>
                      <w:rFonts w:ascii="Arial" w:eastAsia="Times New Roman" w:hAnsi="Arial" w:cs="Arial"/>
                      <w:color w:val="000000"/>
                      <w:sz w:val="18"/>
                      <w:szCs w:val="18"/>
                      <w:lang w:val="en-GB" w:eastAsia="en-GB"/>
                    </w:rPr>
                  </w:pPr>
                  <w:r w:rsidRPr="006F3C53">
                    <w:rPr>
                      <w:rFonts w:ascii="Arial" w:eastAsia="Times New Roman" w:hAnsi="Arial" w:cs="Arial"/>
                      <w:color w:val="000000"/>
                      <w:sz w:val="18"/>
                      <w:szCs w:val="18"/>
                      <w:lang w:val="en-GB" w:eastAsia="en-GB"/>
                    </w:rPr>
                    <w:t>247.158</w:t>
                  </w:r>
                </w:p>
              </w:tc>
              <w:tc>
                <w:tcPr>
                  <w:tcW w:w="960" w:type="dxa"/>
                  <w:tcBorders>
                    <w:top w:val="nil"/>
                    <w:left w:val="nil"/>
                    <w:bottom w:val="single" w:sz="12" w:space="0" w:color="000000"/>
                    <w:right w:val="single" w:sz="4" w:space="0" w:color="000000"/>
                  </w:tcBorders>
                  <w:shd w:val="clear" w:color="auto" w:fill="auto"/>
                  <w:noWrap/>
                  <w:vAlign w:val="center"/>
                  <w:hideMark/>
                </w:tcPr>
                <w:p w14:paraId="17BD297C" w14:textId="77777777" w:rsidR="006F3C53" w:rsidRPr="006F3C53" w:rsidRDefault="006F3C53" w:rsidP="000C43DB">
                  <w:pPr>
                    <w:spacing w:after="0" w:line="276" w:lineRule="auto"/>
                    <w:jc w:val="right"/>
                    <w:rPr>
                      <w:rFonts w:ascii="Arial" w:eastAsia="Times New Roman" w:hAnsi="Arial" w:cs="Arial"/>
                      <w:color w:val="000000"/>
                      <w:sz w:val="18"/>
                      <w:szCs w:val="18"/>
                      <w:lang w:val="en-GB" w:eastAsia="en-GB"/>
                    </w:rPr>
                  </w:pPr>
                  <w:r w:rsidRPr="006F3C53">
                    <w:rPr>
                      <w:rFonts w:ascii="Arial" w:eastAsia="Times New Roman" w:hAnsi="Arial" w:cs="Arial"/>
                      <w:color w:val="000000"/>
                      <w:sz w:val="18"/>
                      <w:szCs w:val="18"/>
                      <w:lang w:val="en-GB" w:eastAsia="en-GB"/>
                    </w:rPr>
                    <w:t>1</w:t>
                  </w:r>
                </w:p>
              </w:tc>
              <w:tc>
                <w:tcPr>
                  <w:tcW w:w="960" w:type="dxa"/>
                  <w:tcBorders>
                    <w:top w:val="nil"/>
                    <w:left w:val="nil"/>
                    <w:bottom w:val="single" w:sz="12" w:space="0" w:color="000000"/>
                    <w:right w:val="single" w:sz="4" w:space="0" w:color="000000"/>
                  </w:tcBorders>
                  <w:shd w:val="clear" w:color="auto" w:fill="auto"/>
                  <w:noWrap/>
                  <w:vAlign w:val="center"/>
                  <w:hideMark/>
                </w:tcPr>
                <w:p w14:paraId="4EED4653" w14:textId="77777777" w:rsidR="006F3C53" w:rsidRPr="006F3C53" w:rsidRDefault="006F3C53" w:rsidP="000C43DB">
                  <w:pPr>
                    <w:spacing w:after="0" w:line="276" w:lineRule="auto"/>
                    <w:jc w:val="right"/>
                    <w:rPr>
                      <w:rFonts w:ascii="Arial" w:eastAsia="Times New Roman" w:hAnsi="Arial" w:cs="Arial"/>
                      <w:color w:val="000000"/>
                      <w:sz w:val="18"/>
                      <w:szCs w:val="18"/>
                      <w:lang w:val="en-GB" w:eastAsia="en-GB"/>
                    </w:rPr>
                  </w:pPr>
                  <w:r w:rsidRPr="006F3C53">
                    <w:rPr>
                      <w:rFonts w:ascii="Arial" w:eastAsia="Times New Roman" w:hAnsi="Arial" w:cs="Arial"/>
                      <w:color w:val="000000"/>
                      <w:sz w:val="18"/>
                      <w:szCs w:val="18"/>
                      <w:lang w:val="en-GB" w:eastAsia="en-GB"/>
                    </w:rPr>
                    <w:t>219</w:t>
                  </w:r>
                </w:p>
              </w:tc>
              <w:tc>
                <w:tcPr>
                  <w:tcW w:w="960" w:type="dxa"/>
                  <w:tcBorders>
                    <w:top w:val="nil"/>
                    <w:left w:val="nil"/>
                    <w:bottom w:val="single" w:sz="12" w:space="0" w:color="000000"/>
                    <w:right w:val="single" w:sz="12" w:space="0" w:color="000000"/>
                  </w:tcBorders>
                  <w:shd w:val="clear" w:color="auto" w:fill="auto"/>
                  <w:noWrap/>
                  <w:vAlign w:val="center"/>
                  <w:hideMark/>
                </w:tcPr>
                <w:p w14:paraId="7FAFB48B" w14:textId="77777777" w:rsidR="006F3C53" w:rsidRPr="006F3C53" w:rsidRDefault="006F3C53" w:rsidP="000C43DB">
                  <w:pPr>
                    <w:spacing w:after="0" w:line="276" w:lineRule="auto"/>
                    <w:jc w:val="right"/>
                    <w:rPr>
                      <w:rFonts w:ascii="Arial" w:eastAsia="Times New Roman" w:hAnsi="Arial" w:cs="Arial"/>
                      <w:color w:val="000000"/>
                      <w:sz w:val="18"/>
                      <w:szCs w:val="18"/>
                      <w:lang w:val="en-GB" w:eastAsia="en-GB"/>
                    </w:rPr>
                  </w:pPr>
                  <w:r w:rsidRPr="006F3C53">
                    <w:rPr>
                      <w:rFonts w:ascii="Arial" w:eastAsia="Times New Roman" w:hAnsi="Arial" w:cs="Arial"/>
                      <w:color w:val="000000"/>
                      <w:sz w:val="18"/>
                      <w:szCs w:val="18"/>
                      <w:lang w:val="en-GB" w:eastAsia="en-GB"/>
                    </w:rPr>
                    <w:t>.000</w:t>
                  </w:r>
                </w:p>
              </w:tc>
            </w:tr>
            <w:tr w:rsidR="006F3C53" w:rsidRPr="006F3C53" w14:paraId="12FDDA3D" w14:textId="77777777" w:rsidTr="006F3C53">
              <w:trPr>
                <w:trHeight w:val="300"/>
              </w:trPr>
              <w:tc>
                <w:tcPr>
                  <w:tcW w:w="9600" w:type="dxa"/>
                  <w:gridSpan w:val="10"/>
                  <w:tcBorders>
                    <w:top w:val="nil"/>
                    <w:left w:val="nil"/>
                    <w:bottom w:val="nil"/>
                    <w:right w:val="nil"/>
                  </w:tcBorders>
                  <w:shd w:val="clear" w:color="auto" w:fill="auto"/>
                  <w:hideMark/>
                </w:tcPr>
                <w:p w14:paraId="3D7D8255" w14:textId="77777777" w:rsidR="006F3C53" w:rsidRPr="006F3C53" w:rsidRDefault="006F3C53" w:rsidP="000C43DB">
                  <w:pPr>
                    <w:spacing w:after="0" w:line="276" w:lineRule="auto"/>
                    <w:rPr>
                      <w:rFonts w:ascii="Arial" w:eastAsia="Times New Roman" w:hAnsi="Arial" w:cs="Arial"/>
                      <w:color w:val="000000"/>
                      <w:sz w:val="18"/>
                      <w:szCs w:val="18"/>
                      <w:lang w:val="en-GB" w:eastAsia="en-GB"/>
                    </w:rPr>
                  </w:pPr>
                  <w:r w:rsidRPr="006F3C53">
                    <w:rPr>
                      <w:rFonts w:ascii="Arial" w:eastAsia="Times New Roman" w:hAnsi="Arial" w:cs="Arial"/>
                      <w:color w:val="000000"/>
                      <w:sz w:val="18"/>
                      <w:szCs w:val="18"/>
                      <w:lang w:val="en-GB" w:eastAsia="en-GB"/>
                    </w:rPr>
                    <w:t xml:space="preserve">a. Predictors: (Constant), </w:t>
                  </w:r>
                  <w:r w:rsidR="00410CC2" w:rsidRPr="00105ABB">
                    <w:rPr>
                      <w:rFonts w:ascii="Arial" w:eastAsia="Times New Roman" w:hAnsi="Arial" w:cs="Arial"/>
                      <w:color w:val="000000"/>
                      <w:sz w:val="18"/>
                      <w:szCs w:val="18"/>
                      <w:lang w:val="en-GB" w:eastAsia="en-GB"/>
                    </w:rPr>
                    <w:t>L</w:t>
                  </w:r>
                  <w:r w:rsidR="00410CC2">
                    <w:rPr>
                      <w:rFonts w:ascii="Arial" w:eastAsia="Times New Roman" w:hAnsi="Arial" w:cs="Arial"/>
                      <w:color w:val="000000"/>
                      <w:sz w:val="18"/>
                      <w:szCs w:val="18"/>
                      <w:lang w:val="en-GB" w:eastAsia="en-GB"/>
                    </w:rPr>
                    <w:t>evel of Innovation</w:t>
                  </w:r>
                </w:p>
              </w:tc>
            </w:tr>
            <w:tr w:rsidR="006F3C53" w:rsidRPr="006F3C53" w14:paraId="286BCD75" w14:textId="77777777" w:rsidTr="006F3C53">
              <w:trPr>
                <w:trHeight w:val="290"/>
              </w:trPr>
              <w:tc>
                <w:tcPr>
                  <w:tcW w:w="9600" w:type="dxa"/>
                  <w:gridSpan w:val="10"/>
                  <w:tcBorders>
                    <w:top w:val="nil"/>
                    <w:left w:val="nil"/>
                    <w:bottom w:val="nil"/>
                    <w:right w:val="nil"/>
                  </w:tcBorders>
                  <w:shd w:val="clear" w:color="auto" w:fill="auto"/>
                  <w:hideMark/>
                </w:tcPr>
                <w:p w14:paraId="2FAA0418" w14:textId="77777777" w:rsidR="006F3C53" w:rsidRPr="006F3C53" w:rsidRDefault="006F3C53" w:rsidP="000C43DB">
                  <w:pPr>
                    <w:spacing w:after="0" w:line="276" w:lineRule="auto"/>
                    <w:rPr>
                      <w:rFonts w:ascii="Arial" w:eastAsia="Times New Roman" w:hAnsi="Arial" w:cs="Arial"/>
                      <w:color w:val="000000"/>
                      <w:sz w:val="18"/>
                      <w:szCs w:val="18"/>
                      <w:lang w:val="en-GB" w:eastAsia="en-GB"/>
                    </w:rPr>
                  </w:pPr>
                  <w:r w:rsidRPr="006F3C53">
                    <w:rPr>
                      <w:rFonts w:ascii="Arial" w:eastAsia="Times New Roman" w:hAnsi="Arial" w:cs="Arial"/>
                      <w:color w:val="000000"/>
                      <w:sz w:val="18"/>
                      <w:szCs w:val="18"/>
                      <w:lang w:val="en-GB" w:eastAsia="en-GB"/>
                    </w:rPr>
                    <w:t>b. Dependent Variable: Performance</w:t>
                  </w:r>
                </w:p>
              </w:tc>
            </w:tr>
          </w:tbl>
          <w:p w14:paraId="4AB5D8F2" w14:textId="77777777" w:rsidR="00105ABB" w:rsidRPr="00105ABB" w:rsidRDefault="00105ABB" w:rsidP="000C43DB">
            <w:pPr>
              <w:spacing w:after="0" w:line="276" w:lineRule="auto"/>
              <w:rPr>
                <w:rFonts w:ascii="Arial" w:eastAsia="Times New Roman" w:hAnsi="Arial" w:cs="Arial"/>
                <w:color w:val="000000"/>
                <w:sz w:val="18"/>
                <w:szCs w:val="18"/>
                <w:lang w:val="en-GB" w:eastAsia="en-GB"/>
              </w:rPr>
            </w:pPr>
          </w:p>
        </w:tc>
      </w:tr>
      <w:tr w:rsidR="00105ABB" w:rsidRPr="00105ABB" w14:paraId="6BECEEE5" w14:textId="77777777" w:rsidTr="006F3C53">
        <w:trPr>
          <w:trHeight w:val="300"/>
        </w:trPr>
        <w:tc>
          <w:tcPr>
            <w:tcW w:w="7243" w:type="dxa"/>
            <w:gridSpan w:val="7"/>
            <w:tcBorders>
              <w:top w:val="nil"/>
              <w:left w:val="nil"/>
              <w:bottom w:val="nil"/>
              <w:right w:val="nil"/>
            </w:tcBorders>
            <w:shd w:val="clear" w:color="auto" w:fill="auto"/>
            <w:vAlign w:val="center"/>
            <w:hideMark/>
          </w:tcPr>
          <w:p w14:paraId="57688077" w14:textId="77777777" w:rsidR="00105ABB" w:rsidRPr="00105ABB" w:rsidRDefault="00105ABB" w:rsidP="000C43DB">
            <w:pPr>
              <w:spacing w:after="0" w:line="276" w:lineRule="auto"/>
              <w:jc w:val="center"/>
              <w:rPr>
                <w:rFonts w:ascii="Arial Bold" w:eastAsia="Times New Roman" w:hAnsi="Arial Bold" w:cs="Times New Roman"/>
                <w:b/>
                <w:bCs/>
                <w:color w:val="000000"/>
                <w:sz w:val="18"/>
                <w:szCs w:val="18"/>
                <w:lang w:val="en-GB" w:eastAsia="en-GB"/>
              </w:rPr>
            </w:pPr>
            <w:r w:rsidRPr="00105ABB">
              <w:rPr>
                <w:rFonts w:ascii="Arial Bold" w:eastAsia="Times New Roman" w:hAnsi="Arial Bold" w:cs="Times New Roman"/>
                <w:b/>
                <w:bCs/>
                <w:color w:val="000000"/>
                <w:sz w:val="18"/>
                <w:szCs w:val="18"/>
                <w:lang w:val="en-GB" w:eastAsia="en-GB"/>
              </w:rPr>
              <w:t>ANOVA</w:t>
            </w:r>
            <w:r w:rsidRPr="00105ABB">
              <w:rPr>
                <w:rFonts w:ascii="Arial Bold" w:eastAsia="Times New Roman" w:hAnsi="Arial Bold" w:cs="Times New Roman"/>
                <w:b/>
                <w:bCs/>
                <w:color w:val="000000"/>
                <w:sz w:val="18"/>
                <w:szCs w:val="18"/>
                <w:vertAlign w:val="superscript"/>
                <w:lang w:val="en-GB" w:eastAsia="en-GB"/>
              </w:rPr>
              <w:t>a</w:t>
            </w:r>
          </w:p>
        </w:tc>
        <w:tc>
          <w:tcPr>
            <w:tcW w:w="939" w:type="dxa"/>
            <w:tcBorders>
              <w:top w:val="nil"/>
              <w:left w:val="nil"/>
              <w:bottom w:val="nil"/>
              <w:right w:val="nil"/>
            </w:tcBorders>
            <w:shd w:val="clear" w:color="auto" w:fill="auto"/>
            <w:noWrap/>
            <w:vAlign w:val="bottom"/>
            <w:hideMark/>
          </w:tcPr>
          <w:p w14:paraId="5F153DD4" w14:textId="77777777" w:rsidR="00105ABB" w:rsidRPr="00105ABB" w:rsidRDefault="00105ABB" w:rsidP="000C43DB">
            <w:pPr>
              <w:spacing w:after="0" w:line="276" w:lineRule="auto"/>
              <w:jc w:val="center"/>
              <w:rPr>
                <w:rFonts w:ascii="Arial Bold" w:eastAsia="Times New Roman" w:hAnsi="Arial Bold" w:cs="Times New Roman"/>
                <w:b/>
                <w:bCs/>
                <w:color w:val="000000"/>
                <w:sz w:val="18"/>
                <w:szCs w:val="18"/>
                <w:lang w:val="en-GB" w:eastAsia="en-GB"/>
              </w:rPr>
            </w:pPr>
          </w:p>
        </w:tc>
        <w:tc>
          <w:tcPr>
            <w:tcW w:w="939" w:type="dxa"/>
            <w:tcBorders>
              <w:top w:val="nil"/>
              <w:left w:val="nil"/>
              <w:bottom w:val="nil"/>
              <w:right w:val="nil"/>
            </w:tcBorders>
            <w:shd w:val="clear" w:color="auto" w:fill="auto"/>
            <w:noWrap/>
            <w:vAlign w:val="bottom"/>
            <w:hideMark/>
          </w:tcPr>
          <w:p w14:paraId="4CF1DDBC" w14:textId="77777777" w:rsidR="00105ABB" w:rsidRPr="00105ABB" w:rsidRDefault="00105ABB" w:rsidP="000C43DB">
            <w:pPr>
              <w:spacing w:after="0" w:line="276" w:lineRule="auto"/>
              <w:rPr>
                <w:rFonts w:ascii="Times New Roman" w:eastAsia="Times New Roman" w:hAnsi="Times New Roman" w:cs="Times New Roman"/>
                <w:sz w:val="20"/>
                <w:szCs w:val="20"/>
                <w:lang w:val="en-GB" w:eastAsia="en-GB"/>
              </w:rPr>
            </w:pPr>
          </w:p>
        </w:tc>
        <w:tc>
          <w:tcPr>
            <w:tcW w:w="944" w:type="dxa"/>
            <w:tcBorders>
              <w:top w:val="nil"/>
              <w:left w:val="nil"/>
              <w:bottom w:val="nil"/>
              <w:right w:val="nil"/>
            </w:tcBorders>
            <w:shd w:val="clear" w:color="auto" w:fill="auto"/>
            <w:noWrap/>
            <w:vAlign w:val="bottom"/>
            <w:hideMark/>
          </w:tcPr>
          <w:p w14:paraId="75D44877" w14:textId="77777777" w:rsidR="00105ABB" w:rsidRPr="00105ABB" w:rsidRDefault="00105ABB" w:rsidP="000C43DB">
            <w:pPr>
              <w:spacing w:after="0" w:line="276" w:lineRule="auto"/>
              <w:rPr>
                <w:rFonts w:ascii="Times New Roman" w:eastAsia="Times New Roman" w:hAnsi="Times New Roman" w:cs="Times New Roman"/>
                <w:sz w:val="20"/>
                <w:szCs w:val="20"/>
                <w:lang w:val="en-GB" w:eastAsia="en-GB"/>
              </w:rPr>
            </w:pPr>
          </w:p>
        </w:tc>
      </w:tr>
      <w:tr w:rsidR="00105ABB" w:rsidRPr="00105ABB" w14:paraId="28F4F043" w14:textId="77777777" w:rsidTr="00410CC2">
        <w:trPr>
          <w:trHeight w:val="500"/>
        </w:trPr>
        <w:tc>
          <w:tcPr>
            <w:tcW w:w="2062" w:type="dxa"/>
            <w:gridSpan w:val="2"/>
            <w:tcBorders>
              <w:top w:val="single" w:sz="12" w:space="0" w:color="000000"/>
              <w:left w:val="single" w:sz="12" w:space="0" w:color="000000"/>
              <w:bottom w:val="single" w:sz="12" w:space="0" w:color="000000"/>
              <w:right w:val="single" w:sz="12" w:space="0" w:color="000000"/>
            </w:tcBorders>
            <w:shd w:val="clear" w:color="auto" w:fill="FFF2CC" w:themeFill="accent4" w:themeFillTint="33"/>
            <w:vAlign w:val="bottom"/>
            <w:hideMark/>
          </w:tcPr>
          <w:p w14:paraId="7B95B628" w14:textId="77777777" w:rsidR="00105ABB" w:rsidRPr="00105ABB" w:rsidRDefault="00105ABB" w:rsidP="000C43DB">
            <w:pPr>
              <w:spacing w:after="0" w:line="276" w:lineRule="auto"/>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Model</w:t>
            </w:r>
          </w:p>
        </w:tc>
        <w:tc>
          <w:tcPr>
            <w:tcW w:w="1067" w:type="dxa"/>
            <w:tcBorders>
              <w:top w:val="single" w:sz="12" w:space="0" w:color="000000"/>
              <w:left w:val="nil"/>
              <w:bottom w:val="single" w:sz="12" w:space="0" w:color="000000"/>
              <w:right w:val="single" w:sz="4" w:space="0" w:color="000000"/>
            </w:tcBorders>
            <w:shd w:val="clear" w:color="auto" w:fill="FFF2CC" w:themeFill="accent4" w:themeFillTint="33"/>
            <w:vAlign w:val="bottom"/>
            <w:hideMark/>
          </w:tcPr>
          <w:p w14:paraId="397A1D2F" w14:textId="77777777" w:rsidR="00105ABB" w:rsidRPr="00105ABB" w:rsidRDefault="00105ABB" w:rsidP="000C43DB">
            <w:pPr>
              <w:spacing w:after="0" w:line="276" w:lineRule="auto"/>
              <w:jc w:val="center"/>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Sum of Squares</w:t>
            </w:r>
          </w:p>
        </w:tc>
        <w:tc>
          <w:tcPr>
            <w:tcW w:w="947" w:type="dxa"/>
            <w:tcBorders>
              <w:top w:val="single" w:sz="12" w:space="0" w:color="000000"/>
              <w:left w:val="nil"/>
              <w:bottom w:val="single" w:sz="12" w:space="0" w:color="000000"/>
              <w:right w:val="single" w:sz="4" w:space="0" w:color="000000"/>
            </w:tcBorders>
            <w:shd w:val="clear" w:color="auto" w:fill="FFF2CC" w:themeFill="accent4" w:themeFillTint="33"/>
            <w:vAlign w:val="bottom"/>
            <w:hideMark/>
          </w:tcPr>
          <w:p w14:paraId="1CBE6945" w14:textId="77777777" w:rsidR="00105ABB" w:rsidRPr="00105ABB" w:rsidRDefault="00105ABB" w:rsidP="000C43DB">
            <w:pPr>
              <w:spacing w:after="0" w:line="276" w:lineRule="auto"/>
              <w:jc w:val="center"/>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df</w:t>
            </w:r>
          </w:p>
        </w:tc>
        <w:tc>
          <w:tcPr>
            <w:tcW w:w="1277" w:type="dxa"/>
            <w:tcBorders>
              <w:top w:val="single" w:sz="12" w:space="0" w:color="000000"/>
              <w:left w:val="nil"/>
              <w:bottom w:val="single" w:sz="12" w:space="0" w:color="000000"/>
              <w:right w:val="single" w:sz="4" w:space="0" w:color="000000"/>
            </w:tcBorders>
            <w:shd w:val="clear" w:color="auto" w:fill="FFF2CC" w:themeFill="accent4" w:themeFillTint="33"/>
            <w:vAlign w:val="bottom"/>
            <w:hideMark/>
          </w:tcPr>
          <w:p w14:paraId="4FD943B2" w14:textId="77777777" w:rsidR="00105ABB" w:rsidRPr="00105ABB" w:rsidRDefault="00105ABB" w:rsidP="000C43DB">
            <w:pPr>
              <w:spacing w:after="0" w:line="276" w:lineRule="auto"/>
              <w:jc w:val="center"/>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Mean Square</w:t>
            </w:r>
          </w:p>
        </w:tc>
        <w:tc>
          <w:tcPr>
            <w:tcW w:w="945" w:type="dxa"/>
            <w:tcBorders>
              <w:top w:val="single" w:sz="12" w:space="0" w:color="000000"/>
              <w:left w:val="nil"/>
              <w:bottom w:val="single" w:sz="12" w:space="0" w:color="000000"/>
              <w:right w:val="single" w:sz="4" w:space="0" w:color="000000"/>
            </w:tcBorders>
            <w:shd w:val="clear" w:color="auto" w:fill="FFF2CC" w:themeFill="accent4" w:themeFillTint="33"/>
            <w:vAlign w:val="bottom"/>
            <w:hideMark/>
          </w:tcPr>
          <w:p w14:paraId="5D06F661" w14:textId="77777777" w:rsidR="00105ABB" w:rsidRPr="00105ABB" w:rsidRDefault="00105ABB" w:rsidP="000C43DB">
            <w:pPr>
              <w:spacing w:after="0" w:line="276" w:lineRule="auto"/>
              <w:jc w:val="center"/>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F</w:t>
            </w:r>
          </w:p>
        </w:tc>
        <w:tc>
          <w:tcPr>
            <w:tcW w:w="945" w:type="dxa"/>
            <w:tcBorders>
              <w:top w:val="single" w:sz="12" w:space="0" w:color="000000"/>
              <w:left w:val="nil"/>
              <w:bottom w:val="single" w:sz="12" w:space="0" w:color="000000"/>
              <w:right w:val="single" w:sz="12" w:space="0" w:color="000000"/>
            </w:tcBorders>
            <w:shd w:val="clear" w:color="auto" w:fill="FFF2CC" w:themeFill="accent4" w:themeFillTint="33"/>
            <w:vAlign w:val="bottom"/>
            <w:hideMark/>
          </w:tcPr>
          <w:p w14:paraId="6F26C499" w14:textId="77777777" w:rsidR="00105ABB" w:rsidRPr="00105ABB" w:rsidRDefault="00105ABB" w:rsidP="000C43DB">
            <w:pPr>
              <w:spacing w:after="0" w:line="276" w:lineRule="auto"/>
              <w:jc w:val="center"/>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Sig.</w:t>
            </w:r>
          </w:p>
        </w:tc>
        <w:tc>
          <w:tcPr>
            <w:tcW w:w="939" w:type="dxa"/>
            <w:tcBorders>
              <w:top w:val="nil"/>
              <w:left w:val="nil"/>
              <w:bottom w:val="nil"/>
              <w:right w:val="nil"/>
            </w:tcBorders>
            <w:shd w:val="clear" w:color="auto" w:fill="auto"/>
            <w:noWrap/>
            <w:vAlign w:val="bottom"/>
            <w:hideMark/>
          </w:tcPr>
          <w:p w14:paraId="3D5107DC" w14:textId="77777777" w:rsidR="00105ABB" w:rsidRPr="00105ABB" w:rsidRDefault="00105ABB" w:rsidP="000C43DB">
            <w:pPr>
              <w:spacing w:after="0" w:line="276" w:lineRule="auto"/>
              <w:jc w:val="center"/>
              <w:rPr>
                <w:rFonts w:ascii="Arial" w:eastAsia="Times New Roman" w:hAnsi="Arial" w:cs="Arial"/>
                <w:color w:val="000000"/>
                <w:sz w:val="18"/>
                <w:szCs w:val="18"/>
                <w:lang w:val="en-GB" w:eastAsia="en-GB"/>
              </w:rPr>
            </w:pPr>
          </w:p>
        </w:tc>
        <w:tc>
          <w:tcPr>
            <w:tcW w:w="939" w:type="dxa"/>
            <w:tcBorders>
              <w:top w:val="nil"/>
              <w:left w:val="nil"/>
              <w:bottom w:val="nil"/>
              <w:right w:val="nil"/>
            </w:tcBorders>
            <w:shd w:val="clear" w:color="auto" w:fill="auto"/>
            <w:noWrap/>
            <w:vAlign w:val="bottom"/>
            <w:hideMark/>
          </w:tcPr>
          <w:p w14:paraId="68A75A83" w14:textId="77777777" w:rsidR="00105ABB" w:rsidRPr="00105ABB" w:rsidRDefault="00105ABB" w:rsidP="000C43DB">
            <w:pPr>
              <w:spacing w:after="0" w:line="276" w:lineRule="auto"/>
              <w:rPr>
                <w:rFonts w:ascii="Times New Roman" w:eastAsia="Times New Roman" w:hAnsi="Times New Roman" w:cs="Times New Roman"/>
                <w:sz w:val="20"/>
                <w:szCs w:val="20"/>
                <w:lang w:val="en-GB" w:eastAsia="en-GB"/>
              </w:rPr>
            </w:pPr>
          </w:p>
        </w:tc>
        <w:tc>
          <w:tcPr>
            <w:tcW w:w="944" w:type="dxa"/>
            <w:tcBorders>
              <w:top w:val="nil"/>
              <w:left w:val="nil"/>
              <w:bottom w:val="nil"/>
              <w:right w:val="nil"/>
            </w:tcBorders>
            <w:shd w:val="clear" w:color="auto" w:fill="auto"/>
            <w:noWrap/>
            <w:vAlign w:val="bottom"/>
            <w:hideMark/>
          </w:tcPr>
          <w:p w14:paraId="77483A63" w14:textId="77777777" w:rsidR="00105ABB" w:rsidRPr="00105ABB" w:rsidRDefault="00105ABB" w:rsidP="000C43DB">
            <w:pPr>
              <w:spacing w:after="0" w:line="276" w:lineRule="auto"/>
              <w:rPr>
                <w:rFonts w:ascii="Times New Roman" w:eastAsia="Times New Roman" w:hAnsi="Times New Roman" w:cs="Times New Roman"/>
                <w:sz w:val="20"/>
                <w:szCs w:val="20"/>
                <w:lang w:val="en-GB" w:eastAsia="en-GB"/>
              </w:rPr>
            </w:pPr>
          </w:p>
        </w:tc>
      </w:tr>
      <w:tr w:rsidR="00105ABB" w:rsidRPr="00105ABB" w14:paraId="3B6D3893" w14:textId="77777777" w:rsidTr="00410CC2">
        <w:trPr>
          <w:trHeight w:val="470"/>
        </w:trPr>
        <w:tc>
          <w:tcPr>
            <w:tcW w:w="935" w:type="dxa"/>
            <w:vMerge w:val="restart"/>
            <w:tcBorders>
              <w:top w:val="nil"/>
              <w:left w:val="single" w:sz="12" w:space="0" w:color="000000"/>
              <w:bottom w:val="single" w:sz="12" w:space="0" w:color="000000"/>
              <w:right w:val="nil"/>
            </w:tcBorders>
            <w:shd w:val="clear" w:color="auto" w:fill="FFF2CC" w:themeFill="accent4" w:themeFillTint="33"/>
            <w:noWrap/>
            <w:hideMark/>
          </w:tcPr>
          <w:p w14:paraId="57B1FD66" w14:textId="77777777" w:rsidR="00105ABB" w:rsidRPr="00105ABB" w:rsidRDefault="00105ABB" w:rsidP="000C43DB">
            <w:pPr>
              <w:spacing w:after="0" w:line="276" w:lineRule="auto"/>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1</w:t>
            </w:r>
          </w:p>
        </w:tc>
        <w:tc>
          <w:tcPr>
            <w:tcW w:w="1127" w:type="dxa"/>
            <w:tcBorders>
              <w:top w:val="nil"/>
              <w:left w:val="nil"/>
              <w:bottom w:val="nil"/>
              <w:right w:val="single" w:sz="12" w:space="0" w:color="000000"/>
            </w:tcBorders>
            <w:shd w:val="clear" w:color="auto" w:fill="FFF2CC" w:themeFill="accent4" w:themeFillTint="33"/>
            <w:hideMark/>
          </w:tcPr>
          <w:p w14:paraId="625321B2" w14:textId="77777777" w:rsidR="00105ABB" w:rsidRPr="00105ABB" w:rsidRDefault="00105ABB" w:rsidP="000C43DB">
            <w:pPr>
              <w:spacing w:after="0" w:line="276" w:lineRule="auto"/>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Regression</w:t>
            </w:r>
          </w:p>
        </w:tc>
        <w:tc>
          <w:tcPr>
            <w:tcW w:w="1067" w:type="dxa"/>
            <w:tcBorders>
              <w:top w:val="nil"/>
              <w:left w:val="nil"/>
              <w:bottom w:val="nil"/>
              <w:right w:val="single" w:sz="4" w:space="0" w:color="000000"/>
            </w:tcBorders>
            <w:shd w:val="clear" w:color="auto" w:fill="auto"/>
            <w:noWrap/>
            <w:vAlign w:val="center"/>
            <w:hideMark/>
          </w:tcPr>
          <w:p w14:paraId="2A409C3B" w14:textId="77777777" w:rsidR="00105ABB" w:rsidRPr="00105ABB" w:rsidRDefault="00105ABB" w:rsidP="000C43DB">
            <w:pPr>
              <w:spacing w:after="0" w:line="276" w:lineRule="auto"/>
              <w:jc w:val="right"/>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17829.631</w:t>
            </w:r>
          </w:p>
        </w:tc>
        <w:tc>
          <w:tcPr>
            <w:tcW w:w="947" w:type="dxa"/>
            <w:tcBorders>
              <w:top w:val="nil"/>
              <w:left w:val="nil"/>
              <w:bottom w:val="nil"/>
              <w:right w:val="single" w:sz="4" w:space="0" w:color="000000"/>
            </w:tcBorders>
            <w:shd w:val="clear" w:color="auto" w:fill="auto"/>
            <w:noWrap/>
            <w:vAlign w:val="center"/>
            <w:hideMark/>
          </w:tcPr>
          <w:p w14:paraId="0BB652DC" w14:textId="77777777" w:rsidR="00105ABB" w:rsidRPr="00105ABB" w:rsidRDefault="00105ABB" w:rsidP="000C43DB">
            <w:pPr>
              <w:spacing w:after="0" w:line="276" w:lineRule="auto"/>
              <w:jc w:val="right"/>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1</w:t>
            </w:r>
          </w:p>
        </w:tc>
        <w:tc>
          <w:tcPr>
            <w:tcW w:w="1277" w:type="dxa"/>
            <w:tcBorders>
              <w:top w:val="nil"/>
              <w:left w:val="nil"/>
              <w:bottom w:val="nil"/>
              <w:right w:val="single" w:sz="4" w:space="0" w:color="000000"/>
            </w:tcBorders>
            <w:shd w:val="clear" w:color="auto" w:fill="auto"/>
            <w:noWrap/>
            <w:vAlign w:val="center"/>
            <w:hideMark/>
          </w:tcPr>
          <w:p w14:paraId="6C958A13" w14:textId="77777777" w:rsidR="00105ABB" w:rsidRPr="00105ABB" w:rsidRDefault="00105ABB" w:rsidP="000C43DB">
            <w:pPr>
              <w:spacing w:after="0" w:line="276" w:lineRule="auto"/>
              <w:jc w:val="right"/>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17829.631</w:t>
            </w:r>
          </w:p>
        </w:tc>
        <w:tc>
          <w:tcPr>
            <w:tcW w:w="945" w:type="dxa"/>
            <w:tcBorders>
              <w:top w:val="nil"/>
              <w:left w:val="nil"/>
              <w:bottom w:val="nil"/>
              <w:right w:val="single" w:sz="4" w:space="0" w:color="000000"/>
            </w:tcBorders>
            <w:shd w:val="clear" w:color="auto" w:fill="auto"/>
            <w:noWrap/>
            <w:vAlign w:val="center"/>
            <w:hideMark/>
          </w:tcPr>
          <w:p w14:paraId="3FDEF808" w14:textId="77777777" w:rsidR="00105ABB" w:rsidRPr="00105ABB" w:rsidRDefault="00105ABB" w:rsidP="000C43DB">
            <w:pPr>
              <w:spacing w:after="0" w:line="276" w:lineRule="auto"/>
              <w:jc w:val="right"/>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247.158</w:t>
            </w:r>
          </w:p>
        </w:tc>
        <w:tc>
          <w:tcPr>
            <w:tcW w:w="945" w:type="dxa"/>
            <w:tcBorders>
              <w:top w:val="nil"/>
              <w:left w:val="nil"/>
              <w:bottom w:val="nil"/>
              <w:right w:val="single" w:sz="12" w:space="0" w:color="000000"/>
            </w:tcBorders>
            <w:shd w:val="clear" w:color="auto" w:fill="auto"/>
            <w:noWrap/>
            <w:vAlign w:val="center"/>
            <w:hideMark/>
          </w:tcPr>
          <w:p w14:paraId="67DE31EE" w14:textId="77777777" w:rsidR="00105ABB" w:rsidRPr="00105ABB" w:rsidRDefault="00105ABB" w:rsidP="000C43DB">
            <w:pPr>
              <w:spacing w:after="0" w:line="276" w:lineRule="auto"/>
              <w:jc w:val="right"/>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.000</w:t>
            </w:r>
            <w:r w:rsidRPr="00105ABB">
              <w:rPr>
                <w:rFonts w:ascii="Arial" w:eastAsia="Times New Roman" w:hAnsi="Arial" w:cs="Arial"/>
                <w:color w:val="000000"/>
                <w:sz w:val="18"/>
                <w:szCs w:val="18"/>
                <w:vertAlign w:val="superscript"/>
                <w:lang w:val="en-GB" w:eastAsia="en-GB"/>
              </w:rPr>
              <w:t>b</w:t>
            </w:r>
          </w:p>
        </w:tc>
        <w:tc>
          <w:tcPr>
            <w:tcW w:w="939" w:type="dxa"/>
            <w:tcBorders>
              <w:top w:val="nil"/>
              <w:left w:val="nil"/>
              <w:bottom w:val="nil"/>
              <w:right w:val="nil"/>
            </w:tcBorders>
            <w:shd w:val="clear" w:color="auto" w:fill="auto"/>
            <w:noWrap/>
            <w:vAlign w:val="bottom"/>
            <w:hideMark/>
          </w:tcPr>
          <w:p w14:paraId="522E6E4C" w14:textId="77777777" w:rsidR="00105ABB" w:rsidRPr="00105ABB" w:rsidRDefault="00105ABB" w:rsidP="000C43DB">
            <w:pPr>
              <w:spacing w:after="0" w:line="276" w:lineRule="auto"/>
              <w:jc w:val="right"/>
              <w:rPr>
                <w:rFonts w:ascii="Arial" w:eastAsia="Times New Roman" w:hAnsi="Arial" w:cs="Arial"/>
                <w:color w:val="000000"/>
                <w:sz w:val="18"/>
                <w:szCs w:val="18"/>
                <w:lang w:val="en-GB" w:eastAsia="en-GB"/>
              </w:rPr>
            </w:pPr>
          </w:p>
        </w:tc>
        <w:tc>
          <w:tcPr>
            <w:tcW w:w="939" w:type="dxa"/>
            <w:tcBorders>
              <w:top w:val="nil"/>
              <w:left w:val="nil"/>
              <w:bottom w:val="nil"/>
              <w:right w:val="nil"/>
            </w:tcBorders>
            <w:shd w:val="clear" w:color="auto" w:fill="auto"/>
            <w:noWrap/>
            <w:vAlign w:val="bottom"/>
            <w:hideMark/>
          </w:tcPr>
          <w:p w14:paraId="5A4A3698" w14:textId="77777777" w:rsidR="00105ABB" w:rsidRPr="00105ABB" w:rsidRDefault="00105ABB" w:rsidP="000C43DB">
            <w:pPr>
              <w:spacing w:after="0" w:line="276" w:lineRule="auto"/>
              <w:rPr>
                <w:rFonts w:ascii="Times New Roman" w:eastAsia="Times New Roman" w:hAnsi="Times New Roman" w:cs="Times New Roman"/>
                <w:sz w:val="20"/>
                <w:szCs w:val="20"/>
                <w:lang w:val="en-GB" w:eastAsia="en-GB"/>
              </w:rPr>
            </w:pPr>
          </w:p>
        </w:tc>
        <w:tc>
          <w:tcPr>
            <w:tcW w:w="944" w:type="dxa"/>
            <w:tcBorders>
              <w:top w:val="nil"/>
              <w:left w:val="nil"/>
              <w:bottom w:val="nil"/>
              <w:right w:val="nil"/>
            </w:tcBorders>
            <w:shd w:val="clear" w:color="auto" w:fill="auto"/>
            <w:noWrap/>
            <w:vAlign w:val="bottom"/>
            <w:hideMark/>
          </w:tcPr>
          <w:p w14:paraId="6C1D4F04" w14:textId="77777777" w:rsidR="00105ABB" w:rsidRPr="00105ABB" w:rsidRDefault="00105ABB" w:rsidP="000C43DB">
            <w:pPr>
              <w:spacing w:after="0" w:line="276" w:lineRule="auto"/>
              <w:rPr>
                <w:rFonts w:ascii="Times New Roman" w:eastAsia="Times New Roman" w:hAnsi="Times New Roman" w:cs="Times New Roman"/>
                <w:sz w:val="20"/>
                <w:szCs w:val="20"/>
                <w:lang w:val="en-GB" w:eastAsia="en-GB"/>
              </w:rPr>
            </w:pPr>
          </w:p>
        </w:tc>
      </w:tr>
      <w:tr w:rsidR="00105ABB" w:rsidRPr="00105ABB" w14:paraId="0A3C179D" w14:textId="77777777" w:rsidTr="00410CC2">
        <w:trPr>
          <w:trHeight w:val="290"/>
        </w:trPr>
        <w:tc>
          <w:tcPr>
            <w:tcW w:w="935" w:type="dxa"/>
            <w:vMerge/>
            <w:tcBorders>
              <w:top w:val="nil"/>
              <w:left w:val="single" w:sz="12" w:space="0" w:color="000000"/>
              <w:bottom w:val="single" w:sz="12" w:space="0" w:color="000000"/>
              <w:right w:val="nil"/>
            </w:tcBorders>
            <w:shd w:val="clear" w:color="auto" w:fill="FFF2CC" w:themeFill="accent4" w:themeFillTint="33"/>
            <w:vAlign w:val="center"/>
            <w:hideMark/>
          </w:tcPr>
          <w:p w14:paraId="68203D6F" w14:textId="77777777" w:rsidR="00105ABB" w:rsidRPr="00105ABB" w:rsidRDefault="00105ABB" w:rsidP="000C43DB">
            <w:pPr>
              <w:spacing w:after="0" w:line="276" w:lineRule="auto"/>
              <w:rPr>
                <w:rFonts w:ascii="Arial" w:eastAsia="Times New Roman" w:hAnsi="Arial" w:cs="Arial"/>
                <w:color w:val="000000"/>
                <w:sz w:val="18"/>
                <w:szCs w:val="18"/>
                <w:lang w:val="en-GB" w:eastAsia="en-GB"/>
              </w:rPr>
            </w:pPr>
          </w:p>
        </w:tc>
        <w:tc>
          <w:tcPr>
            <w:tcW w:w="1127" w:type="dxa"/>
            <w:tcBorders>
              <w:top w:val="nil"/>
              <w:left w:val="nil"/>
              <w:bottom w:val="nil"/>
              <w:right w:val="single" w:sz="12" w:space="0" w:color="000000"/>
            </w:tcBorders>
            <w:shd w:val="clear" w:color="auto" w:fill="FFF2CC" w:themeFill="accent4" w:themeFillTint="33"/>
            <w:hideMark/>
          </w:tcPr>
          <w:p w14:paraId="37E1C9F4" w14:textId="77777777" w:rsidR="00105ABB" w:rsidRPr="00105ABB" w:rsidRDefault="00105ABB" w:rsidP="000C43DB">
            <w:pPr>
              <w:spacing w:after="0" w:line="276" w:lineRule="auto"/>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Residual</w:t>
            </w:r>
          </w:p>
        </w:tc>
        <w:tc>
          <w:tcPr>
            <w:tcW w:w="1067" w:type="dxa"/>
            <w:tcBorders>
              <w:top w:val="nil"/>
              <w:left w:val="nil"/>
              <w:bottom w:val="nil"/>
              <w:right w:val="single" w:sz="4" w:space="0" w:color="000000"/>
            </w:tcBorders>
            <w:shd w:val="clear" w:color="auto" w:fill="auto"/>
            <w:noWrap/>
            <w:vAlign w:val="center"/>
            <w:hideMark/>
          </w:tcPr>
          <w:p w14:paraId="6C0D6E6E" w14:textId="77777777" w:rsidR="00105ABB" w:rsidRPr="00105ABB" w:rsidRDefault="00105ABB" w:rsidP="000C43DB">
            <w:pPr>
              <w:spacing w:after="0" w:line="276" w:lineRule="auto"/>
              <w:jc w:val="right"/>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15798.351</w:t>
            </w:r>
          </w:p>
        </w:tc>
        <w:tc>
          <w:tcPr>
            <w:tcW w:w="947" w:type="dxa"/>
            <w:tcBorders>
              <w:top w:val="nil"/>
              <w:left w:val="nil"/>
              <w:bottom w:val="nil"/>
              <w:right w:val="single" w:sz="4" w:space="0" w:color="000000"/>
            </w:tcBorders>
            <w:shd w:val="clear" w:color="auto" w:fill="auto"/>
            <w:noWrap/>
            <w:vAlign w:val="center"/>
            <w:hideMark/>
          </w:tcPr>
          <w:p w14:paraId="5A52552A" w14:textId="77777777" w:rsidR="00105ABB" w:rsidRPr="00105ABB" w:rsidRDefault="00105ABB" w:rsidP="000C43DB">
            <w:pPr>
              <w:spacing w:after="0" w:line="276" w:lineRule="auto"/>
              <w:jc w:val="right"/>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219</w:t>
            </w:r>
          </w:p>
        </w:tc>
        <w:tc>
          <w:tcPr>
            <w:tcW w:w="1277" w:type="dxa"/>
            <w:tcBorders>
              <w:top w:val="nil"/>
              <w:left w:val="nil"/>
              <w:bottom w:val="nil"/>
              <w:right w:val="single" w:sz="4" w:space="0" w:color="000000"/>
            </w:tcBorders>
            <w:shd w:val="clear" w:color="auto" w:fill="auto"/>
            <w:noWrap/>
            <w:vAlign w:val="center"/>
            <w:hideMark/>
          </w:tcPr>
          <w:p w14:paraId="239A18FB" w14:textId="77777777" w:rsidR="00105ABB" w:rsidRPr="00105ABB" w:rsidRDefault="00105ABB" w:rsidP="000C43DB">
            <w:pPr>
              <w:spacing w:after="0" w:line="276" w:lineRule="auto"/>
              <w:jc w:val="right"/>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72.139</w:t>
            </w:r>
          </w:p>
        </w:tc>
        <w:tc>
          <w:tcPr>
            <w:tcW w:w="945" w:type="dxa"/>
            <w:tcBorders>
              <w:top w:val="nil"/>
              <w:left w:val="nil"/>
              <w:bottom w:val="nil"/>
              <w:right w:val="single" w:sz="4" w:space="0" w:color="000000"/>
            </w:tcBorders>
            <w:shd w:val="clear" w:color="auto" w:fill="auto"/>
            <w:vAlign w:val="center"/>
            <w:hideMark/>
          </w:tcPr>
          <w:p w14:paraId="69BD1E29" w14:textId="77777777" w:rsidR="00105ABB" w:rsidRPr="00105ABB" w:rsidRDefault="00105ABB" w:rsidP="000C43DB">
            <w:pPr>
              <w:spacing w:after="0" w:line="276" w:lineRule="auto"/>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 </w:t>
            </w:r>
          </w:p>
        </w:tc>
        <w:tc>
          <w:tcPr>
            <w:tcW w:w="945" w:type="dxa"/>
            <w:tcBorders>
              <w:top w:val="nil"/>
              <w:left w:val="nil"/>
              <w:bottom w:val="nil"/>
              <w:right w:val="single" w:sz="12" w:space="0" w:color="000000"/>
            </w:tcBorders>
            <w:shd w:val="clear" w:color="auto" w:fill="auto"/>
            <w:vAlign w:val="center"/>
            <w:hideMark/>
          </w:tcPr>
          <w:p w14:paraId="173B07F4" w14:textId="77777777" w:rsidR="00105ABB" w:rsidRPr="00105ABB" w:rsidRDefault="00105ABB" w:rsidP="000C43DB">
            <w:pPr>
              <w:spacing w:after="0" w:line="276" w:lineRule="auto"/>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 </w:t>
            </w:r>
          </w:p>
        </w:tc>
        <w:tc>
          <w:tcPr>
            <w:tcW w:w="939" w:type="dxa"/>
            <w:tcBorders>
              <w:top w:val="nil"/>
              <w:left w:val="nil"/>
              <w:bottom w:val="nil"/>
              <w:right w:val="nil"/>
            </w:tcBorders>
            <w:shd w:val="clear" w:color="auto" w:fill="auto"/>
            <w:noWrap/>
            <w:vAlign w:val="bottom"/>
            <w:hideMark/>
          </w:tcPr>
          <w:p w14:paraId="4EACD52F" w14:textId="77777777" w:rsidR="00105ABB" w:rsidRPr="00105ABB" w:rsidRDefault="00105ABB" w:rsidP="000C43DB">
            <w:pPr>
              <w:spacing w:after="0" w:line="276" w:lineRule="auto"/>
              <w:rPr>
                <w:rFonts w:ascii="Arial" w:eastAsia="Times New Roman" w:hAnsi="Arial" w:cs="Arial"/>
                <w:color w:val="000000"/>
                <w:sz w:val="18"/>
                <w:szCs w:val="18"/>
                <w:lang w:val="en-GB" w:eastAsia="en-GB"/>
              </w:rPr>
            </w:pPr>
          </w:p>
        </w:tc>
        <w:tc>
          <w:tcPr>
            <w:tcW w:w="939" w:type="dxa"/>
            <w:tcBorders>
              <w:top w:val="nil"/>
              <w:left w:val="nil"/>
              <w:bottom w:val="nil"/>
              <w:right w:val="nil"/>
            </w:tcBorders>
            <w:shd w:val="clear" w:color="auto" w:fill="auto"/>
            <w:noWrap/>
            <w:vAlign w:val="bottom"/>
            <w:hideMark/>
          </w:tcPr>
          <w:p w14:paraId="577B5918" w14:textId="77777777" w:rsidR="00105ABB" w:rsidRPr="00105ABB" w:rsidRDefault="00105ABB" w:rsidP="000C43DB">
            <w:pPr>
              <w:spacing w:after="0" w:line="276" w:lineRule="auto"/>
              <w:rPr>
                <w:rFonts w:ascii="Times New Roman" w:eastAsia="Times New Roman" w:hAnsi="Times New Roman" w:cs="Times New Roman"/>
                <w:sz w:val="20"/>
                <w:szCs w:val="20"/>
                <w:lang w:val="en-GB" w:eastAsia="en-GB"/>
              </w:rPr>
            </w:pPr>
          </w:p>
        </w:tc>
        <w:tc>
          <w:tcPr>
            <w:tcW w:w="944" w:type="dxa"/>
            <w:tcBorders>
              <w:top w:val="nil"/>
              <w:left w:val="nil"/>
              <w:bottom w:val="nil"/>
              <w:right w:val="nil"/>
            </w:tcBorders>
            <w:shd w:val="clear" w:color="auto" w:fill="auto"/>
            <w:noWrap/>
            <w:vAlign w:val="bottom"/>
            <w:hideMark/>
          </w:tcPr>
          <w:p w14:paraId="3215D293" w14:textId="77777777" w:rsidR="00105ABB" w:rsidRPr="00105ABB" w:rsidRDefault="00105ABB" w:rsidP="000C43DB">
            <w:pPr>
              <w:spacing w:after="0" w:line="276" w:lineRule="auto"/>
              <w:rPr>
                <w:rFonts w:ascii="Times New Roman" w:eastAsia="Times New Roman" w:hAnsi="Times New Roman" w:cs="Times New Roman"/>
                <w:sz w:val="20"/>
                <w:szCs w:val="20"/>
                <w:lang w:val="en-GB" w:eastAsia="en-GB"/>
              </w:rPr>
            </w:pPr>
          </w:p>
        </w:tc>
      </w:tr>
      <w:tr w:rsidR="00105ABB" w:rsidRPr="00105ABB" w14:paraId="5DE71E7B" w14:textId="77777777" w:rsidTr="00410CC2">
        <w:trPr>
          <w:trHeight w:val="27"/>
        </w:trPr>
        <w:tc>
          <w:tcPr>
            <w:tcW w:w="935" w:type="dxa"/>
            <w:vMerge/>
            <w:tcBorders>
              <w:top w:val="nil"/>
              <w:left w:val="single" w:sz="12" w:space="0" w:color="000000"/>
              <w:bottom w:val="single" w:sz="12" w:space="0" w:color="000000"/>
              <w:right w:val="nil"/>
            </w:tcBorders>
            <w:shd w:val="clear" w:color="auto" w:fill="FFF2CC" w:themeFill="accent4" w:themeFillTint="33"/>
            <w:vAlign w:val="center"/>
            <w:hideMark/>
          </w:tcPr>
          <w:p w14:paraId="3E629D14" w14:textId="77777777" w:rsidR="00105ABB" w:rsidRPr="00105ABB" w:rsidRDefault="00105ABB" w:rsidP="000C43DB">
            <w:pPr>
              <w:spacing w:after="0" w:line="276" w:lineRule="auto"/>
              <w:rPr>
                <w:rFonts w:ascii="Arial" w:eastAsia="Times New Roman" w:hAnsi="Arial" w:cs="Arial"/>
                <w:color w:val="000000"/>
                <w:sz w:val="18"/>
                <w:szCs w:val="18"/>
                <w:lang w:val="en-GB" w:eastAsia="en-GB"/>
              </w:rPr>
            </w:pPr>
          </w:p>
        </w:tc>
        <w:tc>
          <w:tcPr>
            <w:tcW w:w="1127" w:type="dxa"/>
            <w:tcBorders>
              <w:top w:val="nil"/>
              <w:left w:val="nil"/>
              <w:bottom w:val="single" w:sz="12" w:space="0" w:color="000000"/>
              <w:right w:val="single" w:sz="12" w:space="0" w:color="000000"/>
            </w:tcBorders>
            <w:shd w:val="clear" w:color="auto" w:fill="FFF2CC" w:themeFill="accent4" w:themeFillTint="33"/>
            <w:hideMark/>
          </w:tcPr>
          <w:p w14:paraId="6830E733" w14:textId="77777777" w:rsidR="00105ABB" w:rsidRPr="00105ABB" w:rsidRDefault="00105ABB" w:rsidP="000C43DB">
            <w:pPr>
              <w:spacing w:after="0" w:line="276" w:lineRule="auto"/>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Total</w:t>
            </w:r>
          </w:p>
        </w:tc>
        <w:tc>
          <w:tcPr>
            <w:tcW w:w="1067" w:type="dxa"/>
            <w:tcBorders>
              <w:top w:val="nil"/>
              <w:left w:val="nil"/>
              <w:bottom w:val="single" w:sz="12" w:space="0" w:color="000000"/>
              <w:right w:val="single" w:sz="4" w:space="0" w:color="000000"/>
            </w:tcBorders>
            <w:shd w:val="clear" w:color="auto" w:fill="auto"/>
            <w:noWrap/>
            <w:vAlign w:val="center"/>
            <w:hideMark/>
          </w:tcPr>
          <w:p w14:paraId="37226EB0" w14:textId="77777777" w:rsidR="00105ABB" w:rsidRPr="00105ABB" w:rsidRDefault="00105ABB" w:rsidP="000C43DB">
            <w:pPr>
              <w:spacing w:after="0" w:line="276" w:lineRule="auto"/>
              <w:jc w:val="right"/>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33627.982</w:t>
            </w:r>
          </w:p>
        </w:tc>
        <w:tc>
          <w:tcPr>
            <w:tcW w:w="947" w:type="dxa"/>
            <w:tcBorders>
              <w:top w:val="nil"/>
              <w:left w:val="nil"/>
              <w:bottom w:val="single" w:sz="12" w:space="0" w:color="000000"/>
              <w:right w:val="single" w:sz="4" w:space="0" w:color="000000"/>
            </w:tcBorders>
            <w:shd w:val="clear" w:color="auto" w:fill="auto"/>
            <w:noWrap/>
            <w:vAlign w:val="center"/>
            <w:hideMark/>
          </w:tcPr>
          <w:p w14:paraId="3EFD23A3" w14:textId="77777777" w:rsidR="00105ABB" w:rsidRPr="00105ABB" w:rsidRDefault="00105ABB" w:rsidP="000C43DB">
            <w:pPr>
              <w:spacing w:after="0" w:line="276" w:lineRule="auto"/>
              <w:jc w:val="right"/>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220</w:t>
            </w:r>
          </w:p>
        </w:tc>
        <w:tc>
          <w:tcPr>
            <w:tcW w:w="1277" w:type="dxa"/>
            <w:tcBorders>
              <w:top w:val="nil"/>
              <w:left w:val="nil"/>
              <w:bottom w:val="single" w:sz="12" w:space="0" w:color="000000"/>
              <w:right w:val="single" w:sz="4" w:space="0" w:color="000000"/>
            </w:tcBorders>
            <w:shd w:val="clear" w:color="auto" w:fill="auto"/>
            <w:vAlign w:val="center"/>
            <w:hideMark/>
          </w:tcPr>
          <w:p w14:paraId="104D0BEB" w14:textId="77777777" w:rsidR="00105ABB" w:rsidRPr="00105ABB" w:rsidRDefault="00105ABB" w:rsidP="000C43DB">
            <w:pPr>
              <w:spacing w:after="0" w:line="276" w:lineRule="auto"/>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 </w:t>
            </w:r>
          </w:p>
        </w:tc>
        <w:tc>
          <w:tcPr>
            <w:tcW w:w="945" w:type="dxa"/>
            <w:tcBorders>
              <w:top w:val="nil"/>
              <w:left w:val="nil"/>
              <w:bottom w:val="single" w:sz="12" w:space="0" w:color="000000"/>
              <w:right w:val="single" w:sz="4" w:space="0" w:color="000000"/>
            </w:tcBorders>
            <w:shd w:val="clear" w:color="auto" w:fill="auto"/>
            <w:vAlign w:val="center"/>
            <w:hideMark/>
          </w:tcPr>
          <w:p w14:paraId="76CEF8D4" w14:textId="77777777" w:rsidR="00105ABB" w:rsidRPr="00105ABB" w:rsidRDefault="00105ABB" w:rsidP="000C43DB">
            <w:pPr>
              <w:spacing w:after="0" w:line="276" w:lineRule="auto"/>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 </w:t>
            </w:r>
          </w:p>
        </w:tc>
        <w:tc>
          <w:tcPr>
            <w:tcW w:w="945" w:type="dxa"/>
            <w:tcBorders>
              <w:top w:val="nil"/>
              <w:left w:val="nil"/>
              <w:bottom w:val="single" w:sz="12" w:space="0" w:color="000000"/>
              <w:right w:val="single" w:sz="12" w:space="0" w:color="000000"/>
            </w:tcBorders>
            <w:shd w:val="clear" w:color="auto" w:fill="auto"/>
            <w:vAlign w:val="center"/>
            <w:hideMark/>
          </w:tcPr>
          <w:p w14:paraId="7D2CE1A3" w14:textId="77777777" w:rsidR="00105ABB" w:rsidRPr="00105ABB" w:rsidRDefault="00105ABB" w:rsidP="000C43DB">
            <w:pPr>
              <w:spacing w:after="0" w:line="276" w:lineRule="auto"/>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 </w:t>
            </w:r>
          </w:p>
        </w:tc>
        <w:tc>
          <w:tcPr>
            <w:tcW w:w="939" w:type="dxa"/>
            <w:tcBorders>
              <w:top w:val="nil"/>
              <w:left w:val="nil"/>
              <w:bottom w:val="nil"/>
              <w:right w:val="nil"/>
            </w:tcBorders>
            <w:shd w:val="clear" w:color="auto" w:fill="auto"/>
            <w:noWrap/>
            <w:vAlign w:val="bottom"/>
            <w:hideMark/>
          </w:tcPr>
          <w:p w14:paraId="3DD91789" w14:textId="77777777" w:rsidR="00105ABB" w:rsidRPr="00105ABB" w:rsidRDefault="00105ABB" w:rsidP="000C43DB">
            <w:pPr>
              <w:spacing w:after="0" w:line="276" w:lineRule="auto"/>
              <w:rPr>
                <w:rFonts w:ascii="Arial" w:eastAsia="Times New Roman" w:hAnsi="Arial" w:cs="Arial"/>
                <w:color w:val="000000"/>
                <w:sz w:val="18"/>
                <w:szCs w:val="18"/>
                <w:lang w:val="en-GB" w:eastAsia="en-GB"/>
              </w:rPr>
            </w:pPr>
          </w:p>
        </w:tc>
        <w:tc>
          <w:tcPr>
            <w:tcW w:w="939" w:type="dxa"/>
            <w:tcBorders>
              <w:top w:val="nil"/>
              <w:left w:val="nil"/>
              <w:bottom w:val="nil"/>
              <w:right w:val="nil"/>
            </w:tcBorders>
            <w:shd w:val="clear" w:color="auto" w:fill="auto"/>
            <w:noWrap/>
            <w:vAlign w:val="bottom"/>
            <w:hideMark/>
          </w:tcPr>
          <w:p w14:paraId="4C68BD35" w14:textId="77777777" w:rsidR="00105ABB" w:rsidRPr="00105ABB" w:rsidRDefault="00105ABB" w:rsidP="000C43DB">
            <w:pPr>
              <w:spacing w:after="0" w:line="276" w:lineRule="auto"/>
              <w:rPr>
                <w:rFonts w:ascii="Times New Roman" w:eastAsia="Times New Roman" w:hAnsi="Times New Roman" w:cs="Times New Roman"/>
                <w:sz w:val="20"/>
                <w:szCs w:val="20"/>
                <w:lang w:val="en-GB" w:eastAsia="en-GB"/>
              </w:rPr>
            </w:pPr>
          </w:p>
        </w:tc>
        <w:tc>
          <w:tcPr>
            <w:tcW w:w="944" w:type="dxa"/>
            <w:tcBorders>
              <w:top w:val="nil"/>
              <w:left w:val="nil"/>
              <w:bottom w:val="nil"/>
              <w:right w:val="nil"/>
            </w:tcBorders>
            <w:shd w:val="clear" w:color="auto" w:fill="auto"/>
            <w:noWrap/>
            <w:vAlign w:val="bottom"/>
            <w:hideMark/>
          </w:tcPr>
          <w:p w14:paraId="692F7D4F" w14:textId="77777777" w:rsidR="00105ABB" w:rsidRPr="00105ABB" w:rsidRDefault="00105ABB" w:rsidP="000C43DB">
            <w:pPr>
              <w:spacing w:after="0" w:line="276" w:lineRule="auto"/>
              <w:rPr>
                <w:rFonts w:ascii="Times New Roman" w:eastAsia="Times New Roman" w:hAnsi="Times New Roman" w:cs="Times New Roman"/>
                <w:sz w:val="20"/>
                <w:szCs w:val="20"/>
                <w:lang w:val="en-GB" w:eastAsia="en-GB"/>
              </w:rPr>
            </w:pPr>
          </w:p>
        </w:tc>
      </w:tr>
      <w:tr w:rsidR="00105ABB" w:rsidRPr="00105ABB" w14:paraId="13393197" w14:textId="77777777" w:rsidTr="006F3C53">
        <w:trPr>
          <w:trHeight w:val="300"/>
        </w:trPr>
        <w:tc>
          <w:tcPr>
            <w:tcW w:w="7243" w:type="dxa"/>
            <w:gridSpan w:val="7"/>
            <w:tcBorders>
              <w:top w:val="nil"/>
              <w:left w:val="nil"/>
              <w:bottom w:val="nil"/>
              <w:right w:val="nil"/>
            </w:tcBorders>
            <w:shd w:val="clear" w:color="auto" w:fill="auto"/>
            <w:hideMark/>
          </w:tcPr>
          <w:p w14:paraId="06894C46" w14:textId="77777777" w:rsidR="00105ABB" w:rsidRPr="00105ABB" w:rsidRDefault="00105ABB" w:rsidP="000C43DB">
            <w:pPr>
              <w:spacing w:after="0" w:line="276" w:lineRule="auto"/>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a. Dependent Variable: Performance</w:t>
            </w:r>
          </w:p>
        </w:tc>
        <w:tc>
          <w:tcPr>
            <w:tcW w:w="939" w:type="dxa"/>
            <w:tcBorders>
              <w:top w:val="nil"/>
              <w:left w:val="nil"/>
              <w:bottom w:val="nil"/>
              <w:right w:val="nil"/>
            </w:tcBorders>
            <w:shd w:val="clear" w:color="auto" w:fill="auto"/>
            <w:noWrap/>
            <w:vAlign w:val="bottom"/>
            <w:hideMark/>
          </w:tcPr>
          <w:p w14:paraId="5C3FC902" w14:textId="77777777" w:rsidR="00105ABB" w:rsidRPr="00105ABB" w:rsidRDefault="00105ABB" w:rsidP="000C43DB">
            <w:pPr>
              <w:spacing w:after="0" w:line="276" w:lineRule="auto"/>
              <w:rPr>
                <w:rFonts w:ascii="Arial" w:eastAsia="Times New Roman" w:hAnsi="Arial" w:cs="Arial"/>
                <w:color w:val="000000"/>
                <w:sz w:val="18"/>
                <w:szCs w:val="18"/>
                <w:lang w:val="en-GB" w:eastAsia="en-GB"/>
              </w:rPr>
            </w:pPr>
          </w:p>
        </w:tc>
        <w:tc>
          <w:tcPr>
            <w:tcW w:w="939" w:type="dxa"/>
            <w:tcBorders>
              <w:top w:val="nil"/>
              <w:left w:val="nil"/>
              <w:bottom w:val="nil"/>
              <w:right w:val="nil"/>
            </w:tcBorders>
            <w:shd w:val="clear" w:color="auto" w:fill="auto"/>
            <w:noWrap/>
            <w:vAlign w:val="bottom"/>
            <w:hideMark/>
          </w:tcPr>
          <w:p w14:paraId="160F38AE" w14:textId="77777777" w:rsidR="00105ABB" w:rsidRPr="00105ABB" w:rsidRDefault="00105ABB" w:rsidP="000C43DB">
            <w:pPr>
              <w:spacing w:after="0" w:line="276" w:lineRule="auto"/>
              <w:rPr>
                <w:rFonts w:ascii="Times New Roman" w:eastAsia="Times New Roman" w:hAnsi="Times New Roman" w:cs="Times New Roman"/>
                <w:sz w:val="20"/>
                <w:szCs w:val="20"/>
                <w:lang w:val="en-GB" w:eastAsia="en-GB"/>
              </w:rPr>
            </w:pPr>
          </w:p>
        </w:tc>
        <w:tc>
          <w:tcPr>
            <w:tcW w:w="944" w:type="dxa"/>
            <w:tcBorders>
              <w:top w:val="nil"/>
              <w:left w:val="nil"/>
              <w:bottom w:val="nil"/>
              <w:right w:val="nil"/>
            </w:tcBorders>
            <w:shd w:val="clear" w:color="auto" w:fill="auto"/>
            <w:noWrap/>
            <w:vAlign w:val="bottom"/>
            <w:hideMark/>
          </w:tcPr>
          <w:p w14:paraId="60FE34B7" w14:textId="77777777" w:rsidR="00105ABB" w:rsidRPr="00105ABB" w:rsidRDefault="00105ABB" w:rsidP="000C43DB">
            <w:pPr>
              <w:spacing w:after="0" w:line="276" w:lineRule="auto"/>
              <w:rPr>
                <w:rFonts w:ascii="Times New Roman" w:eastAsia="Times New Roman" w:hAnsi="Times New Roman" w:cs="Times New Roman"/>
                <w:sz w:val="20"/>
                <w:szCs w:val="20"/>
                <w:lang w:val="en-GB" w:eastAsia="en-GB"/>
              </w:rPr>
            </w:pPr>
          </w:p>
        </w:tc>
      </w:tr>
      <w:tr w:rsidR="00105ABB" w:rsidRPr="00105ABB" w14:paraId="28D7B4D8" w14:textId="77777777" w:rsidTr="006F3C53">
        <w:trPr>
          <w:trHeight w:val="290"/>
        </w:trPr>
        <w:tc>
          <w:tcPr>
            <w:tcW w:w="7243" w:type="dxa"/>
            <w:gridSpan w:val="7"/>
            <w:tcBorders>
              <w:top w:val="nil"/>
              <w:left w:val="nil"/>
              <w:bottom w:val="nil"/>
              <w:right w:val="nil"/>
            </w:tcBorders>
            <w:shd w:val="clear" w:color="auto" w:fill="auto"/>
            <w:hideMark/>
          </w:tcPr>
          <w:p w14:paraId="143030EB" w14:textId="77777777" w:rsidR="00105ABB" w:rsidRPr="00105ABB" w:rsidRDefault="00105ABB" w:rsidP="000C43DB">
            <w:pPr>
              <w:spacing w:after="0" w:line="276" w:lineRule="auto"/>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b. Predictors: (Constant), L</w:t>
            </w:r>
            <w:r w:rsidR="00410CC2">
              <w:rPr>
                <w:rFonts w:ascii="Arial" w:eastAsia="Times New Roman" w:hAnsi="Arial" w:cs="Arial"/>
                <w:color w:val="000000"/>
                <w:sz w:val="18"/>
                <w:szCs w:val="18"/>
                <w:lang w:val="en-GB" w:eastAsia="en-GB"/>
              </w:rPr>
              <w:t>evel of Innovation</w:t>
            </w:r>
          </w:p>
        </w:tc>
        <w:tc>
          <w:tcPr>
            <w:tcW w:w="939" w:type="dxa"/>
            <w:tcBorders>
              <w:top w:val="nil"/>
              <w:left w:val="nil"/>
              <w:bottom w:val="nil"/>
              <w:right w:val="nil"/>
            </w:tcBorders>
            <w:shd w:val="clear" w:color="auto" w:fill="auto"/>
            <w:noWrap/>
            <w:vAlign w:val="bottom"/>
            <w:hideMark/>
          </w:tcPr>
          <w:p w14:paraId="17D170A7" w14:textId="77777777" w:rsidR="00105ABB" w:rsidRPr="00105ABB" w:rsidRDefault="00105ABB" w:rsidP="000C43DB">
            <w:pPr>
              <w:spacing w:after="0" w:line="276" w:lineRule="auto"/>
              <w:rPr>
                <w:rFonts w:ascii="Arial" w:eastAsia="Times New Roman" w:hAnsi="Arial" w:cs="Arial"/>
                <w:color w:val="000000"/>
                <w:sz w:val="18"/>
                <w:szCs w:val="18"/>
                <w:lang w:val="en-GB" w:eastAsia="en-GB"/>
              </w:rPr>
            </w:pPr>
          </w:p>
        </w:tc>
        <w:tc>
          <w:tcPr>
            <w:tcW w:w="939" w:type="dxa"/>
            <w:tcBorders>
              <w:top w:val="nil"/>
              <w:left w:val="nil"/>
              <w:bottom w:val="nil"/>
              <w:right w:val="nil"/>
            </w:tcBorders>
            <w:shd w:val="clear" w:color="auto" w:fill="auto"/>
            <w:noWrap/>
            <w:vAlign w:val="bottom"/>
            <w:hideMark/>
          </w:tcPr>
          <w:p w14:paraId="58DB82DE" w14:textId="77777777" w:rsidR="00105ABB" w:rsidRPr="00105ABB" w:rsidRDefault="00105ABB" w:rsidP="000C43DB">
            <w:pPr>
              <w:spacing w:after="0" w:line="276" w:lineRule="auto"/>
              <w:rPr>
                <w:rFonts w:ascii="Times New Roman" w:eastAsia="Times New Roman" w:hAnsi="Times New Roman" w:cs="Times New Roman"/>
                <w:sz w:val="20"/>
                <w:szCs w:val="20"/>
                <w:lang w:val="en-GB" w:eastAsia="en-GB"/>
              </w:rPr>
            </w:pPr>
          </w:p>
        </w:tc>
        <w:tc>
          <w:tcPr>
            <w:tcW w:w="944" w:type="dxa"/>
            <w:tcBorders>
              <w:top w:val="nil"/>
              <w:left w:val="nil"/>
              <w:bottom w:val="nil"/>
              <w:right w:val="nil"/>
            </w:tcBorders>
            <w:shd w:val="clear" w:color="auto" w:fill="auto"/>
            <w:noWrap/>
            <w:vAlign w:val="bottom"/>
            <w:hideMark/>
          </w:tcPr>
          <w:p w14:paraId="7838746F" w14:textId="77777777" w:rsidR="00105ABB" w:rsidRPr="00105ABB" w:rsidRDefault="00105ABB" w:rsidP="000C43DB">
            <w:pPr>
              <w:spacing w:after="0" w:line="276" w:lineRule="auto"/>
              <w:rPr>
                <w:rFonts w:ascii="Times New Roman" w:eastAsia="Times New Roman" w:hAnsi="Times New Roman" w:cs="Times New Roman"/>
                <w:sz w:val="20"/>
                <w:szCs w:val="20"/>
                <w:lang w:val="en-GB" w:eastAsia="en-GB"/>
              </w:rPr>
            </w:pPr>
          </w:p>
        </w:tc>
      </w:tr>
      <w:tr w:rsidR="00105ABB" w:rsidRPr="00105ABB" w14:paraId="0EAF0E6E" w14:textId="77777777" w:rsidTr="006F3C53">
        <w:trPr>
          <w:trHeight w:val="300"/>
        </w:trPr>
        <w:tc>
          <w:tcPr>
            <w:tcW w:w="9121" w:type="dxa"/>
            <w:gridSpan w:val="9"/>
            <w:tcBorders>
              <w:top w:val="nil"/>
              <w:left w:val="nil"/>
              <w:bottom w:val="nil"/>
              <w:right w:val="nil"/>
            </w:tcBorders>
            <w:shd w:val="clear" w:color="auto" w:fill="auto"/>
            <w:vAlign w:val="center"/>
            <w:hideMark/>
          </w:tcPr>
          <w:p w14:paraId="7641994F" w14:textId="77777777" w:rsidR="00105ABB" w:rsidRPr="00105ABB" w:rsidRDefault="00105ABB" w:rsidP="000C43DB">
            <w:pPr>
              <w:spacing w:after="0" w:line="276" w:lineRule="auto"/>
              <w:jc w:val="center"/>
              <w:rPr>
                <w:rFonts w:ascii="Arial Bold" w:eastAsia="Times New Roman" w:hAnsi="Arial Bold" w:cs="Times New Roman"/>
                <w:b/>
                <w:bCs/>
                <w:color w:val="000000"/>
                <w:sz w:val="18"/>
                <w:szCs w:val="18"/>
                <w:lang w:val="en-GB" w:eastAsia="en-GB"/>
              </w:rPr>
            </w:pPr>
            <w:r w:rsidRPr="00105ABB">
              <w:rPr>
                <w:rFonts w:ascii="Arial Bold" w:eastAsia="Times New Roman" w:hAnsi="Arial Bold" w:cs="Times New Roman"/>
                <w:b/>
                <w:bCs/>
                <w:color w:val="000000"/>
                <w:sz w:val="18"/>
                <w:szCs w:val="18"/>
                <w:lang w:val="en-GB" w:eastAsia="en-GB"/>
              </w:rPr>
              <w:t>Coefficients</w:t>
            </w:r>
            <w:r w:rsidRPr="00105ABB">
              <w:rPr>
                <w:rFonts w:ascii="Arial Bold" w:eastAsia="Times New Roman" w:hAnsi="Arial Bold" w:cs="Times New Roman"/>
                <w:b/>
                <w:bCs/>
                <w:color w:val="000000"/>
                <w:sz w:val="18"/>
                <w:szCs w:val="18"/>
                <w:vertAlign w:val="superscript"/>
                <w:lang w:val="en-GB" w:eastAsia="en-GB"/>
              </w:rPr>
              <w:t>a</w:t>
            </w:r>
          </w:p>
        </w:tc>
        <w:tc>
          <w:tcPr>
            <w:tcW w:w="944" w:type="dxa"/>
            <w:tcBorders>
              <w:top w:val="nil"/>
              <w:left w:val="nil"/>
              <w:bottom w:val="nil"/>
              <w:right w:val="nil"/>
            </w:tcBorders>
            <w:shd w:val="clear" w:color="auto" w:fill="auto"/>
            <w:noWrap/>
            <w:vAlign w:val="bottom"/>
            <w:hideMark/>
          </w:tcPr>
          <w:p w14:paraId="4DA3598B" w14:textId="77777777" w:rsidR="00105ABB" w:rsidRPr="00105ABB" w:rsidRDefault="00105ABB" w:rsidP="000C43DB">
            <w:pPr>
              <w:spacing w:after="0" w:line="276" w:lineRule="auto"/>
              <w:jc w:val="center"/>
              <w:rPr>
                <w:rFonts w:ascii="Arial Bold" w:eastAsia="Times New Roman" w:hAnsi="Arial Bold" w:cs="Times New Roman"/>
                <w:b/>
                <w:bCs/>
                <w:color w:val="000000"/>
                <w:sz w:val="18"/>
                <w:szCs w:val="18"/>
                <w:lang w:val="en-GB" w:eastAsia="en-GB"/>
              </w:rPr>
            </w:pPr>
          </w:p>
        </w:tc>
      </w:tr>
      <w:tr w:rsidR="00105ABB" w:rsidRPr="00105ABB" w14:paraId="5000DA29" w14:textId="77777777" w:rsidTr="00410CC2">
        <w:trPr>
          <w:trHeight w:val="423"/>
        </w:trPr>
        <w:tc>
          <w:tcPr>
            <w:tcW w:w="2062" w:type="dxa"/>
            <w:gridSpan w:val="2"/>
            <w:vMerge w:val="restart"/>
            <w:tcBorders>
              <w:top w:val="single" w:sz="12" w:space="0" w:color="000000"/>
              <w:left w:val="single" w:sz="12" w:space="0" w:color="000000"/>
              <w:bottom w:val="single" w:sz="12" w:space="0" w:color="000000"/>
              <w:right w:val="single" w:sz="12" w:space="0" w:color="000000"/>
            </w:tcBorders>
            <w:shd w:val="clear" w:color="auto" w:fill="FFF2CC" w:themeFill="accent4" w:themeFillTint="33"/>
            <w:vAlign w:val="bottom"/>
            <w:hideMark/>
          </w:tcPr>
          <w:p w14:paraId="6CC938C5" w14:textId="77777777" w:rsidR="00105ABB" w:rsidRPr="00105ABB" w:rsidRDefault="00105ABB" w:rsidP="000C43DB">
            <w:pPr>
              <w:spacing w:after="0" w:line="276" w:lineRule="auto"/>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Model</w:t>
            </w:r>
          </w:p>
        </w:tc>
        <w:tc>
          <w:tcPr>
            <w:tcW w:w="2014" w:type="dxa"/>
            <w:gridSpan w:val="2"/>
            <w:tcBorders>
              <w:top w:val="single" w:sz="12" w:space="0" w:color="000000"/>
              <w:left w:val="nil"/>
              <w:bottom w:val="single" w:sz="4" w:space="0" w:color="000000"/>
              <w:right w:val="single" w:sz="4" w:space="0" w:color="000000"/>
            </w:tcBorders>
            <w:shd w:val="clear" w:color="auto" w:fill="FFF2CC" w:themeFill="accent4" w:themeFillTint="33"/>
            <w:vAlign w:val="bottom"/>
            <w:hideMark/>
          </w:tcPr>
          <w:p w14:paraId="7E93E136" w14:textId="77777777" w:rsidR="00105ABB" w:rsidRPr="00105ABB" w:rsidRDefault="00105ABB" w:rsidP="000C43DB">
            <w:pPr>
              <w:spacing w:after="0" w:line="276" w:lineRule="auto"/>
              <w:jc w:val="center"/>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Unstandardized Coefficients</w:t>
            </w:r>
          </w:p>
        </w:tc>
        <w:tc>
          <w:tcPr>
            <w:tcW w:w="1277" w:type="dxa"/>
            <w:tcBorders>
              <w:top w:val="single" w:sz="12" w:space="0" w:color="000000"/>
              <w:left w:val="nil"/>
              <w:bottom w:val="single" w:sz="4" w:space="0" w:color="000000"/>
              <w:right w:val="single" w:sz="4" w:space="0" w:color="000000"/>
            </w:tcBorders>
            <w:shd w:val="clear" w:color="auto" w:fill="FFF2CC" w:themeFill="accent4" w:themeFillTint="33"/>
            <w:vAlign w:val="bottom"/>
            <w:hideMark/>
          </w:tcPr>
          <w:p w14:paraId="0A33DA5E" w14:textId="77777777" w:rsidR="00105ABB" w:rsidRPr="00105ABB" w:rsidRDefault="00105ABB" w:rsidP="000C43DB">
            <w:pPr>
              <w:spacing w:after="0" w:line="276" w:lineRule="auto"/>
              <w:jc w:val="center"/>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Standardized Coefficients</w:t>
            </w:r>
          </w:p>
        </w:tc>
        <w:tc>
          <w:tcPr>
            <w:tcW w:w="945" w:type="dxa"/>
            <w:vMerge w:val="restart"/>
            <w:tcBorders>
              <w:top w:val="single" w:sz="12" w:space="0" w:color="000000"/>
              <w:left w:val="single" w:sz="4" w:space="0" w:color="000000"/>
              <w:bottom w:val="single" w:sz="12" w:space="0" w:color="000000"/>
              <w:right w:val="single" w:sz="4" w:space="0" w:color="000000"/>
            </w:tcBorders>
            <w:shd w:val="clear" w:color="auto" w:fill="FFF2CC" w:themeFill="accent4" w:themeFillTint="33"/>
            <w:vAlign w:val="bottom"/>
            <w:hideMark/>
          </w:tcPr>
          <w:p w14:paraId="024D0478" w14:textId="77777777" w:rsidR="00105ABB" w:rsidRPr="00105ABB" w:rsidRDefault="00105ABB" w:rsidP="000C43DB">
            <w:pPr>
              <w:spacing w:after="0" w:line="276" w:lineRule="auto"/>
              <w:jc w:val="center"/>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t</w:t>
            </w:r>
          </w:p>
        </w:tc>
        <w:tc>
          <w:tcPr>
            <w:tcW w:w="945" w:type="dxa"/>
            <w:vMerge w:val="restart"/>
            <w:tcBorders>
              <w:top w:val="single" w:sz="12" w:space="0" w:color="000000"/>
              <w:left w:val="single" w:sz="4" w:space="0" w:color="000000"/>
              <w:bottom w:val="single" w:sz="12" w:space="0" w:color="000000"/>
              <w:right w:val="single" w:sz="4" w:space="0" w:color="000000"/>
            </w:tcBorders>
            <w:shd w:val="clear" w:color="auto" w:fill="FFF2CC" w:themeFill="accent4" w:themeFillTint="33"/>
            <w:vAlign w:val="bottom"/>
            <w:hideMark/>
          </w:tcPr>
          <w:p w14:paraId="5FB12B89" w14:textId="77777777" w:rsidR="00105ABB" w:rsidRPr="00105ABB" w:rsidRDefault="00105ABB" w:rsidP="000C43DB">
            <w:pPr>
              <w:spacing w:after="0" w:line="276" w:lineRule="auto"/>
              <w:jc w:val="center"/>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Sig.</w:t>
            </w:r>
          </w:p>
        </w:tc>
        <w:tc>
          <w:tcPr>
            <w:tcW w:w="1878" w:type="dxa"/>
            <w:gridSpan w:val="2"/>
            <w:tcBorders>
              <w:top w:val="single" w:sz="12" w:space="0" w:color="000000"/>
              <w:left w:val="nil"/>
              <w:bottom w:val="single" w:sz="4" w:space="0" w:color="000000"/>
              <w:right w:val="single" w:sz="12" w:space="0" w:color="000000"/>
            </w:tcBorders>
            <w:shd w:val="clear" w:color="auto" w:fill="FFF2CC" w:themeFill="accent4" w:themeFillTint="33"/>
            <w:vAlign w:val="bottom"/>
            <w:hideMark/>
          </w:tcPr>
          <w:p w14:paraId="2AE00C9A" w14:textId="77777777" w:rsidR="00105ABB" w:rsidRPr="00105ABB" w:rsidRDefault="00105ABB" w:rsidP="000C43DB">
            <w:pPr>
              <w:spacing w:after="0" w:line="276" w:lineRule="auto"/>
              <w:jc w:val="center"/>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95.0% Confidence Interval for B</w:t>
            </w:r>
          </w:p>
        </w:tc>
        <w:tc>
          <w:tcPr>
            <w:tcW w:w="944" w:type="dxa"/>
            <w:tcBorders>
              <w:top w:val="nil"/>
              <w:left w:val="nil"/>
              <w:bottom w:val="nil"/>
              <w:right w:val="nil"/>
            </w:tcBorders>
            <w:shd w:val="clear" w:color="auto" w:fill="auto"/>
            <w:noWrap/>
            <w:vAlign w:val="bottom"/>
            <w:hideMark/>
          </w:tcPr>
          <w:p w14:paraId="705034A7" w14:textId="77777777" w:rsidR="00105ABB" w:rsidRPr="00105ABB" w:rsidRDefault="00105ABB" w:rsidP="000C43DB">
            <w:pPr>
              <w:spacing w:after="0" w:line="276" w:lineRule="auto"/>
              <w:jc w:val="center"/>
              <w:rPr>
                <w:rFonts w:ascii="Arial" w:eastAsia="Times New Roman" w:hAnsi="Arial" w:cs="Arial"/>
                <w:color w:val="000000"/>
                <w:sz w:val="18"/>
                <w:szCs w:val="18"/>
                <w:lang w:val="en-GB" w:eastAsia="en-GB"/>
              </w:rPr>
            </w:pPr>
          </w:p>
        </w:tc>
      </w:tr>
      <w:tr w:rsidR="00105ABB" w:rsidRPr="00105ABB" w14:paraId="43A2C502" w14:textId="77777777" w:rsidTr="00410CC2">
        <w:trPr>
          <w:trHeight w:val="375"/>
        </w:trPr>
        <w:tc>
          <w:tcPr>
            <w:tcW w:w="2062" w:type="dxa"/>
            <w:gridSpan w:val="2"/>
            <w:vMerge/>
            <w:tcBorders>
              <w:top w:val="single" w:sz="12" w:space="0" w:color="000000"/>
              <w:left w:val="single" w:sz="12" w:space="0" w:color="000000"/>
              <w:bottom w:val="single" w:sz="12" w:space="0" w:color="000000"/>
              <w:right w:val="single" w:sz="12" w:space="0" w:color="000000"/>
            </w:tcBorders>
            <w:shd w:val="clear" w:color="auto" w:fill="FFF2CC" w:themeFill="accent4" w:themeFillTint="33"/>
            <w:vAlign w:val="center"/>
            <w:hideMark/>
          </w:tcPr>
          <w:p w14:paraId="4BBE3B86" w14:textId="77777777" w:rsidR="00105ABB" w:rsidRPr="00105ABB" w:rsidRDefault="00105ABB" w:rsidP="000C43DB">
            <w:pPr>
              <w:spacing w:after="0" w:line="276" w:lineRule="auto"/>
              <w:rPr>
                <w:rFonts w:ascii="Arial" w:eastAsia="Times New Roman" w:hAnsi="Arial" w:cs="Arial"/>
                <w:color w:val="000000"/>
                <w:sz w:val="18"/>
                <w:szCs w:val="18"/>
                <w:lang w:val="en-GB" w:eastAsia="en-GB"/>
              </w:rPr>
            </w:pPr>
          </w:p>
        </w:tc>
        <w:tc>
          <w:tcPr>
            <w:tcW w:w="1067" w:type="dxa"/>
            <w:tcBorders>
              <w:top w:val="nil"/>
              <w:left w:val="nil"/>
              <w:bottom w:val="single" w:sz="12" w:space="0" w:color="000000"/>
              <w:right w:val="single" w:sz="4" w:space="0" w:color="000000"/>
            </w:tcBorders>
            <w:shd w:val="clear" w:color="auto" w:fill="FFF2CC" w:themeFill="accent4" w:themeFillTint="33"/>
            <w:vAlign w:val="bottom"/>
            <w:hideMark/>
          </w:tcPr>
          <w:p w14:paraId="5BFE5B58" w14:textId="77777777" w:rsidR="00105ABB" w:rsidRPr="00105ABB" w:rsidRDefault="00105ABB" w:rsidP="000C43DB">
            <w:pPr>
              <w:spacing w:after="0" w:line="276" w:lineRule="auto"/>
              <w:jc w:val="center"/>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B</w:t>
            </w:r>
          </w:p>
        </w:tc>
        <w:tc>
          <w:tcPr>
            <w:tcW w:w="947" w:type="dxa"/>
            <w:tcBorders>
              <w:top w:val="nil"/>
              <w:left w:val="nil"/>
              <w:bottom w:val="single" w:sz="12" w:space="0" w:color="000000"/>
              <w:right w:val="single" w:sz="4" w:space="0" w:color="000000"/>
            </w:tcBorders>
            <w:shd w:val="clear" w:color="auto" w:fill="FFF2CC" w:themeFill="accent4" w:themeFillTint="33"/>
            <w:vAlign w:val="bottom"/>
            <w:hideMark/>
          </w:tcPr>
          <w:p w14:paraId="48032CBD" w14:textId="77777777" w:rsidR="00105ABB" w:rsidRPr="00105ABB" w:rsidRDefault="00105ABB" w:rsidP="000C43DB">
            <w:pPr>
              <w:spacing w:after="0" w:line="276" w:lineRule="auto"/>
              <w:jc w:val="center"/>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Std. Error</w:t>
            </w:r>
          </w:p>
        </w:tc>
        <w:tc>
          <w:tcPr>
            <w:tcW w:w="1277" w:type="dxa"/>
            <w:tcBorders>
              <w:top w:val="nil"/>
              <w:left w:val="nil"/>
              <w:bottom w:val="single" w:sz="12" w:space="0" w:color="000000"/>
              <w:right w:val="single" w:sz="4" w:space="0" w:color="000000"/>
            </w:tcBorders>
            <w:shd w:val="clear" w:color="auto" w:fill="FFF2CC" w:themeFill="accent4" w:themeFillTint="33"/>
            <w:vAlign w:val="bottom"/>
            <w:hideMark/>
          </w:tcPr>
          <w:p w14:paraId="3CD82C79" w14:textId="77777777" w:rsidR="00105ABB" w:rsidRPr="00105ABB" w:rsidRDefault="00105ABB" w:rsidP="000C43DB">
            <w:pPr>
              <w:spacing w:after="0" w:line="276" w:lineRule="auto"/>
              <w:jc w:val="center"/>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Beta</w:t>
            </w:r>
          </w:p>
        </w:tc>
        <w:tc>
          <w:tcPr>
            <w:tcW w:w="945" w:type="dxa"/>
            <w:vMerge/>
            <w:tcBorders>
              <w:top w:val="single" w:sz="12" w:space="0" w:color="000000"/>
              <w:left w:val="single" w:sz="4" w:space="0" w:color="000000"/>
              <w:bottom w:val="single" w:sz="12" w:space="0" w:color="000000"/>
              <w:right w:val="single" w:sz="4" w:space="0" w:color="000000"/>
            </w:tcBorders>
            <w:shd w:val="clear" w:color="auto" w:fill="FFF2CC" w:themeFill="accent4" w:themeFillTint="33"/>
            <w:vAlign w:val="center"/>
            <w:hideMark/>
          </w:tcPr>
          <w:p w14:paraId="4C2EE151" w14:textId="77777777" w:rsidR="00105ABB" w:rsidRPr="00105ABB" w:rsidRDefault="00105ABB" w:rsidP="000C43DB">
            <w:pPr>
              <w:spacing w:after="0" w:line="276" w:lineRule="auto"/>
              <w:rPr>
                <w:rFonts w:ascii="Arial" w:eastAsia="Times New Roman" w:hAnsi="Arial" w:cs="Arial"/>
                <w:color w:val="000000"/>
                <w:sz w:val="18"/>
                <w:szCs w:val="18"/>
                <w:lang w:val="en-GB" w:eastAsia="en-GB"/>
              </w:rPr>
            </w:pPr>
          </w:p>
        </w:tc>
        <w:tc>
          <w:tcPr>
            <w:tcW w:w="945" w:type="dxa"/>
            <w:vMerge/>
            <w:tcBorders>
              <w:top w:val="single" w:sz="12" w:space="0" w:color="000000"/>
              <w:left w:val="single" w:sz="4" w:space="0" w:color="000000"/>
              <w:bottom w:val="single" w:sz="12" w:space="0" w:color="000000"/>
              <w:right w:val="single" w:sz="4" w:space="0" w:color="000000"/>
            </w:tcBorders>
            <w:shd w:val="clear" w:color="auto" w:fill="FFF2CC" w:themeFill="accent4" w:themeFillTint="33"/>
            <w:vAlign w:val="center"/>
            <w:hideMark/>
          </w:tcPr>
          <w:p w14:paraId="3D86C594" w14:textId="77777777" w:rsidR="00105ABB" w:rsidRPr="00105ABB" w:rsidRDefault="00105ABB" w:rsidP="000C43DB">
            <w:pPr>
              <w:spacing w:after="0" w:line="276" w:lineRule="auto"/>
              <w:rPr>
                <w:rFonts w:ascii="Arial" w:eastAsia="Times New Roman" w:hAnsi="Arial" w:cs="Arial"/>
                <w:color w:val="000000"/>
                <w:sz w:val="18"/>
                <w:szCs w:val="18"/>
                <w:lang w:val="en-GB" w:eastAsia="en-GB"/>
              </w:rPr>
            </w:pPr>
          </w:p>
        </w:tc>
        <w:tc>
          <w:tcPr>
            <w:tcW w:w="939" w:type="dxa"/>
            <w:tcBorders>
              <w:top w:val="nil"/>
              <w:left w:val="nil"/>
              <w:bottom w:val="single" w:sz="12" w:space="0" w:color="000000"/>
              <w:right w:val="single" w:sz="4" w:space="0" w:color="000000"/>
            </w:tcBorders>
            <w:shd w:val="clear" w:color="auto" w:fill="FFF2CC" w:themeFill="accent4" w:themeFillTint="33"/>
            <w:vAlign w:val="bottom"/>
            <w:hideMark/>
          </w:tcPr>
          <w:p w14:paraId="7656A0D8" w14:textId="77777777" w:rsidR="00105ABB" w:rsidRPr="00105ABB" w:rsidRDefault="00105ABB" w:rsidP="000C43DB">
            <w:pPr>
              <w:spacing w:after="0" w:line="276" w:lineRule="auto"/>
              <w:jc w:val="center"/>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Lower Bound</w:t>
            </w:r>
          </w:p>
        </w:tc>
        <w:tc>
          <w:tcPr>
            <w:tcW w:w="939" w:type="dxa"/>
            <w:tcBorders>
              <w:top w:val="nil"/>
              <w:left w:val="nil"/>
              <w:bottom w:val="single" w:sz="12" w:space="0" w:color="000000"/>
              <w:right w:val="single" w:sz="12" w:space="0" w:color="000000"/>
            </w:tcBorders>
            <w:shd w:val="clear" w:color="auto" w:fill="FFF2CC" w:themeFill="accent4" w:themeFillTint="33"/>
            <w:vAlign w:val="bottom"/>
            <w:hideMark/>
          </w:tcPr>
          <w:p w14:paraId="746575C0" w14:textId="77777777" w:rsidR="00105ABB" w:rsidRPr="00105ABB" w:rsidRDefault="00105ABB" w:rsidP="000C43DB">
            <w:pPr>
              <w:spacing w:after="0" w:line="276" w:lineRule="auto"/>
              <w:jc w:val="center"/>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Upper Bound</w:t>
            </w:r>
          </w:p>
        </w:tc>
        <w:tc>
          <w:tcPr>
            <w:tcW w:w="944" w:type="dxa"/>
            <w:tcBorders>
              <w:top w:val="nil"/>
              <w:left w:val="nil"/>
              <w:bottom w:val="nil"/>
              <w:right w:val="nil"/>
            </w:tcBorders>
            <w:shd w:val="clear" w:color="auto" w:fill="auto"/>
            <w:noWrap/>
            <w:vAlign w:val="bottom"/>
            <w:hideMark/>
          </w:tcPr>
          <w:p w14:paraId="73634D8B" w14:textId="77777777" w:rsidR="00105ABB" w:rsidRPr="00105ABB" w:rsidRDefault="00105ABB" w:rsidP="000C43DB">
            <w:pPr>
              <w:spacing w:after="0" w:line="276" w:lineRule="auto"/>
              <w:jc w:val="center"/>
              <w:rPr>
                <w:rFonts w:ascii="Arial" w:eastAsia="Times New Roman" w:hAnsi="Arial" w:cs="Arial"/>
                <w:color w:val="000000"/>
                <w:sz w:val="18"/>
                <w:szCs w:val="18"/>
                <w:lang w:val="en-GB" w:eastAsia="en-GB"/>
              </w:rPr>
            </w:pPr>
          </w:p>
        </w:tc>
      </w:tr>
      <w:tr w:rsidR="00105ABB" w:rsidRPr="00105ABB" w14:paraId="19AF276D" w14:textId="77777777" w:rsidTr="00410CC2">
        <w:trPr>
          <w:trHeight w:val="300"/>
        </w:trPr>
        <w:tc>
          <w:tcPr>
            <w:tcW w:w="935" w:type="dxa"/>
            <w:vMerge w:val="restart"/>
            <w:tcBorders>
              <w:top w:val="nil"/>
              <w:left w:val="single" w:sz="12" w:space="0" w:color="000000"/>
              <w:bottom w:val="single" w:sz="12" w:space="0" w:color="000000"/>
              <w:right w:val="nil"/>
            </w:tcBorders>
            <w:shd w:val="clear" w:color="auto" w:fill="FFF2CC" w:themeFill="accent4" w:themeFillTint="33"/>
            <w:noWrap/>
            <w:hideMark/>
          </w:tcPr>
          <w:p w14:paraId="566CACC6" w14:textId="77777777" w:rsidR="00105ABB" w:rsidRPr="00105ABB" w:rsidRDefault="00105ABB" w:rsidP="000C43DB">
            <w:pPr>
              <w:spacing w:after="0" w:line="276" w:lineRule="auto"/>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1</w:t>
            </w:r>
          </w:p>
        </w:tc>
        <w:tc>
          <w:tcPr>
            <w:tcW w:w="1127" w:type="dxa"/>
            <w:tcBorders>
              <w:top w:val="nil"/>
              <w:left w:val="nil"/>
              <w:bottom w:val="nil"/>
              <w:right w:val="single" w:sz="12" w:space="0" w:color="000000"/>
            </w:tcBorders>
            <w:shd w:val="clear" w:color="auto" w:fill="FFF2CC" w:themeFill="accent4" w:themeFillTint="33"/>
            <w:hideMark/>
          </w:tcPr>
          <w:p w14:paraId="222D19F9" w14:textId="77777777" w:rsidR="00105ABB" w:rsidRPr="00105ABB" w:rsidRDefault="00105ABB" w:rsidP="000C43DB">
            <w:pPr>
              <w:spacing w:after="0" w:line="276" w:lineRule="auto"/>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(Constant)</w:t>
            </w:r>
          </w:p>
        </w:tc>
        <w:tc>
          <w:tcPr>
            <w:tcW w:w="1067" w:type="dxa"/>
            <w:tcBorders>
              <w:top w:val="nil"/>
              <w:left w:val="nil"/>
              <w:bottom w:val="nil"/>
              <w:right w:val="single" w:sz="4" w:space="0" w:color="000000"/>
            </w:tcBorders>
            <w:shd w:val="clear" w:color="auto" w:fill="auto"/>
            <w:noWrap/>
            <w:vAlign w:val="center"/>
            <w:hideMark/>
          </w:tcPr>
          <w:p w14:paraId="374A2A78" w14:textId="77777777" w:rsidR="00105ABB" w:rsidRPr="00105ABB" w:rsidRDefault="00105ABB" w:rsidP="000C43DB">
            <w:pPr>
              <w:spacing w:after="0" w:line="276" w:lineRule="auto"/>
              <w:jc w:val="right"/>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18.241</w:t>
            </w:r>
          </w:p>
        </w:tc>
        <w:tc>
          <w:tcPr>
            <w:tcW w:w="947" w:type="dxa"/>
            <w:tcBorders>
              <w:top w:val="nil"/>
              <w:left w:val="nil"/>
              <w:bottom w:val="nil"/>
              <w:right w:val="single" w:sz="4" w:space="0" w:color="000000"/>
            </w:tcBorders>
            <w:shd w:val="clear" w:color="auto" w:fill="auto"/>
            <w:noWrap/>
            <w:vAlign w:val="center"/>
            <w:hideMark/>
          </w:tcPr>
          <w:p w14:paraId="334BFC3C" w14:textId="77777777" w:rsidR="00105ABB" w:rsidRPr="00105ABB" w:rsidRDefault="00105ABB" w:rsidP="000C43DB">
            <w:pPr>
              <w:spacing w:after="0" w:line="276" w:lineRule="auto"/>
              <w:jc w:val="right"/>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1.616</w:t>
            </w:r>
          </w:p>
        </w:tc>
        <w:tc>
          <w:tcPr>
            <w:tcW w:w="1277" w:type="dxa"/>
            <w:tcBorders>
              <w:top w:val="nil"/>
              <w:left w:val="nil"/>
              <w:bottom w:val="nil"/>
              <w:right w:val="single" w:sz="4" w:space="0" w:color="000000"/>
            </w:tcBorders>
            <w:shd w:val="clear" w:color="auto" w:fill="auto"/>
            <w:vAlign w:val="center"/>
            <w:hideMark/>
          </w:tcPr>
          <w:p w14:paraId="05185DF2" w14:textId="77777777" w:rsidR="00105ABB" w:rsidRPr="00105ABB" w:rsidRDefault="00105ABB" w:rsidP="000C43DB">
            <w:pPr>
              <w:spacing w:after="0" w:line="276" w:lineRule="auto"/>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 </w:t>
            </w:r>
          </w:p>
        </w:tc>
        <w:tc>
          <w:tcPr>
            <w:tcW w:w="945" w:type="dxa"/>
            <w:tcBorders>
              <w:top w:val="nil"/>
              <w:left w:val="nil"/>
              <w:bottom w:val="nil"/>
              <w:right w:val="single" w:sz="4" w:space="0" w:color="000000"/>
            </w:tcBorders>
            <w:shd w:val="clear" w:color="auto" w:fill="auto"/>
            <w:noWrap/>
            <w:vAlign w:val="center"/>
            <w:hideMark/>
          </w:tcPr>
          <w:p w14:paraId="12D8BFB8" w14:textId="77777777" w:rsidR="00105ABB" w:rsidRPr="00105ABB" w:rsidRDefault="00105ABB" w:rsidP="000C43DB">
            <w:pPr>
              <w:spacing w:after="0" w:line="276" w:lineRule="auto"/>
              <w:jc w:val="right"/>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11.286</w:t>
            </w:r>
          </w:p>
        </w:tc>
        <w:tc>
          <w:tcPr>
            <w:tcW w:w="945" w:type="dxa"/>
            <w:tcBorders>
              <w:top w:val="nil"/>
              <w:left w:val="nil"/>
              <w:bottom w:val="nil"/>
              <w:right w:val="single" w:sz="4" w:space="0" w:color="000000"/>
            </w:tcBorders>
            <w:shd w:val="clear" w:color="auto" w:fill="auto"/>
            <w:noWrap/>
            <w:vAlign w:val="center"/>
            <w:hideMark/>
          </w:tcPr>
          <w:p w14:paraId="203FAF2B" w14:textId="77777777" w:rsidR="00105ABB" w:rsidRPr="00105ABB" w:rsidRDefault="00105ABB" w:rsidP="000C43DB">
            <w:pPr>
              <w:spacing w:after="0" w:line="276" w:lineRule="auto"/>
              <w:jc w:val="right"/>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.000</w:t>
            </w:r>
          </w:p>
        </w:tc>
        <w:tc>
          <w:tcPr>
            <w:tcW w:w="939" w:type="dxa"/>
            <w:tcBorders>
              <w:top w:val="nil"/>
              <w:left w:val="nil"/>
              <w:bottom w:val="nil"/>
              <w:right w:val="single" w:sz="4" w:space="0" w:color="000000"/>
            </w:tcBorders>
            <w:shd w:val="clear" w:color="auto" w:fill="auto"/>
            <w:noWrap/>
            <w:vAlign w:val="center"/>
            <w:hideMark/>
          </w:tcPr>
          <w:p w14:paraId="462FB660" w14:textId="77777777" w:rsidR="00105ABB" w:rsidRPr="00105ABB" w:rsidRDefault="00105ABB" w:rsidP="000C43DB">
            <w:pPr>
              <w:spacing w:after="0" w:line="276" w:lineRule="auto"/>
              <w:jc w:val="right"/>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15.055</w:t>
            </w:r>
          </w:p>
        </w:tc>
        <w:tc>
          <w:tcPr>
            <w:tcW w:w="939" w:type="dxa"/>
            <w:tcBorders>
              <w:top w:val="nil"/>
              <w:left w:val="nil"/>
              <w:bottom w:val="nil"/>
              <w:right w:val="single" w:sz="12" w:space="0" w:color="000000"/>
            </w:tcBorders>
            <w:shd w:val="clear" w:color="auto" w:fill="auto"/>
            <w:noWrap/>
            <w:vAlign w:val="center"/>
            <w:hideMark/>
          </w:tcPr>
          <w:p w14:paraId="2F744BBB" w14:textId="77777777" w:rsidR="00105ABB" w:rsidRPr="00105ABB" w:rsidRDefault="00105ABB" w:rsidP="000C43DB">
            <w:pPr>
              <w:spacing w:after="0" w:line="276" w:lineRule="auto"/>
              <w:jc w:val="right"/>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21.426</w:t>
            </w:r>
          </w:p>
        </w:tc>
        <w:tc>
          <w:tcPr>
            <w:tcW w:w="944" w:type="dxa"/>
            <w:tcBorders>
              <w:top w:val="nil"/>
              <w:left w:val="nil"/>
              <w:bottom w:val="nil"/>
              <w:right w:val="nil"/>
            </w:tcBorders>
            <w:shd w:val="clear" w:color="auto" w:fill="auto"/>
            <w:noWrap/>
            <w:vAlign w:val="bottom"/>
            <w:hideMark/>
          </w:tcPr>
          <w:p w14:paraId="1B8A0A05" w14:textId="77777777" w:rsidR="00105ABB" w:rsidRPr="00105ABB" w:rsidRDefault="00105ABB" w:rsidP="000C43DB">
            <w:pPr>
              <w:spacing w:after="0" w:line="276" w:lineRule="auto"/>
              <w:jc w:val="right"/>
              <w:rPr>
                <w:rFonts w:ascii="Arial" w:eastAsia="Times New Roman" w:hAnsi="Arial" w:cs="Arial"/>
                <w:color w:val="000000"/>
                <w:sz w:val="18"/>
                <w:szCs w:val="18"/>
                <w:lang w:val="en-GB" w:eastAsia="en-GB"/>
              </w:rPr>
            </w:pPr>
          </w:p>
        </w:tc>
      </w:tr>
      <w:tr w:rsidR="00105ABB" w:rsidRPr="00105ABB" w14:paraId="54FF0CC4" w14:textId="77777777" w:rsidTr="00410CC2">
        <w:trPr>
          <w:trHeight w:val="300"/>
        </w:trPr>
        <w:tc>
          <w:tcPr>
            <w:tcW w:w="935" w:type="dxa"/>
            <w:vMerge/>
            <w:tcBorders>
              <w:top w:val="nil"/>
              <w:left w:val="single" w:sz="12" w:space="0" w:color="000000"/>
              <w:bottom w:val="single" w:sz="12" w:space="0" w:color="000000"/>
              <w:right w:val="nil"/>
            </w:tcBorders>
            <w:shd w:val="clear" w:color="auto" w:fill="FFF2CC" w:themeFill="accent4" w:themeFillTint="33"/>
            <w:vAlign w:val="center"/>
            <w:hideMark/>
          </w:tcPr>
          <w:p w14:paraId="6F88509E" w14:textId="77777777" w:rsidR="00105ABB" w:rsidRPr="00105ABB" w:rsidRDefault="00105ABB" w:rsidP="000C43DB">
            <w:pPr>
              <w:spacing w:after="0" w:line="276" w:lineRule="auto"/>
              <w:rPr>
                <w:rFonts w:ascii="Arial" w:eastAsia="Times New Roman" w:hAnsi="Arial" w:cs="Arial"/>
                <w:color w:val="000000"/>
                <w:sz w:val="18"/>
                <w:szCs w:val="18"/>
                <w:lang w:val="en-GB" w:eastAsia="en-GB"/>
              </w:rPr>
            </w:pPr>
          </w:p>
        </w:tc>
        <w:tc>
          <w:tcPr>
            <w:tcW w:w="1127" w:type="dxa"/>
            <w:tcBorders>
              <w:top w:val="nil"/>
              <w:left w:val="nil"/>
              <w:bottom w:val="single" w:sz="12" w:space="0" w:color="000000"/>
              <w:right w:val="single" w:sz="12" w:space="0" w:color="000000"/>
            </w:tcBorders>
            <w:shd w:val="clear" w:color="auto" w:fill="FFF2CC" w:themeFill="accent4" w:themeFillTint="33"/>
            <w:hideMark/>
          </w:tcPr>
          <w:p w14:paraId="5B89BD4D" w14:textId="77777777" w:rsidR="00105ABB" w:rsidRPr="00105ABB" w:rsidRDefault="00410CC2" w:rsidP="000C43DB">
            <w:pPr>
              <w:spacing w:after="0" w:line="276" w:lineRule="auto"/>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L</w:t>
            </w:r>
            <w:r>
              <w:rPr>
                <w:rFonts w:ascii="Arial" w:eastAsia="Times New Roman" w:hAnsi="Arial" w:cs="Arial"/>
                <w:color w:val="000000"/>
                <w:sz w:val="18"/>
                <w:szCs w:val="18"/>
                <w:lang w:val="en-GB" w:eastAsia="en-GB"/>
              </w:rPr>
              <w:t>evel of Innovation</w:t>
            </w:r>
          </w:p>
        </w:tc>
        <w:tc>
          <w:tcPr>
            <w:tcW w:w="1067" w:type="dxa"/>
            <w:tcBorders>
              <w:top w:val="nil"/>
              <w:left w:val="nil"/>
              <w:bottom w:val="single" w:sz="12" w:space="0" w:color="000000"/>
              <w:right w:val="single" w:sz="4" w:space="0" w:color="000000"/>
            </w:tcBorders>
            <w:shd w:val="clear" w:color="auto" w:fill="auto"/>
            <w:noWrap/>
            <w:vAlign w:val="center"/>
            <w:hideMark/>
          </w:tcPr>
          <w:p w14:paraId="4E300F35" w14:textId="77777777" w:rsidR="00105ABB" w:rsidRPr="00105ABB" w:rsidRDefault="00105ABB" w:rsidP="000C43DB">
            <w:pPr>
              <w:spacing w:after="0" w:line="276" w:lineRule="auto"/>
              <w:jc w:val="right"/>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1.292</w:t>
            </w:r>
          </w:p>
        </w:tc>
        <w:tc>
          <w:tcPr>
            <w:tcW w:w="947" w:type="dxa"/>
            <w:tcBorders>
              <w:top w:val="nil"/>
              <w:left w:val="nil"/>
              <w:bottom w:val="single" w:sz="12" w:space="0" w:color="000000"/>
              <w:right w:val="single" w:sz="4" w:space="0" w:color="000000"/>
            </w:tcBorders>
            <w:shd w:val="clear" w:color="auto" w:fill="auto"/>
            <w:noWrap/>
            <w:vAlign w:val="center"/>
            <w:hideMark/>
          </w:tcPr>
          <w:p w14:paraId="24C45519" w14:textId="77777777" w:rsidR="00105ABB" w:rsidRPr="00105ABB" w:rsidRDefault="00105ABB" w:rsidP="000C43DB">
            <w:pPr>
              <w:spacing w:after="0" w:line="276" w:lineRule="auto"/>
              <w:jc w:val="right"/>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.082</w:t>
            </w:r>
          </w:p>
        </w:tc>
        <w:tc>
          <w:tcPr>
            <w:tcW w:w="1277" w:type="dxa"/>
            <w:tcBorders>
              <w:top w:val="nil"/>
              <w:left w:val="nil"/>
              <w:bottom w:val="single" w:sz="12" w:space="0" w:color="000000"/>
              <w:right w:val="single" w:sz="4" w:space="0" w:color="000000"/>
            </w:tcBorders>
            <w:shd w:val="clear" w:color="auto" w:fill="auto"/>
            <w:noWrap/>
            <w:vAlign w:val="center"/>
            <w:hideMark/>
          </w:tcPr>
          <w:p w14:paraId="1B0168B1" w14:textId="77777777" w:rsidR="00105ABB" w:rsidRPr="00105ABB" w:rsidRDefault="00105ABB" w:rsidP="000C43DB">
            <w:pPr>
              <w:spacing w:after="0" w:line="276" w:lineRule="auto"/>
              <w:jc w:val="right"/>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.728</w:t>
            </w:r>
          </w:p>
        </w:tc>
        <w:tc>
          <w:tcPr>
            <w:tcW w:w="945" w:type="dxa"/>
            <w:tcBorders>
              <w:top w:val="nil"/>
              <w:left w:val="nil"/>
              <w:bottom w:val="single" w:sz="12" w:space="0" w:color="000000"/>
              <w:right w:val="single" w:sz="4" w:space="0" w:color="000000"/>
            </w:tcBorders>
            <w:shd w:val="clear" w:color="auto" w:fill="auto"/>
            <w:noWrap/>
            <w:vAlign w:val="center"/>
            <w:hideMark/>
          </w:tcPr>
          <w:p w14:paraId="201A0227" w14:textId="77777777" w:rsidR="00105ABB" w:rsidRPr="00105ABB" w:rsidRDefault="00105ABB" w:rsidP="000C43DB">
            <w:pPr>
              <w:spacing w:after="0" w:line="276" w:lineRule="auto"/>
              <w:jc w:val="right"/>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15.721</w:t>
            </w:r>
          </w:p>
        </w:tc>
        <w:tc>
          <w:tcPr>
            <w:tcW w:w="945" w:type="dxa"/>
            <w:tcBorders>
              <w:top w:val="nil"/>
              <w:left w:val="nil"/>
              <w:bottom w:val="single" w:sz="12" w:space="0" w:color="000000"/>
              <w:right w:val="single" w:sz="4" w:space="0" w:color="000000"/>
            </w:tcBorders>
            <w:shd w:val="clear" w:color="auto" w:fill="auto"/>
            <w:noWrap/>
            <w:vAlign w:val="center"/>
            <w:hideMark/>
          </w:tcPr>
          <w:p w14:paraId="20D16052" w14:textId="77777777" w:rsidR="00105ABB" w:rsidRPr="00105ABB" w:rsidRDefault="00105ABB" w:rsidP="000C43DB">
            <w:pPr>
              <w:spacing w:after="0" w:line="276" w:lineRule="auto"/>
              <w:jc w:val="right"/>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.000</w:t>
            </w:r>
          </w:p>
        </w:tc>
        <w:tc>
          <w:tcPr>
            <w:tcW w:w="939" w:type="dxa"/>
            <w:tcBorders>
              <w:top w:val="nil"/>
              <w:left w:val="nil"/>
              <w:bottom w:val="single" w:sz="12" w:space="0" w:color="000000"/>
              <w:right w:val="single" w:sz="4" w:space="0" w:color="000000"/>
            </w:tcBorders>
            <w:shd w:val="clear" w:color="auto" w:fill="auto"/>
            <w:noWrap/>
            <w:vAlign w:val="center"/>
            <w:hideMark/>
          </w:tcPr>
          <w:p w14:paraId="1B68EE93" w14:textId="77777777" w:rsidR="00105ABB" w:rsidRPr="00105ABB" w:rsidRDefault="00105ABB" w:rsidP="000C43DB">
            <w:pPr>
              <w:spacing w:after="0" w:line="276" w:lineRule="auto"/>
              <w:jc w:val="right"/>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1.130</w:t>
            </w:r>
          </w:p>
        </w:tc>
        <w:tc>
          <w:tcPr>
            <w:tcW w:w="939" w:type="dxa"/>
            <w:tcBorders>
              <w:top w:val="nil"/>
              <w:left w:val="nil"/>
              <w:bottom w:val="single" w:sz="12" w:space="0" w:color="000000"/>
              <w:right w:val="single" w:sz="12" w:space="0" w:color="000000"/>
            </w:tcBorders>
            <w:shd w:val="clear" w:color="auto" w:fill="auto"/>
            <w:noWrap/>
            <w:vAlign w:val="center"/>
            <w:hideMark/>
          </w:tcPr>
          <w:p w14:paraId="23954D81" w14:textId="77777777" w:rsidR="00105ABB" w:rsidRPr="00105ABB" w:rsidRDefault="00105ABB" w:rsidP="000C43DB">
            <w:pPr>
              <w:spacing w:after="0" w:line="276" w:lineRule="auto"/>
              <w:jc w:val="right"/>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1.454</w:t>
            </w:r>
          </w:p>
        </w:tc>
        <w:tc>
          <w:tcPr>
            <w:tcW w:w="944" w:type="dxa"/>
            <w:tcBorders>
              <w:top w:val="nil"/>
              <w:left w:val="nil"/>
              <w:bottom w:val="nil"/>
              <w:right w:val="nil"/>
            </w:tcBorders>
            <w:shd w:val="clear" w:color="auto" w:fill="auto"/>
            <w:noWrap/>
            <w:vAlign w:val="bottom"/>
            <w:hideMark/>
          </w:tcPr>
          <w:p w14:paraId="31CB0802" w14:textId="77777777" w:rsidR="00105ABB" w:rsidRPr="00105ABB" w:rsidRDefault="00105ABB" w:rsidP="000C43DB">
            <w:pPr>
              <w:spacing w:after="0" w:line="276" w:lineRule="auto"/>
              <w:jc w:val="right"/>
              <w:rPr>
                <w:rFonts w:ascii="Arial" w:eastAsia="Times New Roman" w:hAnsi="Arial" w:cs="Arial"/>
                <w:color w:val="000000"/>
                <w:sz w:val="18"/>
                <w:szCs w:val="18"/>
                <w:lang w:val="en-GB" w:eastAsia="en-GB"/>
              </w:rPr>
            </w:pPr>
          </w:p>
        </w:tc>
      </w:tr>
      <w:tr w:rsidR="00105ABB" w:rsidRPr="00105ABB" w14:paraId="40E54791" w14:textId="77777777" w:rsidTr="00505406">
        <w:trPr>
          <w:trHeight w:val="300"/>
        </w:trPr>
        <w:tc>
          <w:tcPr>
            <w:tcW w:w="9121" w:type="dxa"/>
            <w:gridSpan w:val="9"/>
            <w:tcBorders>
              <w:top w:val="nil"/>
              <w:left w:val="nil"/>
              <w:bottom w:val="single" w:sz="12" w:space="0" w:color="auto"/>
              <w:right w:val="nil"/>
            </w:tcBorders>
            <w:shd w:val="clear" w:color="auto" w:fill="auto"/>
            <w:hideMark/>
          </w:tcPr>
          <w:p w14:paraId="5799A573" w14:textId="77777777" w:rsidR="00105ABB" w:rsidRPr="00105ABB" w:rsidRDefault="00105ABB" w:rsidP="000C43DB">
            <w:pPr>
              <w:spacing w:after="0" w:line="276" w:lineRule="auto"/>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a. Dependent Variable: Performance</w:t>
            </w:r>
          </w:p>
        </w:tc>
        <w:tc>
          <w:tcPr>
            <w:tcW w:w="944" w:type="dxa"/>
            <w:tcBorders>
              <w:top w:val="nil"/>
              <w:left w:val="nil"/>
              <w:bottom w:val="single" w:sz="12" w:space="0" w:color="auto"/>
              <w:right w:val="nil"/>
            </w:tcBorders>
            <w:shd w:val="clear" w:color="auto" w:fill="auto"/>
            <w:noWrap/>
            <w:vAlign w:val="bottom"/>
            <w:hideMark/>
          </w:tcPr>
          <w:p w14:paraId="3C6D1C59" w14:textId="77777777" w:rsidR="00105ABB" w:rsidRPr="00105ABB" w:rsidRDefault="00105ABB" w:rsidP="000C43DB">
            <w:pPr>
              <w:spacing w:after="0" w:line="276" w:lineRule="auto"/>
              <w:rPr>
                <w:rFonts w:ascii="Arial" w:eastAsia="Times New Roman" w:hAnsi="Arial" w:cs="Arial"/>
                <w:color w:val="000000"/>
                <w:sz w:val="18"/>
                <w:szCs w:val="18"/>
                <w:lang w:val="en-GB" w:eastAsia="en-GB"/>
              </w:rPr>
            </w:pPr>
          </w:p>
        </w:tc>
      </w:tr>
    </w:tbl>
    <w:p w14:paraId="47F440B3" w14:textId="3D1B5A38" w:rsidR="00E84BF2" w:rsidRDefault="00E84BF2" w:rsidP="00184006">
      <w:pPr>
        <w:autoSpaceDE w:val="0"/>
        <w:autoSpaceDN w:val="0"/>
        <w:adjustRightInd w:val="0"/>
        <w:spacing w:after="0" w:line="480" w:lineRule="auto"/>
        <w:rPr>
          <w:rFonts w:ascii="Times New Roman" w:hAnsi="Times New Roman" w:cs="Times New Roman"/>
          <w:sz w:val="24"/>
          <w:szCs w:val="24"/>
          <w:lang w:val="en-GB"/>
        </w:rPr>
      </w:pPr>
    </w:p>
    <w:p w14:paraId="0062E826" w14:textId="77777777" w:rsidR="0064553B" w:rsidRDefault="0064553B" w:rsidP="00BC6B9E">
      <w:pPr>
        <w:autoSpaceDE w:val="0"/>
        <w:autoSpaceDN w:val="0"/>
        <w:adjustRightInd w:val="0"/>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histogram and scatter plots in the figure below illustrated the normal distribution for the regression’s data which support the linear relation. The histogram illustrates the normal distribution bill shape for the data, the scatter plot next to it illustrates the pattern of data around the linear relationship.  </w:t>
      </w:r>
    </w:p>
    <w:p w14:paraId="6D70BA77" w14:textId="53FAF680" w:rsidR="0073236F" w:rsidRDefault="00902E79" w:rsidP="00421250">
      <w:pPr>
        <w:autoSpaceDE w:val="0"/>
        <w:autoSpaceDN w:val="0"/>
        <w:adjustRightInd w:val="0"/>
        <w:spacing w:after="0" w:line="480" w:lineRule="auto"/>
        <w:rPr>
          <w:rFonts w:ascii="Times New Roman" w:hAnsi="Times New Roman" w:cs="Times New Roman"/>
          <w:sz w:val="24"/>
          <w:szCs w:val="24"/>
          <w:lang w:val="en-GB"/>
        </w:rPr>
      </w:pPr>
      <w:r>
        <w:rPr>
          <w:rFonts w:ascii="Times New Roman" w:hAnsi="Times New Roman" w:cs="Times New Roman"/>
          <w:noProof/>
          <w:sz w:val="24"/>
          <w:szCs w:val="24"/>
        </w:rPr>
        <w:lastRenderedPageBreak/>
        <mc:AlternateContent>
          <mc:Choice Requires="wpg">
            <w:drawing>
              <wp:anchor distT="0" distB="0" distL="114300" distR="114300" simplePos="0" relativeHeight="251666944" behindDoc="0" locked="0" layoutInCell="1" allowOverlap="1" wp14:anchorId="030BE982" wp14:editId="67446386">
                <wp:simplePos x="0" y="0"/>
                <wp:positionH relativeFrom="margin">
                  <wp:align>center</wp:align>
                </wp:positionH>
                <wp:positionV relativeFrom="paragraph">
                  <wp:posOffset>230257</wp:posOffset>
                </wp:positionV>
                <wp:extent cx="6336030" cy="2647950"/>
                <wp:effectExtent l="0" t="19050" r="26670" b="19050"/>
                <wp:wrapTopAndBottom/>
                <wp:docPr id="20" name="Group 2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36030" cy="2647950"/>
                          <a:chOff x="0" y="0"/>
                          <a:chExt cx="63363" cy="26479"/>
                        </a:xfrm>
                      </wpg:grpSpPr>
                      <wpg:grpSp>
                        <wpg:cNvPr id="22" name="Group 113"/>
                        <wpg:cNvGrpSpPr>
                          <a:grpSpLocks/>
                        </wpg:cNvGrpSpPr>
                        <wpg:grpSpPr bwMode="auto">
                          <a:xfrm>
                            <a:off x="1128" y="0"/>
                            <a:ext cx="60484" cy="23387"/>
                            <a:chOff x="0" y="0"/>
                            <a:chExt cx="60483" cy="23387"/>
                          </a:xfrm>
                        </wpg:grpSpPr>
                        <pic:pic xmlns:pic="http://schemas.openxmlformats.org/drawingml/2006/picture">
                          <pic:nvPicPr>
                            <pic:cNvPr id="30" name="Picture 110"/>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31242" y="0"/>
                              <a:ext cx="29241" cy="23387"/>
                            </a:xfrm>
                            <a:prstGeom prst="rect">
                              <a:avLst/>
                            </a:prstGeom>
                            <a:noFill/>
                            <a:ln w="9525">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1" name="Picture 111"/>
                            <pic:cNvPicPr>
                              <a:picLocks noChangeAspect="1"/>
                            </pic:cNvPicPr>
                          </pic:nvPicPr>
                          <pic:blipFill>
                            <a:blip r:embed="rId65">
                              <a:extLst>
                                <a:ext uri="{28A0092B-C50C-407E-A947-70E740481C1C}">
                                  <a14:useLocalDpi xmlns:a14="http://schemas.microsoft.com/office/drawing/2010/main" val="0"/>
                                </a:ext>
                              </a:extLst>
                            </a:blip>
                            <a:srcRect/>
                            <a:stretch>
                              <a:fillRect/>
                            </a:stretch>
                          </pic:blipFill>
                          <pic:spPr bwMode="auto">
                            <a:xfrm>
                              <a:off x="0" y="117"/>
                              <a:ext cx="28943" cy="23152"/>
                            </a:xfrm>
                            <a:prstGeom prst="rect">
                              <a:avLst/>
                            </a:prstGeom>
                            <a:noFill/>
                            <a:ln w="9525">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pic:spPr>
                        </pic:pic>
                      </wpg:grpSp>
                      <wps:wsp>
                        <wps:cNvPr id="45" name="Text Box 202"/>
                        <wps:cNvSpPr txBox="1">
                          <a:spLocks noChangeArrowheads="1"/>
                        </wps:cNvSpPr>
                        <wps:spPr bwMode="auto">
                          <a:xfrm>
                            <a:off x="0" y="23607"/>
                            <a:ext cx="63363" cy="2872"/>
                          </a:xfrm>
                          <a:prstGeom prst="rect">
                            <a:avLst/>
                          </a:prstGeom>
                          <a:solidFill>
                            <a:schemeClr val="lt1">
                              <a:lumMod val="100000"/>
                              <a:lumOff val="0"/>
                            </a:schemeClr>
                          </a:solidFill>
                          <a:ln w="6350">
                            <a:solidFill>
                              <a:schemeClr val="bg1">
                                <a:lumMod val="100000"/>
                                <a:lumOff val="0"/>
                              </a:schemeClr>
                            </a:solidFill>
                            <a:miter lim="800000"/>
                            <a:headEnd/>
                            <a:tailEnd/>
                          </a:ln>
                        </wps:spPr>
                        <wps:txbx>
                          <w:txbxContent>
                            <w:p w14:paraId="5602F879" w14:textId="77777777" w:rsidR="00A47B44" w:rsidRPr="00BC6B9E" w:rsidRDefault="00A47B44" w:rsidP="00BC6B9E">
                              <w:pPr>
                                <w:pStyle w:val="Caption"/>
                                <w:jc w:val="center"/>
                                <w:rPr>
                                  <w:u w:val="none"/>
                                </w:rPr>
                              </w:pPr>
                              <w:bookmarkStart w:id="97" w:name="_Toc22472032"/>
                              <w:bookmarkStart w:id="98" w:name="_Toc22472577"/>
                              <w:bookmarkStart w:id="99" w:name="_Toc23696967"/>
                              <w:r w:rsidRPr="00BC6B9E">
                                <w:rPr>
                                  <w:b/>
                                  <w:bCs/>
                                  <w:u w:val="none"/>
                                </w:rPr>
                                <w:t xml:space="preserve">Figure 4. </w:t>
                              </w:r>
                              <w:r w:rsidRPr="00BC6B9E">
                                <w:rPr>
                                  <w:b/>
                                  <w:bCs/>
                                  <w:u w:val="none"/>
                                </w:rPr>
                                <w:fldChar w:fldCharType="begin"/>
                              </w:r>
                              <w:r w:rsidRPr="00BC6B9E">
                                <w:rPr>
                                  <w:b/>
                                  <w:bCs/>
                                  <w:u w:val="none"/>
                                </w:rPr>
                                <w:instrText xml:space="preserve"> SEQ Figure_4. \* ARABIC </w:instrText>
                              </w:r>
                              <w:r w:rsidRPr="00BC6B9E">
                                <w:rPr>
                                  <w:b/>
                                  <w:bCs/>
                                  <w:u w:val="none"/>
                                </w:rPr>
                                <w:fldChar w:fldCharType="separate"/>
                              </w:r>
                              <w:r w:rsidRPr="00BC6B9E">
                                <w:rPr>
                                  <w:b/>
                                  <w:bCs/>
                                  <w:noProof/>
                                  <w:u w:val="none"/>
                                </w:rPr>
                                <w:t>7</w:t>
                              </w:r>
                              <w:r w:rsidRPr="00BC6B9E">
                                <w:rPr>
                                  <w:b/>
                                  <w:bCs/>
                                  <w:noProof/>
                                  <w:u w:val="none"/>
                                </w:rPr>
                                <w:fldChar w:fldCharType="end"/>
                              </w:r>
                              <w:r w:rsidRPr="00BC6B9E">
                                <w:rPr>
                                  <w:b/>
                                  <w:bCs/>
                                  <w:u w:val="none"/>
                                </w:rPr>
                                <w:t>:</w:t>
                              </w:r>
                              <w:r w:rsidRPr="00BC6B9E">
                                <w:rPr>
                                  <w:u w:val="none"/>
                                </w:rPr>
                                <w:t xml:space="preserve"> Figures generated from Path Â Regression</w:t>
                              </w:r>
                              <w:bookmarkEnd w:id="97"/>
                              <w:bookmarkEnd w:id="98"/>
                              <w:bookmarkEnd w:id="99"/>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30BE982" id="Group 203" o:spid="_x0000_s1073" style="position:absolute;margin-left:0;margin-top:18.15pt;width:498.9pt;height:208.5pt;z-index:251666944;mso-position-horizontal:center;mso-position-horizontal-relative:margin" coordsize="63363,264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">
                <v:group id="Group 113" o:spid="_x0000_s1074" style="position:absolute;left:1128;width:60484;height:23387" coordsize="60483,233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shape id="Picture 110" o:spid="_x0000_s1075" type="#_x0000_t75" style="position:absolute;left:31242;width:29241;height:233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" stroked="t" strokecolor="black [3213]">
                    <v:imagedata r:id="rId66" o:title=""/>
                    <v:path arrowok="t"/>
                  </v:shape>
                  <v:shape id="Picture 111" o:spid="_x0000_s1076" type="#_x0000_t75" style="position:absolute;top:117;width:28943;height:23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" stroked="t" strokecolor="black [3213]">
                    <v:imagedata r:id="rId67" o:title=""/>
                    <v:path arrowok="t"/>
                  </v:shape>
                </v:group>
                <v:shape id="Text Box 202" o:spid="_x0000_s1077" type="#_x0000_t202" style="position:absolute;top:23607;width:63363;height:28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" fillcolor="white [3201]" strokecolor="white [3212]" strokeweight=".5pt">
                  <v:textbox>
                    <w:txbxContent>
                      <w:p w14:paraId="5602F879" w14:textId="77777777" w:rsidR="00A47B44" w:rsidRPr="00BC6B9E" w:rsidRDefault="00A47B44" w:rsidP="00BC6B9E">
                        <w:pPr>
                          <w:pStyle w:val="Caption"/>
                          <w:jc w:val="center"/>
                          <w:rPr>
                            <w:u w:val="none"/>
                          </w:rPr>
                        </w:pPr>
                        <w:bookmarkStart w:id="124" w:name="_Toc22472032"/>
                        <w:bookmarkStart w:id="125" w:name="_Toc22472577"/>
                        <w:bookmarkStart w:id="126" w:name="_Toc23696967"/>
                        <w:r w:rsidRPr="00BC6B9E">
                          <w:rPr>
                            <w:b/>
                            <w:bCs/>
                            <w:u w:val="none"/>
                          </w:rPr>
                          <w:t xml:space="preserve">Figure 4. </w:t>
                        </w:r>
                        <w:r w:rsidRPr="00BC6B9E">
                          <w:rPr>
                            <w:b/>
                            <w:bCs/>
                            <w:u w:val="none"/>
                          </w:rPr>
                          <w:fldChar w:fldCharType="begin"/>
                        </w:r>
                        <w:r w:rsidRPr="00BC6B9E">
                          <w:rPr>
                            <w:b/>
                            <w:bCs/>
                            <w:u w:val="none"/>
                          </w:rPr>
                          <w:instrText xml:space="preserve"> SEQ Figure_4. \* ARABIC </w:instrText>
                        </w:r>
                        <w:r w:rsidRPr="00BC6B9E">
                          <w:rPr>
                            <w:b/>
                            <w:bCs/>
                            <w:u w:val="none"/>
                          </w:rPr>
                          <w:fldChar w:fldCharType="separate"/>
                        </w:r>
                        <w:r w:rsidRPr="00BC6B9E">
                          <w:rPr>
                            <w:b/>
                            <w:bCs/>
                            <w:noProof/>
                            <w:u w:val="none"/>
                          </w:rPr>
                          <w:t>7</w:t>
                        </w:r>
                        <w:r w:rsidRPr="00BC6B9E">
                          <w:rPr>
                            <w:b/>
                            <w:bCs/>
                            <w:noProof/>
                            <w:u w:val="none"/>
                          </w:rPr>
                          <w:fldChar w:fldCharType="end"/>
                        </w:r>
                        <w:r w:rsidRPr="00BC6B9E">
                          <w:rPr>
                            <w:b/>
                            <w:bCs/>
                            <w:u w:val="none"/>
                          </w:rPr>
                          <w:t>:</w:t>
                        </w:r>
                        <w:r w:rsidRPr="00BC6B9E">
                          <w:rPr>
                            <w:u w:val="none"/>
                          </w:rPr>
                          <w:t xml:space="preserve"> Figures generated from Path Â Regression</w:t>
                        </w:r>
                        <w:bookmarkEnd w:id="124"/>
                        <w:bookmarkEnd w:id="125"/>
                        <w:bookmarkEnd w:id="126"/>
                      </w:p>
                    </w:txbxContent>
                  </v:textbox>
                </v:shape>
                <w10:wrap type="topAndBottom" anchorx="margin"/>
              </v:group>
            </w:pict>
          </mc:Fallback>
        </mc:AlternateContent>
      </w:r>
    </w:p>
    <w:p w14:paraId="18AE5E12" w14:textId="77777777" w:rsidR="00ED3584" w:rsidRDefault="00ED3584" w:rsidP="00421250">
      <w:pPr>
        <w:spacing w:line="480" w:lineRule="auto"/>
        <w:rPr>
          <w:rFonts w:ascii="Times New Roman" w:eastAsia="Times New Roman" w:hAnsi="Times New Roman" w:cs="Times New Roman"/>
          <w:sz w:val="24"/>
          <w:szCs w:val="24"/>
          <w:lang w:val="en-GB" w:eastAsia="en-GB"/>
        </w:rPr>
      </w:pPr>
    </w:p>
    <w:p w14:paraId="745B9D8C" w14:textId="77777777" w:rsidR="00FA0F56" w:rsidRPr="00BC6B9E" w:rsidRDefault="00FA0F56" w:rsidP="00421250">
      <w:pPr>
        <w:spacing w:line="480" w:lineRule="auto"/>
        <w:rPr>
          <w:rFonts w:ascii="Times New Roman" w:eastAsia="Times New Roman" w:hAnsi="Times New Roman" w:cs="Times New Roman"/>
          <w:b/>
          <w:bCs/>
          <w:sz w:val="24"/>
          <w:szCs w:val="24"/>
          <w:lang w:val="en-GB" w:eastAsia="en-GB"/>
        </w:rPr>
      </w:pPr>
      <w:r w:rsidRPr="00BC6B9E">
        <w:rPr>
          <w:rFonts w:ascii="Times New Roman" w:eastAsia="Times New Roman" w:hAnsi="Times New Roman" w:cs="Times New Roman"/>
          <w:b/>
          <w:bCs/>
          <w:sz w:val="24"/>
          <w:szCs w:val="24"/>
          <w:lang w:val="en-GB" w:eastAsia="en-GB"/>
        </w:rPr>
        <w:t xml:space="preserve">Part 2, Path </w:t>
      </w:r>
      <w:r w:rsidRPr="00BC6B9E">
        <w:rPr>
          <w:b/>
          <w:bCs/>
          <w:i/>
          <w:iCs/>
          <w:lang w:val="en-GB"/>
        </w:rPr>
        <w:t>Â</w:t>
      </w:r>
      <w:r w:rsidR="008C1838" w:rsidRPr="00BC6B9E">
        <w:rPr>
          <w:b/>
          <w:bCs/>
          <w:i/>
          <w:iCs/>
          <w:lang w:val="en-GB"/>
        </w:rPr>
        <w:t xml:space="preserve"> and </w:t>
      </w:r>
      <w:r w:rsidR="008C1838" w:rsidRPr="00BC6B9E">
        <w:rPr>
          <w:rFonts w:ascii="Times New Roman" w:eastAsia="Times New Roman" w:hAnsi="Times New Roman" w:cs="Times New Roman"/>
          <w:b/>
          <w:bCs/>
          <w:sz w:val="24"/>
          <w:szCs w:val="24"/>
          <w:lang w:val="en-GB" w:eastAsia="en-GB"/>
        </w:rPr>
        <w:t xml:space="preserve">Path </w:t>
      </w:r>
      <w:r w:rsidR="00506FAA" w:rsidRPr="00BC6B9E">
        <w:rPr>
          <w:b/>
          <w:bCs/>
          <w:i/>
          <w:iCs/>
          <w:lang w:val="en-GB"/>
        </w:rPr>
        <w:t>C</w:t>
      </w:r>
      <w:r w:rsidRPr="00BC6B9E">
        <w:rPr>
          <w:rFonts w:ascii="Times New Roman" w:eastAsia="Times New Roman" w:hAnsi="Times New Roman" w:cs="Times New Roman"/>
          <w:b/>
          <w:bCs/>
          <w:sz w:val="24"/>
          <w:szCs w:val="24"/>
          <w:lang w:val="en-GB" w:eastAsia="en-GB"/>
        </w:rPr>
        <w:t>:</w:t>
      </w:r>
    </w:p>
    <w:p w14:paraId="79B7E8DC" w14:textId="77777777" w:rsidR="00924D1F" w:rsidRPr="006F3C53" w:rsidRDefault="00924D1F" w:rsidP="00BC6B9E">
      <w:pPr>
        <w:spacing w:line="480" w:lineRule="auto"/>
        <w:jc w:val="both"/>
        <w:rPr>
          <w:rFonts w:ascii="Times New Roman" w:eastAsia="Times New Roman" w:hAnsi="Times New Roman" w:cs="Times New Roman"/>
          <w:sz w:val="24"/>
          <w:szCs w:val="24"/>
          <w:lang w:val="en-GB" w:eastAsia="en-GB"/>
        </w:rPr>
      </w:pPr>
      <w:r w:rsidRPr="00891AD2">
        <w:rPr>
          <w:rFonts w:ascii="Times New Roman" w:eastAsia="Times New Roman" w:hAnsi="Times New Roman" w:cs="Times New Roman"/>
          <w:b/>
          <w:bCs/>
          <w:sz w:val="24"/>
          <w:szCs w:val="24"/>
          <w:lang w:val="en-GB" w:eastAsia="en-GB"/>
        </w:rPr>
        <w:t>H</w:t>
      </w:r>
      <w:r w:rsidRPr="00891AD2">
        <w:rPr>
          <w:rFonts w:ascii="Times New Roman" w:eastAsia="Times New Roman" w:hAnsi="Times New Roman" w:cs="Times New Roman"/>
          <w:b/>
          <w:bCs/>
          <w:sz w:val="24"/>
          <w:szCs w:val="24"/>
          <w:vertAlign w:val="subscript"/>
          <w:lang w:val="en-GB" w:eastAsia="en-GB"/>
        </w:rPr>
        <w:t>02</w:t>
      </w:r>
      <w:r w:rsidRPr="00891AD2">
        <w:rPr>
          <w:rFonts w:ascii="Times New Roman" w:eastAsia="Times New Roman" w:hAnsi="Times New Roman" w:cs="Times New Roman"/>
          <w:b/>
          <w:bCs/>
          <w:sz w:val="24"/>
          <w:szCs w:val="24"/>
          <w:lang w:val="en-GB" w:eastAsia="en-GB"/>
        </w:rPr>
        <w:t>:</w:t>
      </w:r>
      <w:r w:rsidR="00F56EB3">
        <w:rPr>
          <w:rFonts w:ascii="Times New Roman" w:eastAsia="Times New Roman" w:hAnsi="Times New Roman" w:cs="Times New Roman"/>
          <w:b/>
          <w:bCs/>
          <w:sz w:val="24"/>
          <w:szCs w:val="24"/>
          <w:lang w:val="en-GB" w:eastAsia="en-GB"/>
        </w:rPr>
        <w:t xml:space="preserve"> </w:t>
      </w:r>
      <w:r w:rsidRPr="00924D1F">
        <w:rPr>
          <w:rFonts w:ascii="Times New Roman" w:eastAsia="Times New Roman" w:hAnsi="Times New Roman" w:cs="Times New Roman"/>
          <w:sz w:val="24"/>
          <w:szCs w:val="24"/>
          <w:lang w:val="en-GB" w:eastAsia="en-GB"/>
        </w:rPr>
        <w:t xml:space="preserve">Factors related to </w:t>
      </w:r>
      <w:r>
        <w:rPr>
          <w:rFonts w:ascii="Times New Roman" w:eastAsia="Times New Roman" w:hAnsi="Times New Roman" w:cs="Times New Roman"/>
          <w:sz w:val="24"/>
          <w:szCs w:val="24"/>
          <w:lang w:val="en-GB" w:eastAsia="en-GB"/>
        </w:rPr>
        <w:t>Level of Innovation and procurement management</w:t>
      </w:r>
      <w:r w:rsidRPr="00924D1F">
        <w:rPr>
          <w:rFonts w:ascii="Times New Roman" w:eastAsia="Times New Roman" w:hAnsi="Times New Roman" w:cs="Times New Roman"/>
          <w:sz w:val="24"/>
          <w:szCs w:val="24"/>
          <w:lang w:val="en-GB" w:eastAsia="en-GB"/>
        </w:rPr>
        <w:t xml:space="preserve"> have significant impact (≤ 0.05) on </w:t>
      </w:r>
      <w:r>
        <w:rPr>
          <w:rFonts w:ascii="Times New Roman" w:eastAsia="Times New Roman" w:hAnsi="Times New Roman" w:cs="Times New Roman"/>
          <w:sz w:val="24"/>
          <w:szCs w:val="24"/>
          <w:lang w:val="en-GB" w:eastAsia="en-GB"/>
        </w:rPr>
        <w:t>project Performance.</w:t>
      </w:r>
    </w:p>
    <w:p w14:paraId="1F6D3A6F" w14:textId="4477370C" w:rsidR="006C3F18" w:rsidRDefault="006C3F18" w:rsidP="00BC6B9E">
      <w:pPr>
        <w:spacing w:line="480" w:lineRule="auto"/>
        <w:jc w:val="both"/>
        <w:rPr>
          <w:rFonts w:ascii="Times New Roman" w:hAnsi="Times New Roman" w:cs="Times New Roman"/>
          <w:sz w:val="24"/>
          <w:szCs w:val="24"/>
        </w:rPr>
      </w:pPr>
      <w:r>
        <w:rPr>
          <w:rFonts w:ascii="Times New Roman" w:eastAsia="Times New Roman" w:hAnsi="Times New Roman" w:cs="Times New Roman"/>
          <w:sz w:val="24"/>
          <w:szCs w:val="24"/>
          <w:lang w:val="en-GB" w:eastAsia="en-GB"/>
        </w:rPr>
        <w:t>The table -</w:t>
      </w:r>
      <w:r w:rsidR="00410CC2">
        <w:rPr>
          <w:rFonts w:ascii="Times New Roman" w:eastAsia="Times New Roman" w:hAnsi="Times New Roman" w:cs="Times New Roman"/>
          <w:sz w:val="24"/>
          <w:szCs w:val="24"/>
          <w:lang w:val="en-GB" w:eastAsia="en-GB"/>
        </w:rPr>
        <w:t>4.10</w:t>
      </w:r>
      <w:r>
        <w:rPr>
          <w:rFonts w:ascii="Times New Roman" w:eastAsia="Times New Roman" w:hAnsi="Times New Roman" w:cs="Times New Roman"/>
          <w:sz w:val="24"/>
          <w:szCs w:val="24"/>
          <w:lang w:val="en-GB" w:eastAsia="en-GB"/>
        </w:rPr>
        <w:t xml:space="preserve">- below is generated from linear regression for the hypothesis of path </w:t>
      </w:r>
      <w:r w:rsidRPr="006C3F18">
        <w:rPr>
          <w:rFonts w:ascii="Times New Roman" w:eastAsia="Times New Roman" w:hAnsi="Times New Roman" w:cs="Times New Roman"/>
          <w:sz w:val="24"/>
          <w:szCs w:val="24"/>
          <w:lang w:val="en-GB" w:eastAsia="en-GB"/>
        </w:rPr>
        <w:t>Â</w:t>
      </w:r>
      <w:r w:rsidR="004111B2">
        <w:rPr>
          <w:rFonts w:ascii="Times New Roman" w:eastAsia="Times New Roman" w:hAnsi="Times New Roman" w:cs="Times New Roman"/>
          <w:sz w:val="24"/>
          <w:szCs w:val="24"/>
          <w:lang w:val="en-GB" w:eastAsia="en-GB"/>
        </w:rPr>
        <w:t xml:space="preserve"> </w:t>
      </w:r>
      <w:r w:rsidRPr="006C3F18">
        <w:rPr>
          <w:rFonts w:ascii="Times New Roman" w:eastAsia="Times New Roman" w:hAnsi="Times New Roman" w:cs="Times New Roman"/>
          <w:sz w:val="24"/>
          <w:szCs w:val="24"/>
          <w:lang w:val="en-GB" w:eastAsia="en-GB"/>
        </w:rPr>
        <w:t xml:space="preserve">and Path </w:t>
      </w:r>
      <w:r w:rsidR="00506FAA">
        <w:rPr>
          <w:rFonts w:ascii="Times New Roman" w:eastAsia="Times New Roman" w:hAnsi="Times New Roman" w:cs="Times New Roman"/>
          <w:sz w:val="24"/>
          <w:szCs w:val="24"/>
          <w:lang w:val="en-GB" w:eastAsia="en-GB"/>
        </w:rPr>
        <w:t>C</w:t>
      </w:r>
      <w:r>
        <w:rPr>
          <w:rFonts w:ascii="Times New Roman" w:eastAsia="Times New Roman" w:hAnsi="Times New Roman" w:cs="Times New Roman"/>
          <w:sz w:val="24"/>
          <w:szCs w:val="24"/>
          <w:lang w:val="en-GB" w:eastAsia="en-GB"/>
        </w:rPr>
        <w:t xml:space="preserve"> (</w:t>
      </w:r>
      <w:r w:rsidRPr="006F3C53">
        <w:rPr>
          <w:rFonts w:ascii="Times New Roman" w:eastAsia="Times New Roman" w:hAnsi="Times New Roman" w:cs="Times New Roman"/>
          <w:sz w:val="24"/>
          <w:szCs w:val="24"/>
          <w:lang w:val="en-GB" w:eastAsia="en-GB"/>
        </w:rPr>
        <w:t>H</w:t>
      </w:r>
      <w:r w:rsidRPr="006F3C53">
        <w:rPr>
          <w:rFonts w:ascii="Times New Roman" w:eastAsia="Times New Roman" w:hAnsi="Times New Roman" w:cs="Times New Roman"/>
          <w:sz w:val="24"/>
          <w:szCs w:val="24"/>
          <w:vertAlign w:val="subscript"/>
          <w:lang w:val="en-GB" w:eastAsia="en-GB"/>
        </w:rPr>
        <w:t>0</w:t>
      </w:r>
      <w:r>
        <w:rPr>
          <w:rFonts w:ascii="Times New Roman" w:eastAsia="Times New Roman" w:hAnsi="Times New Roman" w:cs="Times New Roman"/>
          <w:sz w:val="24"/>
          <w:szCs w:val="24"/>
          <w:vertAlign w:val="subscript"/>
          <w:lang w:val="en-GB" w:eastAsia="en-GB"/>
        </w:rPr>
        <w:t xml:space="preserve">2). </w:t>
      </w:r>
      <w:r w:rsidRPr="006C3F18">
        <w:rPr>
          <w:rFonts w:ascii="Times New Roman" w:eastAsia="Times New Roman" w:hAnsi="Times New Roman" w:cs="Times New Roman"/>
          <w:sz w:val="24"/>
          <w:szCs w:val="24"/>
          <w:lang w:val="en-GB" w:eastAsia="en-GB"/>
        </w:rPr>
        <w:t xml:space="preserve">The performance predicted from two independent </w:t>
      </w:r>
      <w:r w:rsidR="00BC6B9E" w:rsidRPr="006C3F18">
        <w:rPr>
          <w:rFonts w:ascii="Times New Roman" w:eastAsia="Times New Roman" w:hAnsi="Times New Roman" w:cs="Times New Roman"/>
          <w:sz w:val="24"/>
          <w:szCs w:val="24"/>
          <w:lang w:val="en-GB" w:eastAsia="en-GB"/>
        </w:rPr>
        <w:t>variables</w:t>
      </w:r>
      <w:r w:rsidRPr="006C3F18">
        <w:rPr>
          <w:rFonts w:ascii="Times New Roman" w:eastAsia="Times New Roman" w:hAnsi="Times New Roman" w:cs="Times New Roman"/>
          <w:sz w:val="24"/>
          <w:szCs w:val="24"/>
          <w:lang w:val="en-GB" w:eastAsia="en-GB"/>
        </w:rPr>
        <w:t>, the level of innovation and procurement management.</w:t>
      </w:r>
      <w:r w:rsidR="00BC6B9E">
        <w:rPr>
          <w:rFonts w:ascii="Times New Roman" w:eastAsia="Times New Roman" w:hAnsi="Times New Roman" w:cs="Times New Roman"/>
          <w:sz w:val="24"/>
          <w:szCs w:val="24"/>
          <w:lang w:val="en-GB" w:eastAsia="en-GB"/>
        </w:rPr>
        <w:t xml:space="preserve"> </w:t>
      </w:r>
      <w:r>
        <w:rPr>
          <w:rFonts w:ascii="Times New Roman" w:hAnsi="Times New Roman" w:cs="Times New Roman"/>
          <w:sz w:val="24"/>
          <w:szCs w:val="24"/>
        </w:rPr>
        <w:t xml:space="preserve">Referring to </w:t>
      </w:r>
      <w:r w:rsidRPr="004921DC">
        <w:rPr>
          <w:rFonts w:ascii="Times New Roman" w:hAnsi="Times New Roman" w:cs="Times New Roman"/>
          <w:sz w:val="24"/>
          <w:szCs w:val="24"/>
        </w:rPr>
        <w:t>th</w:t>
      </w:r>
      <w:r>
        <w:rPr>
          <w:rFonts w:ascii="Times New Roman" w:hAnsi="Times New Roman" w:cs="Times New Roman"/>
          <w:sz w:val="24"/>
          <w:szCs w:val="24"/>
        </w:rPr>
        <w:t xml:space="preserve">e </w:t>
      </w:r>
      <w:r w:rsidRPr="000C43DB">
        <w:rPr>
          <w:rFonts w:ascii="Times New Roman" w:hAnsi="Times New Roman" w:cs="Times New Roman"/>
          <w:sz w:val="24"/>
          <w:szCs w:val="24"/>
        </w:rPr>
        <w:t>ANOVA</w:t>
      </w:r>
      <w:r w:rsidRPr="004921DC">
        <w:rPr>
          <w:rFonts w:ascii="Times New Roman" w:hAnsi="Times New Roman" w:cs="Times New Roman"/>
          <w:sz w:val="24"/>
          <w:szCs w:val="24"/>
        </w:rPr>
        <w:t xml:space="preserve"> table</w:t>
      </w:r>
      <w:r>
        <w:rPr>
          <w:rFonts w:ascii="Times New Roman" w:hAnsi="Times New Roman" w:cs="Times New Roman"/>
          <w:sz w:val="24"/>
          <w:szCs w:val="24"/>
        </w:rPr>
        <w:t xml:space="preserve"> below, the null hypothesis </w:t>
      </w:r>
      <w:r w:rsidRPr="006F3C53">
        <w:rPr>
          <w:rFonts w:ascii="Times New Roman" w:eastAsia="Times New Roman" w:hAnsi="Times New Roman" w:cs="Times New Roman"/>
          <w:sz w:val="24"/>
          <w:szCs w:val="24"/>
          <w:lang w:val="en-GB" w:eastAsia="en-GB"/>
        </w:rPr>
        <w:t>H</w:t>
      </w:r>
      <w:r w:rsidRPr="006F3C53">
        <w:rPr>
          <w:rFonts w:ascii="Times New Roman" w:eastAsia="Times New Roman" w:hAnsi="Times New Roman" w:cs="Times New Roman"/>
          <w:sz w:val="24"/>
          <w:szCs w:val="24"/>
          <w:vertAlign w:val="subscript"/>
          <w:lang w:val="en-GB" w:eastAsia="en-GB"/>
        </w:rPr>
        <w:t>0</w:t>
      </w:r>
      <w:r>
        <w:rPr>
          <w:rFonts w:ascii="Times New Roman" w:eastAsia="Times New Roman" w:hAnsi="Times New Roman" w:cs="Times New Roman"/>
          <w:sz w:val="24"/>
          <w:szCs w:val="24"/>
          <w:vertAlign w:val="subscript"/>
          <w:lang w:val="en-GB" w:eastAsia="en-GB"/>
        </w:rPr>
        <w:t xml:space="preserve">2 </w:t>
      </w:r>
      <w:r>
        <w:rPr>
          <w:rFonts w:ascii="Times New Roman" w:eastAsia="Times New Roman" w:hAnsi="Times New Roman" w:cs="Times New Roman"/>
          <w:sz w:val="24"/>
          <w:szCs w:val="24"/>
          <w:lang w:val="en-GB" w:eastAsia="en-GB"/>
        </w:rPr>
        <w:t>is accepted as the F value is high (218.007) and it is statically significance as the P- value is less than .05, so there is a significant positive relation between the level of innovation and performance.</w:t>
      </w:r>
      <w:r>
        <w:rPr>
          <w:rFonts w:ascii="Times New Roman" w:hAnsi="Times New Roman" w:cs="Times New Roman"/>
          <w:sz w:val="24"/>
          <w:szCs w:val="24"/>
        </w:rPr>
        <w:t xml:space="preserve"> In addition, the formula will be generated out of this relation will be able to explain more than 66% of the input as per the R square on Model Summary table below.</w:t>
      </w:r>
    </w:p>
    <w:p w14:paraId="65EEF62D" w14:textId="01E34645" w:rsidR="00E84BF2" w:rsidRDefault="006C3F18" w:rsidP="00BC6B9E">
      <w:pPr>
        <w:spacing w:line="480" w:lineRule="auto"/>
        <w:jc w:val="both"/>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F</w:t>
      </w:r>
      <w:r>
        <w:rPr>
          <w:rFonts w:ascii="Times New Roman" w:eastAsia="Times New Roman" w:hAnsi="Times New Roman" w:cs="Times New Roman"/>
          <w:sz w:val="24"/>
          <w:szCs w:val="24"/>
          <w:lang w:val="en-GB" w:eastAsia="en-GB"/>
        </w:rPr>
        <w:t xml:space="preserve">rom the </w:t>
      </w:r>
      <w:r w:rsidRPr="000C43DB">
        <w:rPr>
          <w:rFonts w:ascii="Times New Roman" w:eastAsia="Times New Roman" w:hAnsi="Times New Roman" w:cs="Times New Roman"/>
          <w:sz w:val="24"/>
          <w:szCs w:val="24"/>
          <w:lang w:val="en-GB" w:eastAsia="en-GB"/>
        </w:rPr>
        <w:t>coefficients table the Bet</w:t>
      </w:r>
      <w:r>
        <w:rPr>
          <w:rFonts w:ascii="Times New Roman" w:eastAsia="Times New Roman" w:hAnsi="Times New Roman" w:cs="Times New Roman"/>
          <w:sz w:val="24"/>
          <w:szCs w:val="24"/>
          <w:lang w:val="en-GB" w:eastAsia="en-GB"/>
        </w:rPr>
        <w:t>a standard coefficient for regression is .</w:t>
      </w:r>
      <w:r w:rsidR="004D0D6C">
        <w:rPr>
          <w:rFonts w:ascii="Times New Roman" w:eastAsia="Times New Roman" w:hAnsi="Times New Roman" w:cs="Times New Roman"/>
          <w:sz w:val="24"/>
          <w:szCs w:val="24"/>
          <w:lang w:val="en-GB" w:eastAsia="en-GB"/>
        </w:rPr>
        <w:t>382</w:t>
      </w:r>
      <w:r>
        <w:rPr>
          <w:rFonts w:ascii="Times New Roman" w:eastAsia="Times New Roman" w:hAnsi="Times New Roman" w:cs="Times New Roman"/>
          <w:sz w:val="24"/>
          <w:szCs w:val="24"/>
          <w:lang w:val="en-GB" w:eastAsia="en-GB"/>
        </w:rPr>
        <w:t xml:space="preserve"> for level of innovation (lower than path A) and </w:t>
      </w:r>
      <w:r w:rsidR="004D0D6C">
        <w:rPr>
          <w:rFonts w:ascii="Times New Roman" w:eastAsia="Times New Roman" w:hAnsi="Times New Roman" w:cs="Times New Roman"/>
          <w:sz w:val="24"/>
          <w:szCs w:val="24"/>
          <w:lang w:val="en-GB" w:eastAsia="en-GB"/>
        </w:rPr>
        <w:t xml:space="preserve">(.507) for procurement management </w:t>
      </w:r>
      <w:r>
        <w:rPr>
          <w:rFonts w:ascii="Times New Roman" w:eastAsia="Times New Roman" w:hAnsi="Times New Roman" w:cs="Times New Roman"/>
          <w:sz w:val="24"/>
          <w:szCs w:val="24"/>
          <w:lang w:val="en-GB" w:eastAsia="en-GB"/>
        </w:rPr>
        <w:t xml:space="preserve">and statically </w:t>
      </w:r>
      <w:r>
        <w:rPr>
          <w:rFonts w:ascii="Times New Roman" w:eastAsia="Times New Roman" w:hAnsi="Times New Roman" w:cs="Times New Roman"/>
          <w:sz w:val="24"/>
          <w:szCs w:val="24"/>
          <w:lang w:val="en-GB" w:eastAsia="en-GB"/>
        </w:rPr>
        <w:lastRenderedPageBreak/>
        <w:t>significant as the P-value is less than (.05), the formula to predict the performance from the level of innovation dependent variable is as following:</w:t>
      </w:r>
    </w:p>
    <w:p w14:paraId="5CDEE8FB" w14:textId="17676A41" w:rsidR="006C3F18" w:rsidRPr="000C43DB" w:rsidRDefault="006C3F18" w:rsidP="00BC6B9E">
      <w:pPr>
        <w:pStyle w:val="ListParagraph"/>
        <w:autoSpaceDE w:val="0"/>
        <w:autoSpaceDN w:val="0"/>
        <w:adjustRightInd w:val="0"/>
        <w:spacing w:after="0" w:line="480" w:lineRule="auto"/>
        <w:ind w:left="0" w:firstLine="720"/>
        <w:jc w:val="both"/>
        <w:rPr>
          <w:rFonts w:ascii="Arial" w:hAnsi="Arial" w:cs="Arial"/>
          <w:b/>
          <w:bCs/>
          <w:color w:val="000000"/>
          <w:sz w:val="32"/>
          <w:szCs w:val="32"/>
          <w:vertAlign w:val="subscript"/>
        </w:rPr>
      </w:pPr>
      <w:r w:rsidRPr="00A5313E">
        <w:rPr>
          <w:rFonts w:ascii="Times New Roman" w:eastAsia="Times New Roman" w:hAnsi="Times New Roman" w:cs="Times New Roman"/>
          <w:sz w:val="32"/>
          <w:szCs w:val="32"/>
          <w:lang w:val="en-GB" w:eastAsia="en-GB"/>
        </w:rPr>
        <w:t>Ý</w:t>
      </w:r>
      <w:r w:rsidRPr="00A5313E">
        <w:rPr>
          <w:rFonts w:ascii="Times New Roman" w:hAnsi="Times New Roman" w:cs="Times New Roman"/>
          <w:sz w:val="32"/>
          <w:szCs w:val="32"/>
        </w:rPr>
        <w:t xml:space="preserve"> = </w:t>
      </w:r>
      <w:r w:rsidR="004D0D6C">
        <w:rPr>
          <w:rFonts w:ascii="Times New Roman" w:hAnsi="Times New Roman" w:cs="Times New Roman"/>
          <w:sz w:val="32"/>
          <w:szCs w:val="32"/>
        </w:rPr>
        <w:t>7.988</w:t>
      </w:r>
      <w:r w:rsidRPr="00A5313E">
        <w:rPr>
          <w:rFonts w:ascii="Times New Roman" w:hAnsi="Times New Roman" w:cs="Times New Roman"/>
          <w:sz w:val="32"/>
          <w:szCs w:val="32"/>
        </w:rPr>
        <w:t xml:space="preserve"> + </w:t>
      </w:r>
      <w:r w:rsidR="00AC2BF2">
        <w:rPr>
          <w:rFonts w:ascii="Times New Roman" w:hAnsi="Times New Roman" w:cs="Times New Roman"/>
          <w:sz w:val="32"/>
          <w:szCs w:val="32"/>
        </w:rPr>
        <w:t>.677</w:t>
      </w:r>
      <w:r w:rsidRPr="00A5313E">
        <w:rPr>
          <w:rFonts w:ascii="Times New Roman" w:hAnsi="Times New Roman" w:cs="Times New Roman"/>
          <w:sz w:val="32"/>
          <w:szCs w:val="32"/>
        </w:rPr>
        <w:t>*</w:t>
      </w:r>
      <w:r>
        <w:rPr>
          <w:rFonts w:ascii="Times New Roman" w:eastAsia="Times New Roman" w:hAnsi="Times New Roman" w:cs="Times New Roman"/>
          <w:sz w:val="32"/>
          <w:szCs w:val="32"/>
          <w:lang w:val="en-GB" w:eastAsia="en-GB"/>
        </w:rPr>
        <w:t>X</w:t>
      </w:r>
      <w:r w:rsidRPr="00A5313E">
        <w:rPr>
          <w:rFonts w:ascii="Times New Roman" w:eastAsia="Times New Roman" w:hAnsi="Times New Roman" w:cs="Times New Roman"/>
          <w:sz w:val="32"/>
          <w:szCs w:val="32"/>
          <w:vertAlign w:val="subscript"/>
          <w:lang w:val="en-GB" w:eastAsia="en-GB"/>
        </w:rPr>
        <w:t>1</w:t>
      </w:r>
      <w:r w:rsidR="004D0D6C" w:rsidRPr="004D0D6C">
        <w:rPr>
          <w:rFonts w:ascii="Times New Roman" w:hAnsi="Times New Roman" w:cs="Times New Roman"/>
          <w:sz w:val="32"/>
          <w:szCs w:val="32"/>
        </w:rPr>
        <w:t>+</w:t>
      </w:r>
      <w:r w:rsidR="00AC2BF2">
        <w:rPr>
          <w:rFonts w:ascii="Times New Roman" w:hAnsi="Times New Roman" w:cs="Times New Roman"/>
          <w:sz w:val="32"/>
          <w:szCs w:val="32"/>
        </w:rPr>
        <w:t>.957</w:t>
      </w:r>
      <w:r w:rsidR="004D0D6C" w:rsidRPr="00A5313E">
        <w:rPr>
          <w:rFonts w:ascii="Times New Roman" w:hAnsi="Times New Roman" w:cs="Times New Roman"/>
          <w:sz w:val="32"/>
          <w:szCs w:val="32"/>
        </w:rPr>
        <w:t>*</w:t>
      </w:r>
      <w:r w:rsidR="004D0D6C">
        <w:rPr>
          <w:rFonts w:ascii="Times New Roman" w:eastAsia="Times New Roman" w:hAnsi="Times New Roman" w:cs="Times New Roman"/>
          <w:sz w:val="32"/>
          <w:szCs w:val="32"/>
          <w:lang w:val="en-GB" w:eastAsia="en-GB"/>
        </w:rPr>
        <w:t>X</w:t>
      </w:r>
      <w:r w:rsidR="00AC2BF2">
        <w:rPr>
          <w:rFonts w:ascii="Times New Roman" w:eastAsia="Times New Roman" w:hAnsi="Times New Roman" w:cs="Times New Roman"/>
          <w:sz w:val="32"/>
          <w:szCs w:val="32"/>
          <w:vertAlign w:val="subscript"/>
          <w:lang w:val="en-GB" w:eastAsia="en-GB"/>
        </w:rPr>
        <w:t>2</w:t>
      </w:r>
    </w:p>
    <w:p w14:paraId="6E9CCD1B" w14:textId="77777777" w:rsidR="006C3F18" w:rsidRPr="00840506" w:rsidRDefault="006C3F18" w:rsidP="00BC6B9E">
      <w:pPr>
        <w:pStyle w:val="ListParagraph"/>
        <w:autoSpaceDE w:val="0"/>
        <w:autoSpaceDN w:val="0"/>
        <w:adjustRightInd w:val="0"/>
        <w:spacing w:after="0" w:line="480" w:lineRule="auto"/>
        <w:ind w:firstLine="720"/>
        <w:jc w:val="both"/>
        <w:rPr>
          <w:rFonts w:ascii="Times New Roman" w:hAnsi="Times New Roman" w:cs="Times New Roman"/>
          <w:sz w:val="20"/>
          <w:szCs w:val="20"/>
        </w:rPr>
      </w:pPr>
      <w:r w:rsidRPr="00840506">
        <w:rPr>
          <w:rFonts w:ascii="Times New Roman" w:hAnsi="Times New Roman" w:cs="Times New Roman"/>
          <w:sz w:val="20"/>
          <w:szCs w:val="20"/>
        </w:rPr>
        <w:t>Where:</w:t>
      </w:r>
      <w:r w:rsidRPr="00840506">
        <w:rPr>
          <w:rFonts w:ascii="Times New Roman" w:hAnsi="Times New Roman" w:cs="Times New Roman"/>
          <w:sz w:val="20"/>
          <w:szCs w:val="20"/>
        </w:rPr>
        <w:tab/>
      </w:r>
      <w:r w:rsidRPr="00840506">
        <w:rPr>
          <w:rFonts w:ascii="Times New Roman" w:hAnsi="Times New Roman" w:cs="Times New Roman"/>
          <w:sz w:val="20"/>
          <w:szCs w:val="20"/>
        </w:rPr>
        <w:tab/>
      </w:r>
      <w:r w:rsidRPr="006D73E4">
        <w:rPr>
          <w:rFonts w:ascii="Times New Roman" w:eastAsia="Times New Roman" w:hAnsi="Times New Roman" w:cs="Times New Roman"/>
          <w:sz w:val="24"/>
          <w:szCs w:val="24"/>
          <w:lang w:val="en-GB" w:eastAsia="en-GB"/>
        </w:rPr>
        <w:t>Ý</w:t>
      </w:r>
      <w:r w:rsidRPr="00840506">
        <w:rPr>
          <w:rFonts w:ascii="Times New Roman" w:hAnsi="Times New Roman" w:cs="Times New Roman"/>
          <w:sz w:val="20"/>
          <w:szCs w:val="20"/>
        </w:rPr>
        <w:t xml:space="preserve">: </w:t>
      </w:r>
      <w:r>
        <w:rPr>
          <w:rFonts w:ascii="Times New Roman" w:hAnsi="Times New Roman" w:cs="Times New Roman"/>
          <w:sz w:val="20"/>
          <w:szCs w:val="20"/>
        </w:rPr>
        <w:t>Project Performance</w:t>
      </w:r>
    </w:p>
    <w:p w14:paraId="1075828B" w14:textId="77777777" w:rsidR="006C3F18" w:rsidRDefault="006C3F18" w:rsidP="00BC6B9E">
      <w:pPr>
        <w:pStyle w:val="ListParagraph"/>
        <w:autoSpaceDE w:val="0"/>
        <w:autoSpaceDN w:val="0"/>
        <w:adjustRightInd w:val="0"/>
        <w:spacing w:after="0" w:line="480" w:lineRule="auto"/>
        <w:ind w:left="0"/>
        <w:jc w:val="both"/>
        <w:rPr>
          <w:rFonts w:ascii="Times New Roman" w:hAnsi="Times New Roman" w:cs="Times New Roman"/>
          <w:sz w:val="20"/>
          <w:szCs w:val="20"/>
        </w:rPr>
      </w:pPr>
      <w:r w:rsidRPr="00840506">
        <w:rPr>
          <w:rFonts w:ascii="Times New Roman" w:hAnsi="Times New Roman" w:cs="Times New Roman"/>
          <w:sz w:val="20"/>
          <w:szCs w:val="20"/>
        </w:rPr>
        <w:tab/>
      </w:r>
      <w:r w:rsidRPr="00840506">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sidRPr="006D73E4">
        <w:rPr>
          <w:rFonts w:ascii="Times New Roman" w:eastAsia="Times New Roman" w:hAnsi="Times New Roman" w:cs="Times New Roman"/>
          <w:sz w:val="24"/>
          <w:szCs w:val="24"/>
          <w:lang w:val="en-GB" w:eastAsia="en-GB"/>
        </w:rPr>
        <w:t>x</w:t>
      </w:r>
      <w:r w:rsidRPr="006D73E4">
        <w:rPr>
          <w:rFonts w:ascii="Times New Roman" w:eastAsia="Times New Roman" w:hAnsi="Times New Roman" w:cs="Times New Roman"/>
          <w:sz w:val="24"/>
          <w:szCs w:val="24"/>
          <w:vertAlign w:val="subscript"/>
          <w:lang w:val="en-GB" w:eastAsia="en-GB"/>
        </w:rPr>
        <w:t>1</w:t>
      </w:r>
      <w:r w:rsidRPr="00840506">
        <w:rPr>
          <w:rFonts w:ascii="Times New Roman" w:hAnsi="Times New Roman" w:cs="Times New Roman"/>
          <w:sz w:val="20"/>
          <w:szCs w:val="20"/>
        </w:rPr>
        <w:t xml:space="preserve">: </w:t>
      </w:r>
      <w:r>
        <w:rPr>
          <w:rFonts w:ascii="Times New Roman" w:hAnsi="Times New Roman" w:cs="Times New Roman"/>
          <w:sz w:val="20"/>
          <w:szCs w:val="20"/>
        </w:rPr>
        <w:t>Level of innovation</w:t>
      </w:r>
    </w:p>
    <w:p w14:paraId="071DBA2F" w14:textId="63B02206" w:rsidR="00AC2BF2" w:rsidRDefault="00AC2BF2" w:rsidP="00BC6B9E">
      <w:pPr>
        <w:pStyle w:val="ListParagraph"/>
        <w:autoSpaceDE w:val="0"/>
        <w:autoSpaceDN w:val="0"/>
        <w:adjustRightInd w:val="0"/>
        <w:spacing w:after="0" w:line="480" w:lineRule="auto"/>
        <w:ind w:left="0"/>
        <w:jc w:val="both"/>
        <w:rPr>
          <w:rFonts w:ascii="Times New Roman" w:hAnsi="Times New Roman" w:cs="Times New Roman"/>
          <w:sz w:val="20"/>
          <w:szCs w:val="20"/>
        </w:rPr>
      </w:pP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sidRPr="006D73E4">
        <w:rPr>
          <w:rFonts w:ascii="Times New Roman" w:eastAsia="Times New Roman" w:hAnsi="Times New Roman" w:cs="Times New Roman"/>
          <w:sz w:val="24"/>
          <w:szCs w:val="24"/>
          <w:lang w:val="en-GB" w:eastAsia="en-GB"/>
        </w:rPr>
        <w:t>x</w:t>
      </w:r>
      <w:r>
        <w:rPr>
          <w:rFonts w:ascii="Times New Roman" w:eastAsia="Times New Roman" w:hAnsi="Times New Roman" w:cs="Times New Roman"/>
          <w:sz w:val="24"/>
          <w:szCs w:val="24"/>
          <w:vertAlign w:val="subscript"/>
          <w:lang w:val="en-GB" w:eastAsia="en-GB"/>
        </w:rPr>
        <w:t>2</w:t>
      </w:r>
      <w:r w:rsidRPr="00840506">
        <w:rPr>
          <w:rFonts w:ascii="Times New Roman" w:hAnsi="Times New Roman" w:cs="Times New Roman"/>
          <w:sz w:val="20"/>
          <w:szCs w:val="20"/>
        </w:rPr>
        <w:t xml:space="preserve">: </w:t>
      </w:r>
      <w:r>
        <w:rPr>
          <w:rFonts w:ascii="Times New Roman" w:hAnsi="Times New Roman" w:cs="Times New Roman"/>
          <w:sz w:val="20"/>
          <w:szCs w:val="20"/>
        </w:rPr>
        <w:t>Procurement Management</w:t>
      </w:r>
    </w:p>
    <w:p w14:paraId="771631C5" w14:textId="29463CC9" w:rsidR="00BC6B9E" w:rsidRPr="00840506" w:rsidRDefault="00BC6B9E" w:rsidP="00BC6B9E">
      <w:pPr>
        <w:pStyle w:val="ListParagraph"/>
        <w:autoSpaceDE w:val="0"/>
        <w:autoSpaceDN w:val="0"/>
        <w:adjustRightInd w:val="0"/>
        <w:spacing w:after="0" w:line="480" w:lineRule="auto"/>
        <w:ind w:left="0"/>
        <w:jc w:val="both"/>
        <w:rPr>
          <w:rFonts w:ascii="Times New Roman" w:hAnsi="Times New Roman" w:cs="Times New Roman"/>
          <w:sz w:val="20"/>
          <w:szCs w:val="20"/>
        </w:rPr>
      </w:pPr>
      <w:r>
        <w:rPr>
          <w:rFonts w:ascii="Times New Roman" w:hAnsi="Times New Roman" w:cs="Times New Roman"/>
          <w:noProof/>
          <w:sz w:val="24"/>
          <w:szCs w:val="24"/>
        </w:rPr>
        <mc:AlternateContent>
          <mc:Choice Requires="wps">
            <w:drawing>
              <wp:anchor distT="0" distB="0" distL="114300" distR="114300" simplePos="0" relativeHeight="251766784" behindDoc="0" locked="0" layoutInCell="1" allowOverlap="1" wp14:anchorId="0696B700" wp14:editId="2525D19D">
                <wp:simplePos x="0" y="0"/>
                <wp:positionH relativeFrom="margin">
                  <wp:posOffset>88265</wp:posOffset>
                </wp:positionH>
                <wp:positionV relativeFrom="paragraph">
                  <wp:posOffset>160020</wp:posOffset>
                </wp:positionV>
                <wp:extent cx="6336030" cy="254000"/>
                <wp:effectExtent l="0" t="0" r="26670" b="12700"/>
                <wp:wrapTopAndBottom/>
                <wp:docPr id="126" name="Text Box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36030" cy="254000"/>
                        </a:xfrm>
                        <a:prstGeom prst="rect">
                          <a:avLst/>
                        </a:prstGeom>
                        <a:solidFill>
                          <a:schemeClr val="lt1"/>
                        </a:solidFill>
                        <a:ln w="6350">
                          <a:solidFill>
                            <a:schemeClr val="bg1"/>
                          </a:solidFill>
                        </a:ln>
                      </wps:spPr>
                      <wps:txbx>
                        <w:txbxContent>
                          <w:p w14:paraId="239514A8" w14:textId="77777777" w:rsidR="00BC6B9E" w:rsidRPr="00BC6B9E" w:rsidRDefault="00BC6B9E" w:rsidP="00BC6B9E">
                            <w:pPr>
                              <w:pStyle w:val="Caption"/>
                              <w:jc w:val="center"/>
                              <w:rPr>
                                <w:u w:val="none"/>
                              </w:rPr>
                            </w:pPr>
                            <w:bookmarkStart w:id="100" w:name="_Toc23696947"/>
                            <w:r w:rsidRPr="00BC6B9E">
                              <w:rPr>
                                <w:b/>
                                <w:bCs/>
                                <w:u w:val="none"/>
                              </w:rPr>
                              <w:t xml:space="preserve">Table 4. </w:t>
                            </w:r>
                            <w:r w:rsidRPr="00BC6B9E">
                              <w:rPr>
                                <w:b/>
                                <w:bCs/>
                                <w:u w:val="none"/>
                              </w:rPr>
                              <w:fldChar w:fldCharType="begin"/>
                            </w:r>
                            <w:r w:rsidRPr="00BC6B9E">
                              <w:rPr>
                                <w:b/>
                                <w:bCs/>
                                <w:u w:val="none"/>
                              </w:rPr>
                              <w:instrText xml:space="preserve"> SEQ Table_4. \* ARABIC </w:instrText>
                            </w:r>
                            <w:r w:rsidRPr="00BC6B9E">
                              <w:rPr>
                                <w:b/>
                                <w:bCs/>
                                <w:u w:val="none"/>
                              </w:rPr>
                              <w:fldChar w:fldCharType="separate"/>
                            </w:r>
                            <w:r w:rsidRPr="00BC6B9E">
                              <w:rPr>
                                <w:b/>
                                <w:bCs/>
                                <w:noProof/>
                                <w:u w:val="none"/>
                              </w:rPr>
                              <w:t>10</w:t>
                            </w:r>
                            <w:r w:rsidRPr="00BC6B9E">
                              <w:rPr>
                                <w:b/>
                                <w:bCs/>
                                <w:noProof/>
                                <w:u w:val="none"/>
                              </w:rPr>
                              <w:fldChar w:fldCharType="end"/>
                            </w:r>
                            <w:r w:rsidRPr="00BC6B9E">
                              <w:rPr>
                                <w:b/>
                                <w:bCs/>
                                <w:u w:val="none"/>
                              </w:rPr>
                              <w:t>:</w:t>
                            </w:r>
                            <w:r w:rsidRPr="00BC6B9E">
                              <w:rPr>
                                <w:u w:val="none"/>
                              </w:rPr>
                              <w:t xml:space="preserve"> Regression analysis for Path Â and Path C</w:t>
                            </w:r>
                            <w:bookmarkEnd w:id="100"/>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0696B700" id="Text Box 126" o:spid="_x0000_s1078" type="#_x0000_t202" style="position:absolute;left:0;text-align:left;margin-left:6.95pt;margin-top:12.6pt;width:498.9pt;height:20pt;z-index:2517667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" fillcolor="white [3201]" strokecolor="white [3212]" strokeweight=".5pt">
                <v:path arrowok="t"/>
                <v:textbox>
                  <w:txbxContent>
                    <w:p w14:paraId="239514A8" w14:textId="77777777" w:rsidR="00BC6B9E" w:rsidRPr="00BC6B9E" w:rsidRDefault="00BC6B9E" w:rsidP="00BC6B9E">
                      <w:pPr>
                        <w:pStyle w:val="Caption"/>
                        <w:jc w:val="center"/>
                        <w:rPr>
                          <w:u w:val="none"/>
                        </w:rPr>
                      </w:pPr>
                      <w:bookmarkStart w:id="128" w:name="_Toc23696947"/>
                      <w:r w:rsidRPr="00BC6B9E">
                        <w:rPr>
                          <w:b/>
                          <w:bCs/>
                          <w:u w:val="none"/>
                        </w:rPr>
                        <w:t xml:space="preserve">Table 4. </w:t>
                      </w:r>
                      <w:r w:rsidRPr="00BC6B9E">
                        <w:rPr>
                          <w:b/>
                          <w:bCs/>
                          <w:u w:val="none"/>
                        </w:rPr>
                        <w:fldChar w:fldCharType="begin"/>
                      </w:r>
                      <w:r w:rsidRPr="00BC6B9E">
                        <w:rPr>
                          <w:b/>
                          <w:bCs/>
                          <w:u w:val="none"/>
                        </w:rPr>
                        <w:instrText xml:space="preserve"> SEQ Table_4. \* ARABIC </w:instrText>
                      </w:r>
                      <w:r w:rsidRPr="00BC6B9E">
                        <w:rPr>
                          <w:b/>
                          <w:bCs/>
                          <w:u w:val="none"/>
                        </w:rPr>
                        <w:fldChar w:fldCharType="separate"/>
                      </w:r>
                      <w:r w:rsidRPr="00BC6B9E">
                        <w:rPr>
                          <w:b/>
                          <w:bCs/>
                          <w:noProof/>
                          <w:u w:val="none"/>
                        </w:rPr>
                        <w:t>10</w:t>
                      </w:r>
                      <w:r w:rsidRPr="00BC6B9E">
                        <w:rPr>
                          <w:b/>
                          <w:bCs/>
                          <w:noProof/>
                          <w:u w:val="none"/>
                        </w:rPr>
                        <w:fldChar w:fldCharType="end"/>
                      </w:r>
                      <w:r w:rsidRPr="00BC6B9E">
                        <w:rPr>
                          <w:b/>
                          <w:bCs/>
                          <w:u w:val="none"/>
                        </w:rPr>
                        <w:t>:</w:t>
                      </w:r>
                      <w:r w:rsidRPr="00BC6B9E">
                        <w:rPr>
                          <w:u w:val="none"/>
                        </w:rPr>
                        <w:t xml:space="preserve"> Regression analysis for Path Â and Path C</w:t>
                      </w:r>
                      <w:bookmarkEnd w:id="128"/>
                    </w:p>
                  </w:txbxContent>
                </v:textbox>
                <w10:wrap type="topAndBottom" anchorx="margin"/>
              </v:shape>
            </w:pict>
          </mc:Fallback>
        </mc:AlternateContent>
      </w:r>
    </w:p>
    <w:tbl>
      <w:tblPr>
        <w:tblW w:w="10205" w:type="dxa"/>
        <w:tblInd w:w="-416" w:type="dxa"/>
        <w:tblLook w:val="04A0" w:firstRow="1" w:lastRow="0" w:firstColumn="1" w:lastColumn="0" w:noHBand="0" w:noVBand="1"/>
      </w:tblPr>
      <w:tblGrid>
        <w:gridCol w:w="935"/>
        <w:gridCol w:w="1267"/>
        <w:gridCol w:w="1067"/>
        <w:gridCol w:w="948"/>
        <w:gridCol w:w="1277"/>
        <w:gridCol w:w="945"/>
        <w:gridCol w:w="945"/>
        <w:gridCol w:w="938"/>
        <w:gridCol w:w="939"/>
        <w:gridCol w:w="944"/>
      </w:tblGrid>
      <w:tr w:rsidR="00ED3584" w:rsidRPr="00ED3584" w14:paraId="4AF35B9B" w14:textId="77777777" w:rsidTr="000C43DB">
        <w:trPr>
          <w:trHeight w:val="300"/>
        </w:trPr>
        <w:tc>
          <w:tcPr>
            <w:tcW w:w="10205" w:type="dxa"/>
            <w:gridSpan w:val="10"/>
            <w:tcBorders>
              <w:top w:val="single" w:sz="12" w:space="0" w:color="auto"/>
              <w:left w:val="nil"/>
              <w:bottom w:val="nil"/>
              <w:right w:val="nil"/>
            </w:tcBorders>
            <w:shd w:val="clear" w:color="auto" w:fill="auto"/>
            <w:vAlign w:val="center"/>
            <w:hideMark/>
          </w:tcPr>
          <w:p w14:paraId="6E86F860" w14:textId="03EABF36" w:rsidR="00ED3584" w:rsidRPr="00ED3584" w:rsidRDefault="006C3F18" w:rsidP="000C43DB">
            <w:pPr>
              <w:spacing w:after="0" w:line="276" w:lineRule="auto"/>
              <w:jc w:val="center"/>
              <w:rPr>
                <w:rFonts w:ascii="Arial Bold" w:eastAsia="Times New Roman" w:hAnsi="Arial Bold" w:cs="Times New Roman"/>
                <w:b/>
                <w:bCs/>
                <w:color w:val="000000"/>
                <w:sz w:val="18"/>
                <w:szCs w:val="18"/>
                <w:lang w:val="en-GB" w:eastAsia="en-GB"/>
              </w:rPr>
            </w:pPr>
            <w:r w:rsidRPr="00840506">
              <w:rPr>
                <w:rFonts w:ascii="Times New Roman" w:hAnsi="Times New Roman" w:cs="Times New Roman"/>
                <w:sz w:val="20"/>
                <w:szCs w:val="20"/>
                <w:vertAlign w:val="subscript"/>
              </w:rPr>
              <w:tab/>
            </w:r>
            <w:r w:rsidR="00ED3584" w:rsidRPr="00ED3584">
              <w:rPr>
                <w:rFonts w:ascii="Arial Bold" w:eastAsia="Times New Roman" w:hAnsi="Arial Bold" w:cs="Times New Roman"/>
                <w:b/>
                <w:bCs/>
                <w:color w:val="000000"/>
                <w:sz w:val="18"/>
                <w:szCs w:val="18"/>
                <w:lang w:val="en-GB" w:eastAsia="en-GB"/>
              </w:rPr>
              <w:t>Model Summary</w:t>
            </w:r>
            <w:r w:rsidR="00ED3584" w:rsidRPr="00ED3584">
              <w:rPr>
                <w:rFonts w:ascii="Arial Bold" w:eastAsia="Times New Roman" w:hAnsi="Arial Bold" w:cs="Times New Roman"/>
                <w:b/>
                <w:bCs/>
                <w:color w:val="000000"/>
                <w:sz w:val="18"/>
                <w:szCs w:val="18"/>
                <w:vertAlign w:val="superscript"/>
                <w:lang w:val="en-GB" w:eastAsia="en-GB"/>
              </w:rPr>
              <w:t>b</w:t>
            </w:r>
          </w:p>
        </w:tc>
      </w:tr>
      <w:tr w:rsidR="00ED3584" w:rsidRPr="00ED3584" w14:paraId="20100105" w14:textId="77777777" w:rsidTr="000C43DB">
        <w:trPr>
          <w:trHeight w:val="300"/>
        </w:trPr>
        <w:tc>
          <w:tcPr>
            <w:tcW w:w="935" w:type="dxa"/>
            <w:vMerge w:val="restart"/>
            <w:tcBorders>
              <w:top w:val="single" w:sz="12" w:space="0" w:color="000000"/>
              <w:left w:val="single" w:sz="12" w:space="0" w:color="000000"/>
              <w:bottom w:val="single" w:sz="12" w:space="0" w:color="000000"/>
              <w:right w:val="single" w:sz="12" w:space="0" w:color="000000"/>
            </w:tcBorders>
            <w:shd w:val="clear" w:color="auto" w:fill="FFF2CC" w:themeFill="accent4" w:themeFillTint="33"/>
            <w:vAlign w:val="bottom"/>
            <w:hideMark/>
          </w:tcPr>
          <w:p w14:paraId="750E3654"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Model</w:t>
            </w:r>
          </w:p>
        </w:tc>
        <w:tc>
          <w:tcPr>
            <w:tcW w:w="1267" w:type="dxa"/>
            <w:vMerge w:val="restart"/>
            <w:tcBorders>
              <w:top w:val="single" w:sz="12" w:space="0" w:color="000000"/>
              <w:left w:val="single" w:sz="12" w:space="0" w:color="000000"/>
              <w:bottom w:val="single" w:sz="12" w:space="0" w:color="000000"/>
              <w:right w:val="single" w:sz="4" w:space="0" w:color="000000"/>
            </w:tcBorders>
            <w:shd w:val="clear" w:color="auto" w:fill="FFF2CC" w:themeFill="accent4" w:themeFillTint="33"/>
            <w:vAlign w:val="bottom"/>
            <w:hideMark/>
          </w:tcPr>
          <w:p w14:paraId="3D47195F" w14:textId="77777777" w:rsidR="00ED3584" w:rsidRPr="00ED3584" w:rsidRDefault="00ED3584" w:rsidP="000C43DB">
            <w:pPr>
              <w:spacing w:after="0" w:line="276" w:lineRule="auto"/>
              <w:jc w:val="center"/>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R</w:t>
            </w:r>
          </w:p>
        </w:tc>
        <w:tc>
          <w:tcPr>
            <w:tcW w:w="1067" w:type="dxa"/>
            <w:vMerge w:val="restart"/>
            <w:tcBorders>
              <w:top w:val="single" w:sz="12" w:space="0" w:color="000000"/>
              <w:left w:val="single" w:sz="4" w:space="0" w:color="000000"/>
              <w:bottom w:val="single" w:sz="12" w:space="0" w:color="000000"/>
              <w:right w:val="single" w:sz="4" w:space="0" w:color="000000"/>
            </w:tcBorders>
            <w:shd w:val="clear" w:color="auto" w:fill="FFF2CC" w:themeFill="accent4" w:themeFillTint="33"/>
            <w:vAlign w:val="bottom"/>
            <w:hideMark/>
          </w:tcPr>
          <w:p w14:paraId="6BA517DE" w14:textId="77777777" w:rsidR="00ED3584" w:rsidRPr="00ED3584" w:rsidRDefault="00ED3584" w:rsidP="000C43DB">
            <w:pPr>
              <w:spacing w:after="0" w:line="276" w:lineRule="auto"/>
              <w:jc w:val="center"/>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R Square</w:t>
            </w:r>
          </w:p>
        </w:tc>
        <w:tc>
          <w:tcPr>
            <w:tcW w:w="948" w:type="dxa"/>
            <w:vMerge w:val="restart"/>
            <w:tcBorders>
              <w:top w:val="single" w:sz="12" w:space="0" w:color="000000"/>
              <w:left w:val="single" w:sz="4" w:space="0" w:color="000000"/>
              <w:bottom w:val="single" w:sz="12" w:space="0" w:color="000000"/>
              <w:right w:val="single" w:sz="4" w:space="0" w:color="000000"/>
            </w:tcBorders>
            <w:shd w:val="clear" w:color="auto" w:fill="FFF2CC" w:themeFill="accent4" w:themeFillTint="33"/>
            <w:vAlign w:val="bottom"/>
            <w:hideMark/>
          </w:tcPr>
          <w:p w14:paraId="37918EFE" w14:textId="77777777" w:rsidR="00ED3584" w:rsidRPr="00ED3584" w:rsidRDefault="00ED3584" w:rsidP="000C43DB">
            <w:pPr>
              <w:spacing w:after="0" w:line="276" w:lineRule="auto"/>
              <w:jc w:val="center"/>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Adjusted R Square</w:t>
            </w:r>
          </w:p>
        </w:tc>
        <w:tc>
          <w:tcPr>
            <w:tcW w:w="1277" w:type="dxa"/>
            <w:vMerge w:val="restart"/>
            <w:tcBorders>
              <w:top w:val="single" w:sz="12" w:space="0" w:color="000000"/>
              <w:left w:val="single" w:sz="4" w:space="0" w:color="000000"/>
              <w:bottom w:val="single" w:sz="12" w:space="0" w:color="000000"/>
              <w:right w:val="single" w:sz="4" w:space="0" w:color="000000"/>
            </w:tcBorders>
            <w:shd w:val="clear" w:color="auto" w:fill="FFF2CC" w:themeFill="accent4" w:themeFillTint="33"/>
            <w:vAlign w:val="bottom"/>
            <w:hideMark/>
          </w:tcPr>
          <w:p w14:paraId="66277D1D" w14:textId="77777777" w:rsidR="00ED3584" w:rsidRPr="00ED3584" w:rsidRDefault="00ED3584" w:rsidP="000C43DB">
            <w:pPr>
              <w:spacing w:after="0" w:line="276" w:lineRule="auto"/>
              <w:jc w:val="center"/>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Std. Error of the Estimate</w:t>
            </w:r>
          </w:p>
        </w:tc>
        <w:tc>
          <w:tcPr>
            <w:tcW w:w="4711" w:type="dxa"/>
            <w:gridSpan w:val="5"/>
            <w:tcBorders>
              <w:top w:val="single" w:sz="12" w:space="0" w:color="000000"/>
              <w:left w:val="nil"/>
              <w:bottom w:val="single" w:sz="4" w:space="0" w:color="000000"/>
              <w:right w:val="single" w:sz="12" w:space="0" w:color="000000"/>
            </w:tcBorders>
            <w:shd w:val="clear" w:color="auto" w:fill="FFF2CC" w:themeFill="accent4" w:themeFillTint="33"/>
            <w:vAlign w:val="bottom"/>
            <w:hideMark/>
          </w:tcPr>
          <w:p w14:paraId="13F7AF62" w14:textId="77777777" w:rsidR="00ED3584" w:rsidRPr="00ED3584" w:rsidRDefault="00ED3584" w:rsidP="000C43DB">
            <w:pPr>
              <w:spacing w:after="0" w:line="276" w:lineRule="auto"/>
              <w:jc w:val="center"/>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Change Statistics</w:t>
            </w:r>
          </w:p>
        </w:tc>
      </w:tr>
      <w:tr w:rsidR="00ED3584" w:rsidRPr="00ED3584" w14:paraId="4839CA53" w14:textId="77777777" w:rsidTr="000C43DB">
        <w:trPr>
          <w:trHeight w:val="490"/>
        </w:trPr>
        <w:tc>
          <w:tcPr>
            <w:tcW w:w="935" w:type="dxa"/>
            <w:vMerge/>
            <w:tcBorders>
              <w:top w:val="single" w:sz="12" w:space="0" w:color="000000"/>
              <w:left w:val="single" w:sz="12" w:space="0" w:color="000000"/>
              <w:bottom w:val="single" w:sz="12" w:space="0" w:color="000000"/>
              <w:right w:val="single" w:sz="12" w:space="0" w:color="000000"/>
            </w:tcBorders>
            <w:shd w:val="clear" w:color="auto" w:fill="FFF2CC" w:themeFill="accent4" w:themeFillTint="33"/>
            <w:vAlign w:val="center"/>
            <w:hideMark/>
          </w:tcPr>
          <w:p w14:paraId="2103DC0F"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p>
        </w:tc>
        <w:tc>
          <w:tcPr>
            <w:tcW w:w="1267" w:type="dxa"/>
            <w:vMerge/>
            <w:tcBorders>
              <w:top w:val="single" w:sz="12" w:space="0" w:color="000000"/>
              <w:left w:val="single" w:sz="12" w:space="0" w:color="000000"/>
              <w:bottom w:val="single" w:sz="12" w:space="0" w:color="000000"/>
              <w:right w:val="single" w:sz="4" w:space="0" w:color="000000"/>
            </w:tcBorders>
            <w:shd w:val="clear" w:color="auto" w:fill="FFF2CC" w:themeFill="accent4" w:themeFillTint="33"/>
            <w:vAlign w:val="center"/>
            <w:hideMark/>
          </w:tcPr>
          <w:p w14:paraId="2C1DEA9E"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p>
        </w:tc>
        <w:tc>
          <w:tcPr>
            <w:tcW w:w="1067" w:type="dxa"/>
            <w:vMerge/>
            <w:tcBorders>
              <w:top w:val="single" w:sz="12" w:space="0" w:color="000000"/>
              <w:left w:val="single" w:sz="4" w:space="0" w:color="000000"/>
              <w:bottom w:val="single" w:sz="12" w:space="0" w:color="000000"/>
              <w:right w:val="single" w:sz="4" w:space="0" w:color="000000"/>
            </w:tcBorders>
            <w:shd w:val="clear" w:color="auto" w:fill="FFF2CC" w:themeFill="accent4" w:themeFillTint="33"/>
            <w:vAlign w:val="center"/>
            <w:hideMark/>
          </w:tcPr>
          <w:p w14:paraId="12BE6799"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p>
        </w:tc>
        <w:tc>
          <w:tcPr>
            <w:tcW w:w="948" w:type="dxa"/>
            <w:vMerge/>
            <w:tcBorders>
              <w:top w:val="single" w:sz="12" w:space="0" w:color="000000"/>
              <w:left w:val="single" w:sz="4" w:space="0" w:color="000000"/>
              <w:bottom w:val="single" w:sz="12" w:space="0" w:color="000000"/>
              <w:right w:val="single" w:sz="4" w:space="0" w:color="000000"/>
            </w:tcBorders>
            <w:shd w:val="clear" w:color="auto" w:fill="FFF2CC" w:themeFill="accent4" w:themeFillTint="33"/>
            <w:vAlign w:val="center"/>
            <w:hideMark/>
          </w:tcPr>
          <w:p w14:paraId="2D9914E7"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p>
        </w:tc>
        <w:tc>
          <w:tcPr>
            <w:tcW w:w="1277" w:type="dxa"/>
            <w:vMerge/>
            <w:tcBorders>
              <w:top w:val="single" w:sz="12" w:space="0" w:color="000000"/>
              <w:left w:val="single" w:sz="4" w:space="0" w:color="000000"/>
              <w:bottom w:val="single" w:sz="12" w:space="0" w:color="000000"/>
              <w:right w:val="single" w:sz="4" w:space="0" w:color="000000"/>
            </w:tcBorders>
            <w:shd w:val="clear" w:color="auto" w:fill="FFF2CC" w:themeFill="accent4" w:themeFillTint="33"/>
            <w:vAlign w:val="center"/>
            <w:hideMark/>
          </w:tcPr>
          <w:p w14:paraId="64C39DDC"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p>
        </w:tc>
        <w:tc>
          <w:tcPr>
            <w:tcW w:w="945" w:type="dxa"/>
            <w:tcBorders>
              <w:top w:val="nil"/>
              <w:left w:val="nil"/>
              <w:bottom w:val="single" w:sz="12" w:space="0" w:color="000000"/>
              <w:right w:val="single" w:sz="4" w:space="0" w:color="000000"/>
            </w:tcBorders>
            <w:shd w:val="clear" w:color="auto" w:fill="FFF2CC" w:themeFill="accent4" w:themeFillTint="33"/>
            <w:vAlign w:val="bottom"/>
            <w:hideMark/>
          </w:tcPr>
          <w:p w14:paraId="3F8BE6C0" w14:textId="77777777" w:rsidR="00ED3584" w:rsidRPr="00ED3584" w:rsidRDefault="00ED3584" w:rsidP="000C43DB">
            <w:pPr>
              <w:spacing w:after="0" w:line="276" w:lineRule="auto"/>
              <w:jc w:val="center"/>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R Square Change</w:t>
            </w:r>
          </w:p>
        </w:tc>
        <w:tc>
          <w:tcPr>
            <w:tcW w:w="945" w:type="dxa"/>
            <w:tcBorders>
              <w:top w:val="nil"/>
              <w:left w:val="nil"/>
              <w:bottom w:val="single" w:sz="12" w:space="0" w:color="000000"/>
              <w:right w:val="single" w:sz="4" w:space="0" w:color="000000"/>
            </w:tcBorders>
            <w:shd w:val="clear" w:color="auto" w:fill="FFF2CC" w:themeFill="accent4" w:themeFillTint="33"/>
            <w:vAlign w:val="bottom"/>
            <w:hideMark/>
          </w:tcPr>
          <w:p w14:paraId="752027D1" w14:textId="77777777" w:rsidR="00ED3584" w:rsidRPr="00ED3584" w:rsidRDefault="00ED3584" w:rsidP="000C43DB">
            <w:pPr>
              <w:spacing w:after="0" w:line="276" w:lineRule="auto"/>
              <w:jc w:val="center"/>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F Change</w:t>
            </w:r>
          </w:p>
        </w:tc>
        <w:tc>
          <w:tcPr>
            <w:tcW w:w="938" w:type="dxa"/>
            <w:tcBorders>
              <w:top w:val="nil"/>
              <w:left w:val="nil"/>
              <w:bottom w:val="single" w:sz="12" w:space="0" w:color="000000"/>
              <w:right w:val="single" w:sz="4" w:space="0" w:color="000000"/>
            </w:tcBorders>
            <w:shd w:val="clear" w:color="auto" w:fill="FFF2CC" w:themeFill="accent4" w:themeFillTint="33"/>
            <w:vAlign w:val="bottom"/>
            <w:hideMark/>
          </w:tcPr>
          <w:p w14:paraId="6DA4757C" w14:textId="77777777" w:rsidR="00ED3584" w:rsidRPr="00ED3584" w:rsidRDefault="00ED3584" w:rsidP="000C43DB">
            <w:pPr>
              <w:spacing w:after="0" w:line="276" w:lineRule="auto"/>
              <w:jc w:val="center"/>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df1</w:t>
            </w:r>
          </w:p>
        </w:tc>
        <w:tc>
          <w:tcPr>
            <w:tcW w:w="939" w:type="dxa"/>
            <w:tcBorders>
              <w:top w:val="nil"/>
              <w:left w:val="nil"/>
              <w:bottom w:val="single" w:sz="12" w:space="0" w:color="000000"/>
              <w:right w:val="single" w:sz="4" w:space="0" w:color="000000"/>
            </w:tcBorders>
            <w:shd w:val="clear" w:color="auto" w:fill="FFF2CC" w:themeFill="accent4" w:themeFillTint="33"/>
            <w:vAlign w:val="bottom"/>
            <w:hideMark/>
          </w:tcPr>
          <w:p w14:paraId="593BF9ED" w14:textId="77777777" w:rsidR="00ED3584" w:rsidRPr="00ED3584" w:rsidRDefault="00ED3584" w:rsidP="000C43DB">
            <w:pPr>
              <w:spacing w:after="0" w:line="276" w:lineRule="auto"/>
              <w:jc w:val="center"/>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df2</w:t>
            </w:r>
          </w:p>
        </w:tc>
        <w:tc>
          <w:tcPr>
            <w:tcW w:w="944" w:type="dxa"/>
            <w:tcBorders>
              <w:top w:val="nil"/>
              <w:left w:val="nil"/>
              <w:bottom w:val="single" w:sz="12" w:space="0" w:color="000000"/>
              <w:right w:val="single" w:sz="12" w:space="0" w:color="000000"/>
            </w:tcBorders>
            <w:shd w:val="clear" w:color="auto" w:fill="FFF2CC" w:themeFill="accent4" w:themeFillTint="33"/>
            <w:vAlign w:val="bottom"/>
            <w:hideMark/>
          </w:tcPr>
          <w:p w14:paraId="6CEFD7E1" w14:textId="77777777" w:rsidR="00ED3584" w:rsidRPr="00ED3584" w:rsidRDefault="00ED3584" w:rsidP="000C43DB">
            <w:pPr>
              <w:spacing w:after="0" w:line="276" w:lineRule="auto"/>
              <w:jc w:val="center"/>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Sig. F Change</w:t>
            </w:r>
          </w:p>
        </w:tc>
      </w:tr>
      <w:tr w:rsidR="00ED3584" w:rsidRPr="00ED3584" w14:paraId="4812A74B" w14:textId="77777777" w:rsidTr="000C43DB">
        <w:trPr>
          <w:trHeight w:val="310"/>
        </w:trPr>
        <w:tc>
          <w:tcPr>
            <w:tcW w:w="935" w:type="dxa"/>
            <w:tcBorders>
              <w:top w:val="nil"/>
              <w:left w:val="single" w:sz="12" w:space="0" w:color="000000"/>
              <w:bottom w:val="single" w:sz="12" w:space="0" w:color="000000"/>
              <w:right w:val="single" w:sz="12" w:space="0" w:color="000000"/>
            </w:tcBorders>
            <w:shd w:val="clear" w:color="auto" w:fill="FFF2CC" w:themeFill="accent4" w:themeFillTint="33"/>
            <w:noWrap/>
            <w:hideMark/>
          </w:tcPr>
          <w:p w14:paraId="6C13A818"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1</w:t>
            </w:r>
          </w:p>
        </w:tc>
        <w:tc>
          <w:tcPr>
            <w:tcW w:w="1267" w:type="dxa"/>
            <w:tcBorders>
              <w:top w:val="nil"/>
              <w:left w:val="nil"/>
              <w:bottom w:val="single" w:sz="12" w:space="0" w:color="000000"/>
              <w:right w:val="single" w:sz="4" w:space="0" w:color="000000"/>
            </w:tcBorders>
            <w:shd w:val="clear" w:color="auto" w:fill="auto"/>
            <w:noWrap/>
            <w:vAlign w:val="center"/>
            <w:hideMark/>
          </w:tcPr>
          <w:p w14:paraId="492487AC"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.817</w:t>
            </w:r>
            <w:r w:rsidRPr="00ED3584">
              <w:rPr>
                <w:rFonts w:ascii="Arial" w:eastAsia="Times New Roman" w:hAnsi="Arial" w:cs="Arial"/>
                <w:color w:val="000000"/>
                <w:sz w:val="18"/>
                <w:szCs w:val="18"/>
                <w:vertAlign w:val="superscript"/>
                <w:lang w:val="en-GB" w:eastAsia="en-GB"/>
              </w:rPr>
              <w:t>a</w:t>
            </w:r>
          </w:p>
        </w:tc>
        <w:tc>
          <w:tcPr>
            <w:tcW w:w="1067" w:type="dxa"/>
            <w:tcBorders>
              <w:top w:val="nil"/>
              <w:left w:val="nil"/>
              <w:bottom w:val="single" w:sz="12" w:space="0" w:color="000000"/>
              <w:right w:val="single" w:sz="4" w:space="0" w:color="000000"/>
            </w:tcBorders>
            <w:shd w:val="clear" w:color="auto" w:fill="auto"/>
            <w:noWrap/>
            <w:vAlign w:val="center"/>
            <w:hideMark/>
          </w:tcPr>
          <w:p w14:paraId="19759B24"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.667</w:t>
            </w:r>
          </w:p>
        </w:tc>
        <w:tc>
          <w:tcPr>
            <w:tcW w:w="948" w:type="dxa"/>
            <w:tcBorders>
              <w:top w:val="nil"/>
              <w:left w:val="nil"/>
              <w:bottom w:val="single" w:sz="12" w:space="0" w:color="000000"/>
              <w:right w:val="single" w:sz="4" w:space="0" w:color="000000"/>
            </w:tcBorders>
            <w:shd w:val="clear" w:color="auto" w:fill="auto"/>
            <w:noWrap/>
            <w:vAlign w:val="center"/>
            <w:hideMark/>
          </w:tcPr>
          <w:p w14:paraId="4FCD7CC2"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.664</w:t>
            </w:r>
          </w:p>
        </w:tc>
        <w:tc>
          <w:tcPr>
            <w:tcW w:w="1277" w:type="dxa"/>
            <w:tcBorders>
              <w:top w:val="nil"/>
              <w:left w:val="nil"/>
              <w:bottom w:val="single" w:sz="12" w:space="0" w:color="000000"/>
              <w:right w:val="single" w:sz="4" w:space="0" w:color="000000"/>
            </w:tcBorders>
            <w:shd w:val="clear" w:color="auto" w:fill="auto"/>
            <w:noWrap/>
            <w:vAlign w:val="center"/>
            <w:hideMark/>
          </w:tcPr>
          <w:p w14:paraId="1937FFA9"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7.17063</w:t>
            </w:r>
          </w:p>
        </w:tc>
        <w:tc>
          <w:tcPr>
            <w:tcW w:w="945" w:type="dxa"/>
            <w:tcBorders>
              <w:top w:val="nil"/>
              <w:left w:val="nil"/>
              <w:bottom w:val="single" w:sz="12" w:space="0" w:color="000000"/>
              <w:right w:val="single" w:sz="4" w:space="0" w:color="000000"/>
            </w:tcBorders>
            <w:shd w:val="clear" w:color="auto" w:fill="auto"/>
            <w:noWrap/>
            <w:vAlign w:val="center"/>
            <w:hideMark/>
          </w:tcPr>
          <w:p w14:paraId="1457C06D"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.667</w:t>
            </w:r>
          </w:p>
        </w:tc>
        <w:tc>
          <w:tcPr>
            <w:tcW w:w="945" w:type="dxa"/>
            <w:tcBorders>
              <w:top w:val="nil"/>
              <w:left w:val="nil"/>
              <w:bottom w:val="single" w:sz="12" w:space="0" w:color="000000"/>
              <w:right w:val="single" w:sz="4" w:space="0" w:color="000000"/>
            </w:tcBorders>
            <w:shd w:val="clear" w:color="auto" w:fill="auto"/>
            <w:noWrap/>
            <w:vAlign w:val="center"/>
            <w:hideMark/>
          </w:tcPr>
          <w:p w14:paraId="057DDAC3"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218.007</w:t>
            </w:r>
          </w:p>
        </w:tc>
        <w:tc>
          <w:tcPr>
            <w:tcW w:w="938" w:type="dxa"/>
            <w:tcBorders>
              <w:top w:val="nil"/>
              <w:left w:val="nil"/>
              <w:bottom w:val="single" w:sz="12" w:space="0" w:color="000000"/>
              <w:right w:val="single" w:sz="4" w:space="0" w:color="000000"/>
            </w:tcBorders>
            <w:shd w:val="clear" w:color="auto" w:fill="auto"/>
            <w:noWrap/>
            <w:vAlign w:val="center"/>
            <w:hideMark/>
          </w:tcPr>
          <w:p w14:paraId="483E110E"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2</w:t>
            </w:r>
          </w:p>
        </w:tc>
        <w:tc>
          <w:tcPr>
            <w:tcW w:w="939" w:type="dxa"/>
            <w:tcBorders>
              <w:top w:val="nil"/>
              <w:left w:val="nil"/>
              <w:bottom w:val="single" w:sz="12" w:space="0" w:color="000000"/>
              <w:right w:val="single" w:sz="4" w:space="0" w:color="000000"/>
            </w:tcBorders>
            <w:shd w:val="clear" w:color="auto" w:fill="auto"/>
            <w:noWrap/>
            <w:vAlign w:val="center"/>
            <w:hideMark/>
          </w:tcPr>
          <w:p w14:paraId="102111FE"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218</w:t>
            </w:r>
          </w:p>
        </w:tc>
        <w:tc>
          <w:tcPr>
            <w:tcW w:w="944" w:type="dxa"/>
            <w:tcBorders>
              <w:top w:val="nil"/>
              <w:left w:val="nil"/>
              <w:bottom w:val="single" w:sz="12" w:space="0" w:color="000000"/>
              <w:right w:val="single" w:sz="12" w:space="0" w:color="000000"/>
            </w:tcBorders>
            <w:shd w:val="clear" w:color="auto" w:fill="auto"/>
            <w:noWrap/>
            <w:vAlign w:val="center"/>
            <w:hideMark/>
          </w:tcPr>
          <w:p w14:paraId="5FBBF0D3"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.000</w:t>
            </w:r>
          </w:p>
        </w:tc>
      </w:tr>
      <w:tr w:rsidR="00ED3584" w:rsidRPr="00ED3584" w14:paraId="7A7B3F8D" w14:textId="77777777" w:rsidTr="000C43DB">
        <w:trPr>
          <w:trHeight w:val="300"/>
        </w:trPr>
        <w:tc>
          <w:tcPr>
            <w:tcW w:w="10205" w:type="dxa"/>
            <w:gridSpan w:val="10"/>
            <w:tcBorders>
              <w:top w:val="nil"/>
              <w:left w:val="nil"/>
              <w:bottom w:val="nil"/>
              <w:right w:val="nil"/>
            </w:tcBorders>
            <w:shd w:val="clear" w:color="auto" w:fill="auto"/>
            <w:hideMark/>
          </w:tcPr>
          <w:p w14:paraId="0EA8BD85"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a. Predictors: (Constant), Proc</w:t>
            </w:r>
            <w:r w:rsidR="00410CC2">
              <w:rPr>
                <w:rFonts w:ascii="Arial" w:eastAsia="Times New Roman" w:hAnsi="Arial" w:cs="Arial"/>
                <w:color w:val="000000"/>
                <w:sz w:val="18"/>
                <w:szCs w:val="18"/>
                <w:lang w:val="en-GB" w:eastAsia="en-GB"/>
              </w:rPr>
              <w:t xml:space="preserve">urement </w:t>
            </w:r>
            <w:r w:rsidRPr="00ED3584">
              <w:rPr>
                <w:rFonts w:ascii="Arial" w:eastAsia="Times New Roman" w:hAnsi="Arial" w:cs="Arial"/>
                <w:color w:val="000000"/>
                <w:sz w:val="18"/>
                <w:szCs w:val="18"/>
                <w:lang w:val="en-GB" w:eastAsia="en-GB"/>
              </w:rPr>
              <w:t>Mana</w:t>
            </w:r>
            <w:r w:rsidR="00410CC2">
              <w:rPr>
                <w:rFonts w:ascii="Arial" w:eastAsia="Times New Roman" w:hAnsi="Arial" w:cs="Arial"/>
                <w:color w:val="000000"/>
                <w:sz w:val="18"/>
                <w:szCs w:val="18"/>
                <w:lang w:val="en-GB" w:eastAsia="en-GB"/>
              </w:rPr>
              <w:t>gement</w:t>
            </w:r>
            <w:r w:rsidRPr="00ED3584">
              <w:rPr>
                <w:rFonts w:ascii="Arial" w:eastAsia="Times New Roman" w:hAnsi="Arial" w:cs="Arial"/>
                <w:color w:val="000000"/>
                <w:sz w:val="18"/>
                <w:szCs w:val="18"/>
                <w:lang w:val="en-GB" w:eastAsia="en-GB"/>
              </w:rPr>
              <w:t>, L</w:t>
            </w:r>
            <w:r w:rsidR="00410CC2">
              <w:rPr>
                <w:rFonts w:ascii="Arial" w:eastAsia="Times New Roman" w:hAnsi="Arial" w:cs="Arial"/>
                <w:color w:val="000000"/>
                <w:sz w:val="18"/>
                <w:szCs w:val="18"/>
                <w:lang w:val="en-GB" w:eastAsia="en-GB"/>
              </w:rPr>
              <w:t>evel of Innovation</w:t>
            </w:r>
          </w:p>
        </w:tc>
      </w:tr>
      <w:tr w:rsidR="00ED3584" w:rsidRPr="00ED3584" w14:paraId="2E0D19AA" w14:textId="77777777" w:rsidTr="000C43DB">
        <w:trPr>
          <w:trHeight w:val="290"/>
        </w:trPr>
        <w:tc>
          <w:tcPr>
            <w:tcW w:w="10205" w:type="dxa"/>
            <w:gridSpan w:val="10"/>
            <w:tcBorders>
              <w:top w:val="nil"/>
              <w:left w:val="nil"/>
              <w:bottom w:val="nil"/>
              <w:right w:val="nil"/>
            </w:tcBorders>
            <w:shd w:val="clear" w:color="auto" w:fill="auto"/>
            <w:hideMark/>
          </w:tcPr>
          <w:p w14:paraId="6541F2D1"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b. Dependent Variable: Performance</w:t>
            </w:r>
          </w:p>
        </w:tc>
      </w:tr>
      <w:tr w:rsidR="00ED3584" w:rsidRPr="00ED3584" w14:paraId="5F72A297" w14:textId="77777777" w:rsidTr="000C43DB">
        <w:trPr>
          <w:trHeight w:val="300"/>
        </w:trPr>
        <w:tc>
          <w:tcPr>
            <w:tcW w:w="7384" w:type="dxa"/>
            <w:gridSpan w:val="7"/>
            <w:tcBorders>
              <w:top w:val="nil"/>
              <w:left w:val="nil"/>
              <w:bottom w:val="nil"/>
              <w:right w:val="nil"/>
            </w:tcBorders>
            <w:shd w:val="clear" w:color="auto" w:fill="auto"/>
            <w:vAlign w:val="center"/>
            <w:hideMark/>
          </w:tcPr>
          <w:p w14:paraId="479E4B26" w14:textId="77777777" w:rsidR="00ED3584" w:rsidRPr="00ED3584" w:rsidRDefault="00ED3584" w:rsidP="000C43DB">
            <w:pPr>
              <w:spacing w:after="0" w:line="276" w:lineRule="auto"/>
              <w:jc w:val="center"/>
              <w:rPr>
                <w:rFonts w:ascii="Arial Bold" w:eastAsia="Times New Roman" w:hAnsi="Arial Bold" w:cs="Times New Roman"/>
                <w:b/>
                <w:bCs/>
                <w:color w:val="000000"/>
                <w:sz w:val="18"/>
                <w:szCs w:val="18"/>
                <w:lang w:val="en-GB" w:eastAsia="en-GB"/>
              </w:rPr>
            </w:pPr>
            <w:r w:rsidRPr="00ED3584">
              <w:rPr>
                <w:rFonts w:ascii="Arial Bold" w:eastAsia="Times New Roman" w:hAnsi="Arial Bold" w:cs="Times New Roman"/>
                <w:b/>
                <w:bCs/>
                <w:color w:val="000000"/>
                <w:sz w:val="18"/>
                <w:szCs w:val="18"/>
                <w:lang w:val="en-GB" w:eastAsia="en-GB"/>
              </w:rPr>
              <w:t>ANOVA</w:t>
            </w:r>
            <w:r w:rsidRPr="00ED3584">
              <w:rPr>
                <w:rFonts w:ascii="Arial Bold" w:eastAsia="Times New Roman" w:hAnsi="Arial Bold" w:cs="Times New Roman"/>
                <w:b/>
                <w:bCs/>
                <w:color w:val="000000"/>
                <w:sz w:val="18"/>
                <w:szCs w:val="18"/>
                <w:vertAlign w:val="superscript"/>
                <w:lang w:val="en-GB" w:eastAsia="en-GB"/>
              </w:rPr>
              <w:t>a</w:t>
            </w:r>
          </w:p>
        </w:tc>
        <w:tc>
          <w:tcPr>
            <w:tcW w:w="938" w:type="dxa"/>
            <w:tcBorders>
              <w:top w:val="nil"/>
              <w:left w:val="nil"/>
              <w:bottom w:val="nil"/>
              <w:right w:val="nil"/>
            </w:tcBorders>
            <w:shd w:val="clear" w:color="auto" w:fill="auto"/>
            <w:noWrap/>
            <w:vAlign w:val="bottom"/>
            <w:hideMark/>
          </w:tcPr>
          <w:p w14:paraId="1EB5DA15" w14:textId="77777777" w:rsidR="00ED3584" w:rsidRPr="00ED3584" w:rsidRDefault="00ED3584" w:rsidP="000C43DB">
            <w:pPr>
              <w:spacing w:after="0" w:line="276" w:lineRule="auto"/>
              <w:jc w:val="center"/>
              <w:rPr>
                <w:rFonts w:ascii="Arial Bold" w:eastAsia="Times New Roman" w:hAnsi="Arial Bold" w:cs="Times New Roman"/>
                <w:b/>
                <w:bCs/>
                <w:color w:val="000000"/>
                <w:sz w:val="18"/>
                <w:szCs w:val="18"/>
                <w:lang w:val="en-GB" w:eastAsia="en-GB"/>
              </w:rPr>
            </w:pPr>
          </w:p>
        </w:tc>
        <w:tc>
          <w:tcPr>
            <w:tcW w:w="939" w:type="dxa"/>
            <w:tcBorders>
              <w:top w:val="nil"/>
              <w:left w:val="nil"/>
              <w:bottom w:val="nil"/>
              <w:right w:val="nil"/>
            </w:tcBorders>
            <w:shd w:val="clear" w:color="auto" w:fill="auto"/>
            <w:noWrap/>
            <w:vAlign w:val="bottom"/>
            <w:hideMark/>
          </w:tcPr>
          <w:p w14:paraId="417C12F9" w14:textId="77777777" w:rsidR="00ED3584" w:rsidRPr="00ED3584" w:rsidRDefault="00ED3584" w:rsidP="000C43DB">
            <w:pPr>
              <w:spacing w:after="0" w:line="276" w:lineRule="auto"/>
              <w:rPr>
                <w:rFonts w:ascii="Times New Roman" w:eastAsia="Times New Roman" w:hAnsi="Times New Roman" w:cs="Times New Roman"/>
                <w:sz w:val="20"/>
                <w:szCs w:val="20"/>
                <w:lang w:val="en-GB" w:eastAsia="en-GB"/>
              </w:rPr>
            </w:pPr>
          </w:p>
        </w:tc>
        <w:tc>
          <w:tcPr>
            <w:tcW w:w="944" w:type="dxa"/>
            <w:tcBorders>
              <w:top w:val="nil"/>
              <w:left w:val="nil"/>
              <w:bottom w:val="nil"/>
              <w:right w:val="nil"/>
            </w:tcBorders>
            <w:shd w:val="clear" w:color="auto" w:fill="auto"/>
            <w:noWrap/>
            <w:vAlign w:val="bottom"/>
            <w:hideMark/>
          </w:tcPr>
          <w:p w14:paraId="4FF0AEE7" w14:textId="77777777" w:rsidR="00ED3584" w:rsidRPr="00ED3584" w:rsidRDefault="00ED3584" w:rsidP="000C43DB">
            <w:pPr>
              <w:spacing w:after="0" w:line="276" w:lineRule="auto"/>
              <w:rPr>
                <w:rFonts w:ascii="Times New Roman" w:eastAsia="Times New Roman" w:hAnsi="Times New Roman" w:cs="Times New Roman"/>
                <w:sz w:val="20"/>
                <w:szCs w:val="20"/>
                <w:lang w:val="en-GB" w:eastAsia="en-GB"/>
              </w:rPr>
            </w:pPr>
          </w:p>
        </w:tc>
      </w:tr>
      <w:tr w:rsidR="00ED3584" w:rsidRPr="00ED3584" w14:paraId="65E8E791" w14:textId="77777777" w:rsidTr="000C43DB">
        <w:trPr>
          <w:trHeight w:val="500"/>
        </w:trPr>
        <w:tc>
          <w:tcPr>
            <w:tcW w:w="2202" w:type="dxa"/>
            <w:gridSpan w:val="2"/>
            <w:tcBorders>
              <w:top w:val="single" w:sz="12" w:space="0" w:color="000000"/>
              <w:left w:val="single" w:sz="12" w:space="0" w:color="000000"/>
              <w:bottom w:val="single" w:sz="12" w:space="0" w:color="000000"/>
              <w:right w:val="single" w:sz="12" w:space="0" w:color="000000"/>
            </w:tcBorders>
            <w:shd w:val="clear" w:color="auto" w:fill="FFF2CC" w:themeFill="accent4" w:themeFillTint="33"/>
            <w:vAlign w:val="bottom"/>
            <w:hideMark/>
          </w:tcPr>
          <w:p w14:paraId="4BD4706B"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Model</w:t>
            </w:r>
          </w:p>
        </w:tc>
        <w:tc>
          <w:tcPr>
            <w:tcW w:w="1067" w:type="dxa"/>
            <w:tcBorders>
              <w:top w:val="single" w:sz="12" w:space="0" w:color="000000"/>
              <w:left w:val="nil"/>
              <w:bottom w:val="single" w:sz="12" w:space="0" w:color="000000"/>
              <w:right w:val="single" w:sz="4" w:space="0" w:color="000000"/>
            </w:tcBorders>
            <w:shd w:val="clear" w:color="auto" w:fill="FFF2CC" w:themeFill="accent4" w:themeFillTint="33"/>
            <w:vAlign w:val="bottom"/>
            <w:hideMark/>
          </w:tcPr>
          <w:p w14:paraId="2FE9927D" w14:textId="77777777" w:rsidR="00ED3584" w:rsidRPr="00ED3584" w:rsidRDefault="00ED3584" w:rsidP="000C43DB">
            <w:pPr>
              <w:spacing w:after="0" w:line="276" w:lineRule="auto"/>
              <w:jc w:val="center"/>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Sum of Squares</w:t>
            </w:r>
          </w:p>
        </w:tc>
        <w:tc>
          <w:tcPr>
            <w:tcW w:w="948" w:type="dxa"/>
            <w:tcBorders>
              <w:top w:val="single" w:sz="12" w:space="0" w:color="000000"/>
              <w:left w:val="nil"/>
              <w:bottom w:val="single" w:sz="12" w:space="0" w:color="000000"/>
              <w:right w:val="single" w:sz="4" w:space="0" w:color="000000"/>
            </w:tcBorders>
            <w:shd w:val="clear" w:color="auto" w:fill="FFF2CC" w:themeFill="accent4" w:themeFillTint="33"/>
            <w:vAlign w:val="bottom"/>
            <w:hideMark/>
          </w:tcPr>
          <w:p w14:paraId="2EA5822E" w14:textId="77777777" w:rsidR="00ED3584" w:rsidRPr="00ED3584" w:rsidRDefault="00ED3584" w:rsidP="000C43DB">
            <w:pPr>
              <w:spacing w:after="0" w:line="276" w:lineRule="auto"/>
              <w:jc w:val="center"/>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df</w:t>
            </w:r>
          </w:p>
        </w:tc>
        <w:tc>
          <w:tcPr>
            <w:tcW w:w="1277" w:type="dxa"/>
            <w:tcBorders>
              <w:top w:val="single" w:sz="12" w:space="0" w:color="000000"/>
              <w:left w:val="nil"/>
              <w:bottom w:val="single" w:sz="12" w:space="0" w:color="000000"/>
              <w:right w:val="single" w:sz="4" w:space="0" w:color="000000"/>
            </w:tcBorders>
            <w:shd w:val="clear" w:color="auto" w:fill="FFF2CC" w:themeFill="accent4" w:themeFillTint="33"/>
            <w:vAlign w:val="bottom"/>
            <w:hideMark/>
          </w:tcPr>
          <w:p w14:paraId="1E7FDE1A" w14:textId="77777777" w:rsidR="00ED3584" w:rsidRPr="00ED3584" w:rsidRDefault="00ED3584" w:rsidP="000C43DB">
            <w:pPr>
              <w:spacing w:after="0" w:line="276" w:lineRule="auto"/>
              <w:jc w:val="center"/>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Mean Square</w:t>
            </w:r>
          </w:p>
        </w:tc>
        <w:tc>
          <w:tcPr>
            <w:tcW w:w="945" w:type="dxa"/>
            <w:tcBorders>
              <w:top w:val="single" w:sz="12" w:space="0" w:color="000000"/>
              <w:left w:val="nil"/>
              <w:bottom w:val="single" w:sz="12" w:space="0" w:color="000000"/>
              <w:right w:val="single" w:sz="4" w:space="0" w:color="000000"/>
            </w:tcBorders>
            <w:shd w:val="clear" w:color="auto" w:fill="FFF2CC" w:themeFill="accent4" w:themeFillTint="33"/>
            <w:vAlign w:val="bottom"/>
            <w:hideMark/>
          </w:tcPr>
          <w:p w14:paraId="2A78588C" w14:textId="77777777" w:rsidR="00ED3584" w:rsidRPr="00ED3584" w:rsidRDefault="00ED3584" w:rsidP="000C43DB">
            <w:pPr>
              <w:spacing w:after="0" w:line="276" w:lineRule="auto"/>
              <w:jc w:val="center"/>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F</w:t>
            </w:r>
          </w:p>
        </w:tc>
        <w:tc>
          <w:tcPr>
            <w:tcW w:w="945" w:type="dxa"/>
            <w:tcBorders>
              <w:top w:val="single" w:sz="12" w:space="0" w:color="000000"/>
              <w:left w:val="nil"/>
              <w:bottom w:val="single" w:sz="12" w:space="0" w:color="000000"/>
              <w:right w:val="single" w:sz="12" w:space="0" w:color="000000"/>
            </w:tcBorders>
            <w:shd w:val="clear" w:color="auto" w:fill="FFF2CC" w:themeFill="accent4" w:themeFillTint="33"/>
            <w:vAlign w:val="bottom"/>
            <w:hideMark/>
          </w:tcPr>
          <w:p w14:paraId="65E9C92D" w14:textId="77777777" w:rsidR="00ED3584" w:rsidRPr="00ED3584" w:rsidRDefault="00ED3584" w:rsidP="000C43DB">
            <w:pPr>
              <w:spacing w:after="0" w:line="276" w:lineRule="auto"/>
              <w:jc w:val="center"/>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Sig.</w:t>
            </w:r>
          </w:p>
        </w:tc>
        <w:tc>
          <w:tcPr>
            <w:tcW w:w="938" w:type="dxa"/>
            <w:tcBorders>
              <w:top w:val="nil"/>
              <w:left w:val="nil"/>
              <w:bottom w:val="nil"/>
              <w:right w:val="nil"/>
            </w:tcBorders>
            <w:shd w:val="clear" w:color="auto" w:fill="auto"/>
            <w:noWrap/>
            <w:vAlign w:val="bottom"/>
            <w:hideMark/>
          </w:tcPr>
          <w:p w14:paraId="54D7A6C7" w14:textId="77777777" w:rsidR="00ED3584" w:rsidRPr="00ED3584" w:rsidRDefault="00ED3584" w:rsidP="000C43DB">
            <w:pPr>
              <w:spacing w:after="0" w:line="276" w:lineRule="auto"/>
              <w:jc w:val="center"/>
              <w:rPr>
                <w:rFonts w:ascii="Arial" w:eastAsia="Times New Roman" w:hAnsi="Arial" w:cs="Arial"/>
                <w:color w:val="000000"/>
                <w:sz w:val="18"/>
                <w:szCs w:val="18"/>
                <w:lang w:val="en-GB" w:eastAsia="en-GB"/>
              </w:rPr>
            </w:pPr>
          </w:p>
        </w:tc>
        <w:tc>
          <w:tcPr>
            <w:tcW w:w="939" w:type="dxa"/>
            <w:tcBorders>
              <w:top w:val="nil"/>
              <w:left w:val="nil"/>
              <w:bottom w:val="nil"/>
              <w:right w:val="nil"/>
            </w:tcBorders>
            <w:shd w:val="clear" w:color="auto" w:fill="auto"/>
            <w:noWrap/>
            <w:vAlign w:val="bottom"/>
            <w:hideMark/>
          </w:tcPr>
          <w:p w14:paraId="7025FB8E" w14:textId="77777777" w:rsidR="00ED3584" w:rsidRPr="00ED3584" w:rsidRDefault="00ED3584" w:rsidP="000C43DB">
            <w:pPr>
              <w:spacing w:after="0" w:line="276" w:lineRule="auto"/>
              <w:rPr>
                <w:rFonts w:ascii="Times New Roman" w:eastAsia="Times New Roman" w:hAnsi="Times New Roman" w:cs="Times New Roman"/>
                <w:sz w:val="20"/>
                <w:szCs w:val="20"/>
                <w:lang w:val="en-GB" w:eastAsia="en-GB"/>
              </w:rPr>
            </w:pPr>
          </w:p>
        </w:tc>
        <w:tc>
          <w:tcPr>
            <w:tcW w:w="944" w:type="dxa"/>
            <w:tcBorders>
              <w:top w:val="nil"/>
              <w:left w:val="nil"/>
              <w:bottom w:val="nil"/>
              <w:right w:val="nil"/>
            </w:tcBorders>
            <w:shd w:val="clear" w:color="auto" w:fill="auto"/>
            <w:noWrap/>
            <w:vAlign w:val="bottom"/>
            <w:hideMark/>
          </w:tcPr>
          <w:p w14:paraId="7C305990" w14:textId="77777777" w:rsidR="00ED3584" w:rsidRPr="00ED3584" w:rsidRDefault="00ED3584" w:rsidP="000C43DB">
            <w:pPr>
              <w:spacing w:after="0" w:line="276" w:lineRule="auto"/>
              <w:rPr>
                <w:rFonts w:ascii="Times New Roman" w:eastAsia="Times New Roman" w:hAnsi="Times New Roman" w:cs="Times New Roman"/>
                <w:sz w:val="20"/>
                <w:szCs w:val="20"/>
                <w:lang w:val="en-GB" w:eastAsia="en-GB"/>
              </w:rPr>
            </w:pPr>
          </w:p>
        </w:tc>
      </w:tr>
      <w:tr w:rsidR="00ED3584" w:rsidRPr="00ED3584" w14:paraId="235BB630" w14:textId="77777777" w:rsidTr="000C43DB">
        <w:trPr>
          <w:trHeight w:val="470"/>
        </w:trPr>
        <w:tc>
          <w:tcPr>
            <w:tcW w:w="935" w:type="dxa"/>
            <w:vMerge w:val="restart"/>
            <w:tcBorders>
              <w:top w:val="nil"/>
              <w:left w:val="single" w:sz="12" w:space="0" w:color="000000"/>
              <w:bottom w:val="single" w:sz="12" w:space="0" w:color="000000"/>
              <w:right w:val="nil"/>
            </w:tcBorders>
            <w:shd w:val="clear" w:color="auto" w:fill="FFF2CC" w:themeFill="accent4" w:themeFillTint="33"/>
            <w:noWrap/>
            <w:hideMark/>
          </w:tcPr>
          <w:p w14:paraId="33088210"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1</w:t>
            </w:r>
          </w:p>
        </w:tc>
        <w:tc>
          <w:tcPr>
            <w:tcW w:w="1267" w:type="dxa"/>
            <w:tcBorders>
              <w:top w:val="nil"/>
              <w:left w:val="nil"/>
              <w:bottom w:val="nil"/>
              <w:right w:val="single" w:sz="12" w:space="0" w:color="000000"/>
            </w:tcBorders>
            <w:shd w:val="clear" w:color="auto" w:fill="FFF2CC" w:themeFill="accent4" w:themeFillTint="33"/>
            <w:hideMark/>
          </w:tcPr>
          <w:p w14:paraId="6872783A"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Regression</w:t>
            </w:r>
          </w:p>
        </w:tc>
        <w:tc>
          <w:tcPr>
            <w:tcW w:w="1067" w:type="dxa"/>
            <w:tcBorders>
              <w:top w:val="nil"/>
              <w:left w:val="nil"/>
              <w:bottom w:val="nil"/>
              <w:right w:val="single" w:sz="4" w:space="0" w:color="000000"/>
            </w:tcBorders>
            <w:shd w:val="clear" w:color="auto" w:fill="auto"/>
            <w:noWrap/>
            <w:vAlign w:val="center"/>
            <w:hideMark/>
          </w:tcPr>
          <w:p w14:paraId="0A7B2FCD"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22418.881</w:t>
            </w:r>
          </w:p>
        </w:tc>
        <w:tc>
          <w:tcPr>
            <w:tcW w:w="948" w:type="dxa"/>
            <w:tcBorders>
              <w:top w:val="nil"/>
              <w:left w:val="nil"/>
              <w:bottom w:val="nil"/>
              <w:right w:val="single" w:sz="4" w:space="0" w:color="000000"/>
            </w:tcBorders>
            <w:shd w:val="clear" w:color="auto" w:fill="auto"/>
            <w:noWrap/>
            <w:vAlign w:val="center"/>
            <w:hideMark/>
          </w:tcPr>
          <w:p w14:paraId="32E58013"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2</w:t>
            </w:r>
          </w:p>
        </w:tc>
        <w:tc>
          <w:tcPr>
            <w:tcW w:w="1277" w:type="dxa"/>
            <w:tcBorders>
              <w:top w:val="nil"/>
              <w:left w:val="nil"/>
              <w:bottom w:val="nil"/>
              <w:right w:val="single" w:sz="4" w:space="0" w:color="000000"/>
            </w:tcBorders>
            <w:shd w:val="clear" w:color="auto" w:fill="auto"/>
            <w:noWrap/>
            <w:vAlign w:val="center"/>
            <w:hideMark/>
          </w:tcPr>
          <w:p w14:paraId="296F2003"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11209.441</w:t>
            </w:r>
          </w:p>
        </w:tc>
        <w:tc>
          <w:tcPr>
            <w:tcW w:w="945" w:type="dxa"/>
            <w:tcBorders>
              <w:top w:val="nil"/>
              <w:left w:val="nil"/>
              <w:bottom w:val="nil"/>
              <w:right w:val="single" w:sz="4" w:space="0" w:color="000000"/>
            </w:tcBorders>
            <w:shd w:val="clear" w:color="auto" w:fill="auto"/>
            <w:noWrap/>
            <w:vAlign w:val="center"/>
            <w:hideMark/>
          </w:tcPr>
          <w:p w14:paraId="272BD507"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218.007</w:t>
            </w:r>
          </w:p>
        </w:tc>
        <w:tc>
          <w:tcPr>
            <w:tcW w:w="945" w:type="dxa"/>
            <w:tcBorders>
              <w:top w:val="nil"/>
              <w:left w:val="nil"/>
              <w:bottom w:val="nil"/>
              <w:right w:val="single" w:sz="12" w:space="0" w:color="000000"/>
            </w:tcBorders>
            <w:shd w:val="clear" w:color="auto" w:fill="auto"/>
            <w:noWrap/>
            <w:vAlign w:val="center"/>
            <w:hideMark/>
          </w:tcPr>
          <w:p w14:paraId="57984163"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.000</w:t>
            </w:r>
            <w:r w:rsidRPr="00ED3584">
              <w:rPr>
                <w:rFonts w:ascii="Arial" w:eastAsia="Times New Roman" w:hAnsi="Arial" w:cs="Arial"/>
                <w:color w:val="000000"/>
                <w:sz w:val="18"/>
                <w:szCs w:val="18"/>
                <w:vertAlign w:val="superscript"/>
                <w:lang w:val="en-GB" w:eastAsia="en-GB"/>
              </w:rPr>
              <w:t>b</w:t>
            </w:r>
          </w:p>
        </w:tc>
        <w:tc>
          <w:tcPr>
            <w:tcW w:w="938" w:type="dxa"/>
            <w:tcBorders>
              <w:top w:val="nil"/>
              <w:left w:val="nil"/>
              <w:bottom w:val="nil"/>
              <w:right w:val="nil"/>
            </w:tcBorders>
            <w:shd w:val="clear" w:color="auto" w:fill="auto"/>
            <w:noWrap/>
            <w:vAlign w:val="bottom"/>
            <w:hideMark/>
          </w:tcPr>
          <w:p w14:paraId="071156A0"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p>
        </w:tc>
        <w:tc>
          <w:tcPr>
            <w:tcW w:w="939" w:type="dxa"/>
            <w:tcBorders>
              <w:top w:val="nil"/>
              <w:left w:val="nil"/>
              <w:bottom w:val="nil"/>
              <w:right w:val="nil"/>
            </w:tcBorders>
            <w:shd w:val="clear" w:color="auto" w:fill="auto"/>
            <w:noWrap/>
            <w:vAlign w:val="bottom"/>
            <w:hideMark/>
          </w:tcPr>
          <w:p w14:paraId="3F34DB91" w14:textId="77777777" w:rsidR="00ED3584" w:rsidRPr="00ED3584" w:rsidRDefault="00ED3584" w:rsidP="000C43DB">
            <w:pPr>
              <w:spacing w:after="0" w:line="276" w:lineRule="auto"/>
              <w:rPr>
                <w:rFonts w:ascii="Times New Roman" w:eastAsia="Times New Roman" w:hAnsi="Times New Roman" w:cs="Times New Roman"/>
                <w:sz w:val="20"/>
                <w:szCs w:val="20"/>
                <w:lang w:val="en-GB" w:eastAsia="en-GB"/>
              </w:rPr>
            </w:pPr>
          </w:p>
        </w:tc>
        <w:tc>
          <w:tcPr>
            <w:tcW w:w="944" w:type="dxa"/>
            <w:tcBorders>
              <w:top w:val="nil"/>
              <w:left w:val="nil"/>
              <w:bottom w:val="nil"/>
              <w:right w:val="nil"/>
            </w:tcBorders>
            <w:shd w:val="clear" w:color="auto" w:fill="auto"/>
            <w:noWrap/>
            <w:vAlign w:val="bottom"/>
            <w:hideMark/>
          </w:tcPr>
          <w:p w14:paraId="69D8204A" w14:textId="77777777" w:rsidR="00ED3584" w:rsidRPr="00ED3584" w:rsidRDefault="00ED3584" w:rsidP="000C43DB">
            <w:pPr>
              <w:spacing w:after="0" w:line="276" w:lineRule="auto"/>
              <w:rPr>
                <w:rFonts w:ascii="Times New Roman" w:eastAsia="Times New Roman" w:hAnsi="Times New Roman" w:cs="Times New Roman"/>
                <w:sz w:val="20"/>
                <w:szCs w:val="20"/>
                <w:lang w:val="en-GB" w:eastAsia="en-GB"/>
              </w:rPr>
            </w:pPr>
          </w:p>
        </w:tc>
      </w:tr>
      <w:tr w:rsidR="00ED3584" w:rsidRPr="00ED3584" w14:paraId="60DF7BE0" w14:textId="77777777" w:rsidTr="000C43DB">
        <w:trPr>
          <w:trHeight w:val="290"/>
        </w:trPr>
        <w:tc>
          <w:tcPr>
            <w:tcW w:w="935" w:type="dxa"/>
            <w:vMerge/>
            <w:tcBorders>
              <w:top w:val="nil"/>
              <w:left w:val="single" w:sz="12" w:space="0" w:color="000000"/>
              <w:bottom w:val="single" w:sz="12" w:space="0" w:color="000000"/>
              <w:right w:val="nil"/>
            </w:tcBorders>
            <w:shd w:val="clear" w:color="auto" w:fill="FFF2CC" w:themeFill="accent4" w:themeFillTint="33"/>
            <w:vAlign w:val="center"/>
            <w:hideMark/>
          </w:tcPr>
          <w:p w14:paraId="10691A38"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p>
        </w:tc>
        <w:tc>
          <w:tcPr>
            <w:tcW w:w="1267" w:type="dxa"/>
            <w:tcBorders>
              <w:top w:val="nil"/>
              <w:left w:val="nil"/>
              <w:bottom w:val="nil"/>
              <w:right w:val="single" w:sz="12" w:space="0" w:color="000000"/>
            </w:tcBorders>
            <w:shd w:val="clear" w:color="auto" w:fill="FFF2CC" w:themeFill="accent4" w:themeFillTint="33"/>
            <w:hideMark/>
          </w:tcPr>
          <w:p w14:paraId="2B1F9476"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Residual</w:t>
            </w:r>
          </w:p>
        </w:tc>
        <w:tc>
          <w:tcPr>
            <w:tcW w:w="1067" w:type="dxa"/>
            <w:tcBorders>
              <w:top w:val="nil"/>
              <w:left w:val="nil"/>
              <w:bottom w:val="nil"/>
              <w:right w:val="single" w:sz="4" w:space="0" w:color="000000"/>
            </w:tcBorders>
            <w:shd w:val="clear" w:color="auto" w:fill="auto"/>
            <w:noWrap/>
            <w:vAlign w:val="center"/>
            <w:hideMark/>
          </w:tcPr>
          <w:p w14:paraId="758F3C98"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11209.101</w:t>
            </w:r>
          </w:p>
        </w:tc>
        <w:tc>
          <w:tcPr>
            <w:tcW w:w="948" w:type="dxa"/>
            <w:tcBorders>
              <w:top w:val="nil"/>
              <w:left w:val="nil"/>
              <w:bottom w:val="nil"/>
              <w:right w:val="single" w:sz="4" w:space="0" w:color="000000"/>
            </w:tcBorders>
            <w:shd w:val="clear" w:color="auto" w:fill="auto"/>
            <w:noWrap/>
            <w:vAlign w:val="center"/>
            <w:hideMark/>
          </w:tcPr>
          <w:p w14:paraId="1314893C"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218</w:t>
            </w:r>
          </w:p>
        </w:tc>
        <w:tc>
          <w:tcPr>
            <w:tcW w:w="1277" w:type="dxa"/>
            <w:tcBorders>
              <w:top w:val="nil"/>
              <w:left w:val="nil"/>
              <w:bottom w:val="nil"/>
              <w:right w:val="single" w:sz="4" w:space="0" w:color="000000"/>
            </w:tcBorders>
            <w:shd w:val="clear" w:color="auto" w:fill="auto"/>
            <w:noWrap/>
            <w:vAlign w:val="center"/>
            <w:hideMark/>
          </w:tcPr>
          <w:p w14:paraId="15E17993"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51.418</w:t>
            </w:r>
          </w:p>
        </w:tc>
        <w:tc>
          <w:tcPr>
            <w:tcW w:w="945" w:type="dxa"/>
            <w:tcBorders>
              <w:top w:val="nil"/>
              <w:left w:val="nil"/>
              <w:bottom w:val="nil"/>
              <w:right w:val="single" w:sz="4" w:space="0" w:color="000000"/>
            </w:tcBorders>
            <w:shd w:val="clear" w:color="auto" w:fill="auto"/>
            <w:vAlign w:val="center"/>
            <w:hideMark/>
          </w:tcPr>
          <w:p w14:paraId="0601A76A"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 </w:t>
            </w:r>
          </w:p>
        </w:tc>
        <w:tc>
          <w:tcPr>
            <w:tcW w:w="945" w:type="dxa"/>
            <w:tcBorders>
              <w:top w:val="nil"/>
              <w:left w:val="nil"/>
              <w:bottom w:val="nil"/>
              <w:right w:val="single" w:sz="12" w:space="0" w:color="000000"/>
            </w:tcBorders>
            <w:shd w:val="clear" w:color="auto" w:fill="auto"/>
            <w:vAlign w:val="center"/>
            <w:hideMark/>
          </w:tcPr>
          <w:p w14:paraId="08804B07"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 </w:t>
            </w:r>
          </w:p>
        </w:tc>
        <w:tc>
          <w:tcPr>
            <w:tcW w:w="938" w:type="dxa"/>
            <w:tcBorders>
              <w:top w:val="nil"/>
              <w:left w:val="nil"/>
              <w:bottom w:val="nil"/>
              <w:right w:val="nil"/>
            </w:tcBorders>
            <w:shd w:val="clear" w:color="auto" w:fill="auto"/>
            <w:noWrap/>
            <w:vAlign w:val="bottom"/>
            <w:hideMark/>
          </w:tcPr>
          <w:p w14:paraId="3CCB03E4"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p>
        </w:tc>
        <w:tc>
          <w:tcPr>
            <w:tcW w:w="939" w:type="dxa"/>
            <w:tcBorders>
              <w:top w:val="nil"/>
              <w:left w:val="nil"/>
              <w:bottom w:val="nil"/>
              <w:right w:val="nil"/>
            </w:tcBorders>
            <w:shd w:val="clear" w:color="auto" w:fill="auto"/>
            <w:noWrap/>
            <w:vAlign w:val="bottom"/>
            <w:hideMark/>
          </w:tcPr>
          <w:p w14:paraId="53610C15" w14:textId="77777777" w:rsidR="00ED3584" w:rsidRPr="00ED3584" w:rsidRDefault="00ED3584" w:rsidP="000C43DB">
            <w:pPr>
              <w:spacing w:after="0" w:line="276" w:lineRule="auto"/>
              <w:rPr>
                <w:rFonts w:ascii="Times New Roman" w:eastAsia="Times New Roman" w:hAnsi="Times New Roman" w:cs="Times New Roman"/>
                <w:sz w:val="20"/>
                <w:szCs w:val="20"/>
                <w:lang w:val="en-GB" w:eastAsia="en-GB"/>
              </w:rPr>
            </w:pPr>
          </w:p>
        </w:tc>
        <w:tc>
          <w:tcPr>
            <w:tcW w:w="944" w:type="dxa"/>
            <w:tcBorders>
              <w:top w:val="nil"/>
              <w:left w:val="nil"/>
              <w:bottom w:val="nil"/>
              <w:right w:val="nil"/>
            </w:tcBorders>
            <w:shd w:val="clear" w:color="auto" w:fill="auto"/>
            <w:noWrap/>
            <w:vAlign w:val="bottom"/>
            <w:hideMark/>
          </w:tcPr>
          <w:p w14:paraId="4D195BB1" w14:textId="77777777" w:rsidR="00ED3584" w:rsidRPr="00ED3584" w:rsidRDefault="00ED3584" w:rsidP="000C43DB">
            <w:pPr>
              <w:spacing w:after="0" w:line="276" w:lineRule="auto"/>
              <w:rPr>
                <w:rFonts w:ascii="Times New Roman" w:eastAsia="Times New Roman" w:hAnsi="Times New Roman" w:cs="Times New Roman"/>
                <w:sz w:val="20"/>
                <w:szCs w:val="20"/>
                <w:lang w:val="en-GB" w:eastAsia="en-GB"/>
              </w:rPr>
            </w:pPr>
          </w:p>
        </w:tc>
      </w:tr>
      <w:tr w:rsidR="00ED3584" w:rsidRPr="00ED3584" w14:paraId="5D278911" w14:textId="77777777" w:rsidTr="000C43DB">
        <w:trPr>
          <w:trHeight w:val="300"/>
        </w:trPr>
        <w:tc>
          <w:tcPr>
            <w:tcW w:w="935" w:type="dxa"/>
            <w:vMerge/>
            <w:tcBorders>
              <w:top w:val="nil"/>
              <w:left w:val="single" w:sz="12" w:space="0" w:color="000000"/>
              <w:bottom w:val="single" w:sz="12" w:space="0" w:color="000000"/>
              <w:right w:val="nil"/>
            </w:tcBorders>
            <w:shd w:val="clear" w:color="auto" w:fill="FFF2CC" w:themeFill="accent4" w:themeFillTint="33"/>
            <w:vAlign w:val="center"/>
            <w:hideMark/>
          </w:tcPr>
          <w:p w14:paraId="78A033C3"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p>
        </w:tc>
        <w:tc>
          <w:tcPr>
            <w:tcW w:w="1267" w:type="dxa"/>
            <w:tcBorders>
              <w:top w:val="nil"/>
              <w:left w:val="nil"/>
              <w:bottom w:val="single" w:sz="12" w:space="0" w:color="000000"/>
              <w:right w:val="single" w:sz="12" w:space="0" w:color="000000"/>
            </w:tcBorders>
            <w:shd w:val="clear" w:color="auto" w:fill="FFF2CC" w:themeFill="accent4" w:themeFillTint="33"/>
            <w:hideMark/>
          </w:tcPr>
          <w:p w14:paraId="34EEB58E"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Total</w:t>
            </w:r>
          </w:p>
        </w:tc>
        <w:tc>
          <w:tcPr>
            <w:tcW w:w="1067" w:type="dxa"/>
            <w:tcBorders>
              <w:top w:val="nil"/>
              <w:left w:val="nil"/>
              <w:bottom w:val="single" w:sz="12" w:space="0" w:color="000000"/>
              <w:right w:val="single" w:sz="4" w:space="0" w:color="000000"/>
            </w:tcBorders>
            <w:shd w:val="clear" w:color="auto" w:fill="auto"/>
            <w:noWrap/>
            <w:vAlign w:val="center"/>
            <w:hideMark/>
          </w:tcPr>
          <w:p w14:paraId="44B7C9D9"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33627.982</w:t>
            </w:r>
          </w:p>
        </w:tc>
        <w:tc>
          <w:tcPr>
            <w:tcW w:w="948" w:type="dxa"/>
            <w:tcBorders>
              <w:top w:val="nil"/>
              <w:left w:val="nil"/>
              <w:bottom w:val="single" w:sz="12" w:space="0" w:color="000000"/>
              <w:right w:val="single" w:sz="4" w:space="0" w:color="000000"/>
            </w:tcBorders>
            <w:shd w:val="clear" w:color="auto" w:fill="auto"/>
            <w:noWrap/>
            <w:vAlign w:val="center"/>
            <w:hideMark/>
          </w:tcPr>
          <w:p w14:paraId="59C76BB0"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220</w:t>
            </w:r>
          </w:p>
        </w:tc>
        <w:tc>
          <w:tcPr>
            <w:tcW w:w="1277" w:type="dxa"/>
            <w:tcBorders>
              <w:top w:val="nil"/>
              <w:left w:val="nil"/>
              <w:bottom w:val="single" w:sz="12" w:space="0" w:color="000000"/>
              <w:right w:val="single" w:sz="4" w:space="0" w:color="000000"/>
            </w:tcBorders>
            <w:shd w:val="clear" w:color="auto" w:fill="auto"/>
            <w:vAlign w:val="center"/>
            <w:hideMark/>
          </w:tcPr>
          <w:p w14:paraId="527B2151"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 </w:t>
            </w:r>
          </w:p>
        </w:tc>
        <w:tc>
          <w:tcPr>
            <w:tcW w:w="945" w:type="dxa"/>
            <w:tcBorders>
              <w:top w:val="nil"/>
              <w:left w:val="nil"/>
              <w:bottom w:val="single" w:sz="12" w:space="0" w:color="000000"/>
              <w:right w:val="single" w:sz="4" w:space="0" w:color="000000"/>
            </w:tcBorders>
            <w:shd w:val="clear" w:color="auto" w:fill="auto"/>
            <w:vAlign w:val="center"/>
            <w:hideMark/>
          </w:tcPr>
          <w:p w14:paraId="58BA0D38"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 </w:t>
            </w:r>
          </w:p>
        </w:tc>
        <w:tc>
          <w:tcPr>
            <w:tcW w:w="945" w:type="dxa"/>
            <w:tcBorders>
              <w:top w:val="nil"/>
              <w:left w:val="nil"/>
              <w:bottom w:val="single" w:sz="12" w:space="0" w:color="000000"/>
              <w:right w:val="single" w:sz="12" w:space="0" w:color="000000"/>
            </w:tcBorders>
            <w:shd w:val="clear" w:color="auto" w:fill="auto"/>
            <w:vAlign w:val="center"/>
            <w:hideMark/>
          </w:tcPr>
          <w:p w14:paraId="749A13A7"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 </w:t>
            </w:r>
          </w:p>
        </w:tc>
        <w:tc>
          <w:tcPr>
            <w:tcW w:w="938" w:type="dxa"/>
            <w:tcBorders>
              <w:top w:val="nil"/>
              <w:left w:val="nil"/>
              <w:bottom w:val="nil"/>
              <w:right w:val="nil"/>
            </w:tcBorders>
            <w:shd w:val="clear" w:color="auto" w:fill="auto"/>
            <w:noWrap/>
            <w:vAlign w:val="bottom"/>
            <w:hideMark/>
          </w:tcPr>
          <w:p w14:paraId="55F0E69A"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p>
        </w:tc>
        <w:tc>
          <w:tcPr>
            <w:tcW w:w="939" w:type="dxa"/>
            <w:tcBorders>
              <w:top w:val="nil"/>
              <w:left w:val="nil"/>
              <w:bottom w:val="nil"/>
              <w:right w:val="nil"/>
            </w:tcBorders>
            <w:shd w:val="clear" w:color="auto" w:fill="auto"/>
            <w:noWrap/>
            <w:vAlign w:val="bottom"/>
            <w:hideMark/>
          </w:tcPr>
          <w:p w14:paraId="15CB8262" w14:textId="77777777" w:rsidR="00ED3584" w:rsidRPr="00ED3584" w:rsidRDefault="00ED3584" w:rsidP="000C43DB">
            <w:pPr>
              <w:spacing w:after="0" w:line="276" w:lineRule="auto"/>
              <w:rPr>
                <w:rFonts w:ascii="Times New Roman" w:eastAsia="Times New Roman" w:hAnsi="Times New Roman" w:cs="Times New Roman"/>
                <w:sz w:val="20"/>
                <w:szCs w:val="20"/>
                <w:lang w:val="en-GB" w:eastAsia="en-GB"/>
              </w:rPr>
            </w:pPr>
          </w:p>
        </w:tc>
        <w:tc>
          <w:tcPr>
            <w:tcW w:w="944" w:type="dxa"/>
            <w:tcBorders>
              <w:top w:val="nil"/>
              <w:left w:val="nil"/>
              <w:bottom w:val="nil"/>
              <w:right w:val="nil"/>
            </w:tcBorders>
            <w:shd w:val="clear" w:color="auto" w:fill="auto"/>
            <w:noWrap/>
            <w:vAlign w:val="bottom"/>
            <w:hideMark/>
          </w:tcPr>
          <w:p w14:paraId="3B559450" w14:textId="77777777" w:rsidR="00ED3584" w:rsidRPr="00ED3584" w:rsidRDefault="00ED3584" w:rsidP="000C43DB">
            <w:pPr>
              <w:spacing w:after="0" w:line="276" w:lineRule="auto"/>
              <w:rPr>
                <w:rFonts w:ascii="Times New Roman" w:eastAsia="Times New Roman" w:hAnsi="Times New Roman" w:cs="Times New Roman"/>
                <w:sz w:val="20"/>
                <w:szCs w:val="20"/>
                <w:lang w:val="en-GB" w:eastAsia="en-GB"/>
              </w:rPr>
            </w:pPr>
          </w:p>
        </w:tc>
      </w:tr>
      <w:tr w:rsidR="00ED3584" w:rsidRPr="00ED3584" w14:paraId="51B7CD20" w14:textId="77777777" w:rsidTr="000C43DB">
        <w:trPr>
          <w:trHeight w:val="300"/>
        </w:trPr>
        <w:tc>
          <w:tcPr>
            <w:tcW w:w="7384" w:type="dxa"/>
            <w:gridSpan w:val="7"/>
            <w:tcBorders>
              <w:top w:val="nil"/>
              <w:left w:val="nil"/>
              <w:bottom w:val="nil"/>
              <w:right w:val="nil"/>
            </w:tcBorders>
            <w:shd w:val="clear" w:color="auto" w:fill="auto"/>
            <w:hideMark/>
          </w:tcPr>
          <w:p w14:paraId="50C2405E"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a. Dependent Variable: Performance</w:t>
            </w:r>
          </w:p>
        </w:tc>
        <w:tc>
          <w:tcPr>
            <w:tcW w:w="938" w:type="dxa"/>
            <w:tcBorders>
              <w:top w:val="nil"/>
              <w:left w:val="nil"/>
              <w:bottom w:val="nil"/>
              <w:right w:val="nil"/>
            </w:tcBorders>
            <w:shd w:val="clear" w:color="auto" w:fill="auto"/>
            <w:noWrap/>
            <w:vAlign w:val="bottom"/>
            <w:hideMark/>
          </w:tcPr>
          <w:p w14:paraId="472C4544"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p>
        </w:tc>
        <w:tc>
          <w:tcPr>
            <w:tcW w:w="939" w:type="dxa"/>
            <w:tcBorders>
              <w:top w:val="nil"/>
              <w:left w:val="nil"/>
              <w:bottom w:val="nil"/>
              <w:right w:val="nil"/>
            </w:tcBorders>
            <w:shd w:val="clear" w:color="auto" w:fill="auto"/>
            <w:noWrap/>
            <w:vAlign w:val="bottom"/>
            <w:hideMark/>
          </w:tcPr>
          <w:p w14:paraId="086A29DB" w14:textId="77777777" w:rsidR="00ED3584" w:rsidRPr="00ED3584" w:rsidRDefault="00ED3584" w:rsidP="000C43DB">
            <w:pPr>
              <w:spacing w:after="0" w:line="276" w:lineRule="auto"/>
              <w:rPr>
                <w:rFonts w:ascii="Times New Roman" w:eastAsia="Times New Roman" w:hAnsi="Times New Roman" w:cs="Times New Roman"/>
                <w:sz w:val="20"/>
                <w:szCs w:val="20"/>
                <w:lang w:val="en-GB" w:eastAsia="en-GB"/>
              </w:rPr>
            </w:pPr>
          </w:p>
        </w:tc>
        <w:tc>
          <w:tcPr>
            <w:tcW w:w="944" w:type="dxa"/>
            <w:tcBorders>
              <w:top w:val="nil"/>
              <w:left w:val="nil"/>
              <w:bottom w:val="nil"/>
              <w:right w:val="nil"/>
            </w:tcBorders>
            <w:shd w:val="clear" w:color="auto" w:fill="auto"/>
            <w:noWrap/>
            <w:vAlign w:val="bottom"/>
            <w:hideMark/>
          </w:tcPr>
          <w:p w14:paraId="6BD47C77" w14:textId="77777777" w:rsidR="00ED3584" w:rsidRPr="00ED3584" w:rsidRDefault="00ED3584" w:rsidP="000C43DB">
            <w:pPr>
              <w:spacing w:after="0" w:line="276" w:lineRule="auto"/>
              <w:rPr>
                <w:rFonts w:ascii="Times New Roman" w:eastAsia="Times New Roman" w:hAnsi="Times New Roman" w:cs="Times New Roman"/>
                <w:sz w:val="20"/>
                <w:szCs w:val="20"/>
                <w:lang w:val="en-GB" w:eastAsia="en-GB"/>
              </w:rPr>
            </w:pPr>
          </w:p>
        </w:tc>
      </w:tr>
      <w:tr w:rsidR="00ED3584" w:rsidRPr="00ED3584" w14:paraId="5256591F" w14:textId="77777777" w:rsidTr="000C43DB">
        <w:trPr>
          <w:trHeight w:val="290"/>
        </w:trPr>
        <w:tc>
          <w:tcPr>
            <w:tcW w:w="7384" w:type="dxa"/>
            <w:gridSpan w:val="7"/>
            <w:tcBorders>
              <w:top w:val="nil"/>
              <w:left w:val="nil"/>
              <w:bottom w:val="nil"/>
              <w:right w:val="nil"/>
            </w:tcBorders>
            <w:shd w:val="clear" w:color="auto" w:fill="auto"/>
            <w:hideMark/>
          </w:tcPr>
          <w:p w14:paraId="1345340C"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 xml:space="preserve">b. Predictors: (Constant), </w:t>
            </w:r>
            <w:r w:rsidR="00410CC2" w:rsidRPr="00ED3584">
              <w:rPr>
                <w:rFonts w:ascii="Arial" w:eastAsia="Times New Roman" w:hAnsi="Arial" w:cs="Arial"/>
                <w:color w:val="000000"/>
                <w:sz w:val="18"/>
                <w:szCs w:val="18"/>
                <w:lang w:val="en-GB" w:eastAsia="en-GB"/>
              </w:rPr>
              <w:t>Proc</w:t>
            </w:r>
            <w:r w:rsidR="00410CC2">
              <w:rPr>
                <w:rFonts w:ascii="Arial" w:eastAsia="Times New Roman" w:hAnsi="Arial" w:cs="Arial"/>
                <w:color w:val="000000"/>
                <w:sz w:val="18"/>
                <w:szCs w:val="18"/>
                <w:lang w:val="en-GB" w:eastAsia="en-GB"/>
              </w:rPr>
              <w:t xml:space="preserve">urement </w:t>
            </w:r>
            <w:r w:rsidR="00410CC2" w:rsidRPr="00ED3584">
              <w:rPr>
                <w:rFonts w:ascii="Arial" w:eastAsia="Times New Roman" w:hAnsi="Arial" w:cs="Arial"/>
                <w:color w:val="000000"/>
                <w:sz w:val="18"/>
                <w:szCs w:val="18"/>
                <w:lang w:val="en-GB" w:eastAsia="en-GB"/>
              </w:rPr>
              <w:t>Mana</w:t>
            </w:r>
            <w:r w:rsidR="00410CC2">
              <w:rPr>
                <w:rFonts w:ascii="Arial" w:eastAsia="Times New Roman" w:hAnsi="Arial" w:cs="Arial"/>
                <w:color w:val="000000"/>
                <w:sz w:val="18"/>
                <w:szCs w:val="18"/>
                <w:lang w:val="en-GB" w:eastAsia="en-GB"/>
              </w:rPr>
              <w:t>gement</w:t>
            </w:r>
            <w:r w:rsidR="00410CC2" w:rsidRPr="00ED3584">
              <w:rPr>
                <w:rFonts w:ascii="Arial" w:eastAsia="Times New Roman" w:hAnsi="Arial" w:cs="Arial"/>
                <w:color w:val="000000"/>
                <w:sz w:val="18"/>
                <w:szCs w:val="18"/>
                <w:lang w:val="en-GB" w:eastAsia="en-GB"/>
              </w:rPr>
              <w:t>, L</w:t>
            </w:r>
            <w:r w:rsidR="00410CC2">
              <w:rPr>
                <w:rFonts w:ascii="Arial" w:eastAsia="Times New Roman" w:hAnsi="Arial" w:cs="Arial"/>
                <w:color w:val="000000"/>
                <w:sz w:val="18"/>
                <w:szCs w:val="18"/>
                <w:lang w:val="en-GB" w:eastAsia="en-GB"/>
              </w:rPr>
              <w:t xml:space="preserve">evel of Innovation </w:t>
            </w:r>
          </w:p>
        </w:tc>
        <w:tc>
          <w:tcPr>
            <w:tcW w:w="938" w:type="dxa"/>
            <w:tcBorders>
              <w:top w:val="nil"/>
              <w:left w:val="nil"/>
              <w:bottom w:val="nil"/>
              <w:right w:val="nil"/>
            </w:tcBorders>
            <w:shd w:val="clear" w:color="auto" w:fill="auto"/>
            <w:noWrap/>
            <w:vAlign w:val="bottom"/>
            <w:hideMark/>
          </w:tcPr>
          <w:p w14:paraId="60EA67A8"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p>
        </w:tc>
        <w:tc>
          <w:tcPr>
            <w:tcW w:w="939" w:type="dxa"/>
            <w:tcBorders>
              <w:top w:val="nil"/>
              <w:left w:val="nil"/>
              <w:bottom w:val="nil"/>
              <w:right w:val="nil"/>
            </w:tcBorders>
            <w:shd w:val="clear" w:color="auto" w:fill="auto"/>
            <w:noWrap/>
            <w:vAlign w:val="bottom"/>
            <w:hideMark/>
          </w:tcPr>
          <w:p w14:paraId="1B9773D2" w14:textId="77777777" w:rsidR="00ED3584" w:rsidRPr="00ED3584" w:rsidRDefault="00ED3584" w:rsidP="000C43DB">
            <w:pPr>
              <w:spacing w:after="0" w:line="276" w:lineRule="auto"/>
              <w:rPr>
                <w:rFonts w:ascii="Times New Roman" w:eastAsia="Times New Roman" w:hAnsi="Times New Roman" w:cs="Times New Roman"/>
                <w:sz w:val="20"/>
                <w:szCs w:val="20"/>
                <w:lang w:val="en-GB" w:eastAsia="en-GB"/>
              </w:rPr>
            </w:pPr>
          </w:p>
        </w:tc>
        <w:tc>
          <w:tcPr>
            <w:tcW w:w="944" w:type="dxa"/>
            <w:tcBorders>
              <w:top w:val="nil"/>
              <w:left w:val="nil"/>
              <w:bottom w:val="nil"/>
              <w:right w:val="nil"/>
            </w:tcBorders>
            <w:shd w:val="clear" w:color="auto" w:fill="auto"/>
            <w:noWrap/>
            <w:vAlign w:val="bottom"/>
            <w:hideMark/>
          </w:tcPr>
          <w:p w14:paraId="1C430653" w14:textId="77777777" w:rsidR="00ED3584" w:rsidRPr="00ED3584" w:rsidRDefault="00ED3584" w:rsidP="000C43DB">
            <w:pPr>
              <w:spacing w:after="0" w:line="276" w:lineRule="auto"/>
              <w:rPr>
                <w:rFonts w:ascii="Times New Roman" w:eastAsia="Times New Roman" w:hAnsi="Times New Roman" w:cs="Times New Roman"/>
                <w:sz w:val="20"/>
                <w:szCs w:val="20"/>
                <w:lang w:val="en-GB" w:eastAsia="en-GB"/>
              </w:rPr>
            </w:pPr>
          </w:p>
        </w:tc>
      </w:tr>
      <w:tr w:rsidR="00ED3584" w:rsidRPr="00ED3584" w14:paraId="127FE660" w14:textId="77777777" w:rsidTr="000C43DB">
        <w:trPr>
          <w:trHeight w:val="290"/>
        </w:trPr>
        <w:tc>
          <w:tcPr>
            <w:tcW w:w="935" w:type="dxa"/>
            <w:tcBorders>
              <w:top w:val="nil"/>
              <w:left w:val="nil"/>
              <w:bottom w:val="nil"/>
              <w:right w:val="nil"/>
            </w:tcBorders>
            <w:shd w:val="clear" w:color="auto" w:fill="auto"/>
            <w:noWrap/>
            <w:vAlign w:val="bottom"/>
            <w:hideMark/>
          </w:tcPr>
          <w:p w14:paraId="55A5D23A" w14:textId="77777777" w:rsidR="00ED3584" w:rsidRPr="00ED3584" w:rsidRDefault="00ED3584" w:rsidP="000C43DB">
            <w:pPr>
              <w:spacing w:after="0" w:line="276" w:lineRule="auto"/>
              <w:rPr>
                <w:rFonts w:ascii="Times New Roman" w:eastAsia="Times New Roman" w:hAnsi="Times New Roman" w:cs="Times New Roman"/>
                <w:sz w:val="20"/>
                <w:szCs w:val="20"/>
                <w:lang w:val="en-GB" w:eastAsia="en-GB"/>
              </w:rPr>
            </w:pPr>
          </w:p>
        </w:tc>
        <w:tc>
          <w:tcPr>
            <w:tcW w:w="1267" w:type="dxa"/>
            <w:tcBorders>
              <w:top w:val="nil"/>
              <w:left w:val="nil"/>
              <w:bottom w:val="nil"/>
              <w:right w:val="nil"/>
            </w:tcBorders>
            <w:shd w:val="clear" w:color="auto" w:fill="auto"/>
            <w:noWrap/>
            <w:vAlign w:val="bottom"/>
            <w:hideMark/>
          </w:tcPr>
          <w:p w14:paraId="557EDE59" w14:textId="77777777" w:rsidR="00ED3584" w:rsidRPr="00ED3584" w:rsidRDefault="00ED3584" w:rsidP="000C43DB">
            <w:pPr>
              <w:spacing w:after="0" w:line="276" w:lineRule="auto"/>
              <w:rPr>
                <w:rFonts w:ascii="Times New Roman" w:eastAsia="Times New Roman" w:hAnsi="Times New Roman" w:cs="Times New Roman"/>
                <w:sz w:val="20"/>
                <w:szCs w:val="20"/>
                <w:lang w:val="en-GB" w:eastAsia="en-GB"/>
              </w:rPr>
            </w:pPr>
          </w:p>
        </w:tc>
        <w:tc>
          <w:tcPr>
            <w:tcW w:w="1067" w:type="dxa"/>
            <w:tcBorders>
              <w:top w:val="nil"/>
              <w:left w:val="nil"/>
              <w:bottom w:val="nil"/>
              <w:right w:val="nil"/>
            </w:tcBorders>
            <w:shd w:val="clear" w:color="auto" w:fill="auto"/>
            <w:noWrap/>
            <w:vAlign w:val="bottom"/>
            <w:hideMark/>
          </w:tcPr>
          <w:p w14:paraId="7F24F005" w14:textId="77777777" w:rsidR="00ED3584" w:rsidRPr="00ED3584" w:rsidRDefault="00ED3584" w:rsidP="000C43DB">
            <w:pPr>
              <w:spacing w:after="0" w:line="276" w:lineRule="auto"/>
              <w:rPr>
                <w:rFonts w:ascii="Times New Roman" w:eastAsia="Times New Roman" w:hAnsi="Times New Roman" w:cs="Times New Roman"/>
                <w:sz w:val="20"/>
                <w:szCs w:val="20"/>
                <w:lang w:val="en-GB" w:eastAsia="en-GB"/>
              </w:rPr>
            </w:pPr>
          </w:p>
        </w:tc>
        <w:tc>
          <w:tcPr>
            <w:tcW w:w="948" w:type="dxa"/>
            <w:tcBorders>
              <w:top w:val="nil"/>
              <w:left w:val="nil"/>
              <w:bottom w:val="nil"/>
              <w:right w:val="nil"/>
            </w:tcBorders>
            <w:shd w:val="clear" w:color="auto" w:fill="auto"/>
            <w:noWrap/>
            <w:vAlign w:val="bottom"/>
            <w:hideMark/>
          </w:tcPr>
          <w:p w14:paraId="4718DB0A" w14:textId="77777777" w:rsidR="00ED3584" w:rsidRPr="00ED3584" w:rsidRDefault="00ED3584" w:rsidP="000C43DB">
            <w:pPr>
              <w:spacing w:after="0" w:line="276" w:lineRule="auto"/>
              <w:rPr>
                <w:rFonts w:ascii="Times New Roman" w:eastAsia="Times New Roman" w:hAnsi="Times New Roman" w:cs="Times New Roman"/>
                <w:sz w:val="20"/>
                <w:szCs w:val="20"/>
                <w:lang w:val="en-GB" w:eastAsia="en-GB"/>
              </w:rPr>
            </w:pPr>
          </w:p>
        </w:tc>
        <w:tc>
          <w:tcPr>
            <w:tcW w:w="1277" w:type="dxa"/>
            <w:tcBorders>
              <w:top w:val="nil"/>
              <w:left w:val="nil"/>
              <w:bottom w:val="nil"/>
              <w:right w:val="nil"/>
            </w:tcBorders>
            <w:shd w:val="clear" w:color="auto" w:fill="auto"/>
            <w:noWrap/>
            <w:vAlign w:val="bottom"/>
            <w:hideMark/>
          </w:tcPr>
          <w:p w14:paraId="1F97E5C7" w14:textId="77777777" w:rsidR="00ED3584" w:rsidRPr="00ED3584" w:rsidRDefault="00ED3584" w:rsidP="000C43DB">
            <w:pPr>
              <w:spacing w:after="0" w:line="276" w:lineRule="auto"/>
              <w:rPr>
                <w:rFonts w:ascii="Times New Roman" w:eastAsia="Times New Roman" w:hAnsi="Times New Roman" w:cs="Times New Roman"/>
                <w:sz w:val="20"/>
                <w:szCs w:val="20"/>
                <w:lang w:val="en-GB" w:eastAsia="en-GB"/>
              </w:rPr>
            </w:pPr>
          </w:p>
        </w:tc>
        <w:tc>
          <w:tcPr>
            <w:tcW w:w="945" w:type="dxa"/>
            <w:tcBorders>
              <w:top w:val="nil"/>
              <w:left w:val="nil"/>
              <w:bottom w:val="nil"/>
              <w:right w:val="nil"/>
            </w:tcBorders>
            <w:shd w:val="clear" w:color="auto" w:fill="auto"/>
            <w:noWrap/>
            <w:vAlign w:val="bottom"/>
            <w:hideMark/>
          </w:tcPr>
          <w:p w14:paraId="2156C049" w14:textId="77777777" w:rsidR="00ED3584" w:rsidRPr="00ED3584" w:rsidRDefault="00ED3584" w:rsidP="000C43DB">
            <w:pPr>
              <w:spacing w:after="0" w:line="276" w:lineRule="auto"/>
              <w:rPr>
                <w:rFonts w:ascii="Times New Roman" w:eastAsia="Times New Roman" w:hAnsi="Times New Roman" w:cs="Times New Roman"/>
                <w:sz w:val="20"/>
                <w:szCs w:val="20"/>
                <w:lang w:val="en-GB" w:eastAsia="en-GB"/>
              </w:rPr>
            </w:pPr>
          </w:p>
        </w:tc>
        <w:tc>
          <w:tcPr>
            <w:tcW w:w="945" w:type="dxa"/>
            <w:tcBorders>
              <w:top w:val="nil"/>
              <w:left w:val="nil"/>
              <w:bottom w:val="nil"/>
              <w:right w:val="nil"/>
            </w:tcBorders>
            <w:shd w:val="clear" w:color="auto" w:fill="auto"/>
            <w:noWrap/>
            <w:vAlign w:val="bottom"/>
            <w:hideMark/>
          </w:tcPr>
          <w:p w14:paraId="181B84D1" w14:textId="77777777" w:rsidR="00ED3584" w:rsidRPr="00ED3584" w:rsidRDefault="00ED3584" w:rsidP="000C43DB">
            <w:pPr>
              <w:spacing w:after="0" w:line="276" w:lineRule="auto"/>
              <w:rPr>
                <w:rFonts w:ascii="Times New Roman" w:eastAsia="Times New Roman" w:hAnsi="Times New Roman" w:cs="Times New Roman"/>
                <w:sz w:val="20"/>
                <w:szCs w:val="20"/>
                <w:lang w:val="en-GB" w:eastAsia="en-GB"/>
              </w:rPr>
            </w:pPr>
          </w:p>
        </w:tc>
        <w:tc>
          <w:tcPr>
            <w:tcW w:w="938" w:type="dxa"/>
            <w:tcBorders>
              <w:top w:val="nil"/>
              <w:left w:val="nil"/>
              <w:bottom w:val="nil"/>
              <w:right w:val="nil"/>
            </w:tcBorders>
            <w:shd w:val="clear" w:color="auto" w:fill="auto"/>
            <w:noWrap/>
            <w:vAlign w:val="bottom"/>
            <w:hideMark/>
          </w:tcPr>
          <w:p w14:paraId="72C306A9" w14:textId="77777777" w:rsidR="00ED3584" w:rsidRPr="00ED3584" w:rsidRDefault="00ED3584" w:rsidP="000C43DB">
            <w:pPr>
              <w:spacing w:after="0" w:line="276" w:lineRule="auto"/>
              <w:rPr>
                <w:rFonts w:ascii="Times New Roman" w:eastAsia="Times New Roman" w:hAnsi="Times New Roman" w:cs="Times New Roman"/>
                <w:sz w:val="20"/>
                <w:szCs w:val="20"/>
                <w:lang w:val="en-GB" w:eastAsia="en-GB"/>
              </w:rPr>
            </w:pPr>
          </w:p>
        </w:tc>
        <w:tc>
          <w:tcPr>
            <w:tcW w:w="939" w:type="dxa"/>
            <w:tcBorders>
              <w:top w:val="nil"/>
              <w:left w:val="nil"/>
              <w:bottom w:val="nil"/>
              <w:right w:val="nil"/>
            </w:tcBorders>
            <w:shd w:val="clear" w:color="auto" w:fill="auto"/>
            <w:noWrap/>
            <w:vAlign w:val="bottom"/>
            <w:hideMark/>
          </w:tcPr>
          <w:p w14:paraId="3EE37F33" w14:textId="77777777" w:rsidR="00ED3584" w:rsidRPr="00ED3584" w:rsidRDefault="00ED3584" w:rsidP="000C43DB">
            <w:pPr>
              <w:spacing w:after="0" w:line="276" w:lineRule="auto"/>
              <w:rPr>
                <w:rFonts w:ascii="Times New Roman" w:eastAsia="Times New Roman" w:hAnsi="Times New Roman" w:cs="Times New Roman"/>
                <w:sz w:val="20"/>
                <w:szCs w:val="20"/>
                <w:lang w:val="en-GB" w:eastAsia="en-GB"/>
              </w:rPr>
            </w:pPr>
          </w:p>
        </w:tc>
        <w:tc>
          <w:tcPr>
            <w:tcW w:w="944" w:type="dxa"/>
            <w:tcBorders>
              <w:top w:val="nil"/>
              <w:left w:val="nil"/>
              <w:bottom w:val="nil"/>
              <w:right w:val="nil"/>
            </w:tcBorders>
            <w:shd w:val="clear" w:color="auto" w:fill="auto"/>
            <w:noWrap/>
            <w:vAlign w:val="bottom"/>
            <w:hideMark/>
          </w:tcPr>
          <w:p w14:paraId="3893A078" w14:textId="77777777" w:rsidR="00ED3584" w:rsidRPr="00ED3584" w:rsidRDefault="00ED3584" w:rsidP="000C43DB">
            <w:pPr>
              <w:spacing w:after="0" w:line="276" w:lineRule="auto"/>
              <w:rPr>
                <w:rFonts w:ascii="Times New Roman" w:eastAsia="Times New Roman" w:hAnsi="Times New Roman" w:cs="Times New Roman"/>
                <w:sz w:val="20"/>
                <w:szCs w:val="20"/>
                <w:lang w:val="en-GB" w:eastAsia="en-GB"/>
              </w:rPr>
            </w:pPr>
          </w:p>
        </w:tc>
      </w:tr>
      <w:tr w:rsidR="00ED3584" w:rsidRPr="00ED3584" w14:paraId="11FDC604" w14:textId="77777777" w:rsidTr="000C43DB">
        <w:trPr>
          <w:trHeight w:val="300"/>
        </w:trPr>
        <w:tc>
          <w:tcPr>
            <w:tcW w:w="9261" w:type="dxa"/>
            <w:gridSpan w:val="9"/>
            <w:tcBorders>
              <w:top w:val="nil"/>
              <w:left w:val="nil"/>
              <w:bottom w:val="nil"/>
              <w:right w:val="nil"/>
            </w:tcBorders>
            <w:shd w:val="clear" w:color="auto" w:fill="auto"/>
            <w:vAlign w:val="center"/>
            <w:hideMark/>
          </w:tcPr>
          <w:p w14:paraId="4FB5AEFD" w14:textId="77777777" w:rsidR="00ED3584" w:rsidRPr="00ED3584" w:rsidRDefault="00ED3584" w:rsidP="000C43DB">
            <w:pPr>
              <w:spacing w:after="0" w:line="276" w:lineRule="auto"/>
              <w:jc w:val="center"/>
              <w:rPr>
                <w:rFonts w:ascii="Arial Bold" w:eastAsia="Times New Roman" w:hAnsi="Arial Bold" w:cs="Times New Roman"/>
                <w:b/>
                <w:bCs/>
                <w:color w:val="000000"/>
                <w:sz w:val="18"/>
                <w:szCs w:val="18"/>
                <w:lang w:val="en-GB" w:eastAsia="en-GB"/>
              </w:rPr>
            </w:pPr>
            <w:r w:rsidRPr="00ED3584">
              <w:rPr>
                <w:rFonts w:ascii="Arial Bold" w:eastAsia="Times New Roman" w:hAnsi="Arial Bold" w:cs="Times New Roman"/>
                <w:b/>
                <w:bCs/>
                <w:color w:val="000000"/>
                <w:sz w:val="18"/>
                <w:szCs w:val="18"/>
                <w:lang w:val="en-GB" w:eastAsia="en-GB"/>
              </w:rPr>
              <w:t>Coefficients</w:t>
            </w:r>
            <w:r w:rsidRPr="00ED3584">
              <w:rPr>
                <w:rFonts w:ascii="Arial Bold" w:eastAsia="Times New Roman" w:hAnsi="Arial Bold" w:cs="Times New Roman"/>
                <w:b/>
                <w:bCs/>
                <w:color w:val="000000"/>
                <w:sz w:val="18"/>
                <w:szCs w:val="18"/>
                <w:vertAlign w:val="superscript"/>
                <w:lang w:val="en-GB" w:eastAsia="en-GB"/>
              </w:rPr>
              <w:t>a</w:t>
            </w:r>
          </w:p>
        </w:tc>
        <w:tc>
          <w:tcPr>
            <w:tcW w:w="944" w:type="dxa"/>
            <w:tcBorders>
              <w:top w:val="nil"/>
              <w:left w:val="nil"/>
              <w:bottom w:val="nil"/>
              <w:right w:val="nil"/>
            </w:tcBorders>
            <w:shd w:val="clear" w:color="auto" w:fill="auto"/>
            <w:noWrap/>
            <w:vAlign w:val="bottom"/>
            <w:hideMark/>
          </w:tcPr>
          <w:p w14:paraId="08071002" w14:textId="77777777" w:rsidR="00ED3584" w:rsidRPr="00ED3584" w:rsidRDefault="00ED3584" w:rsidP="000C43DB">
            <w:pPr>
              <w:spacing w:after="0" w:line="276" w:lineRule="auto"/>
              <w:jc w:val="center"/>
              <w:rPr>
                <w:rFonts w:ascii="Arial Bold" w:eastAsia="Times New Roman" w:hAnsi="Arial Bold" w:cs="Times New Roman"/>
                <w:b/>
                <w:bCs/>
                <w:color w:val="000000"/>
                <w:sz w:val="18"/>
                <w:szCs w:val="18"/>
                <w:lang w:val="en-GB" w:eastAsia="en-GB"/>
              </w:rPr>
            </w:pPr>
          </w:p>
        </w:tc>
      </w:tr>
      <w:tr w:rsidR="00ED3584" w:rsidRPr="00ED3584" w14:paraId="231080A0" w14:textId="77777777" w:rsidTr="000C43DB">
        <w:trPr>
          <w:trHeight w:val="513"/>
        </w:trPr>
        <w:tc>
          <w:tcPr>
            <w:tcW w:w="2202" w:type="dxa"/>
            <w:gridSpan w:val="2"/>
            <w:vMerge w:val="restart"/>
            <w:tcBorders>
              <w:top w:val="single" w:sz="12" w:space="0" w:color="000000"/>
              <w:left w:val="single" w:sz="12" w:space="0" w:color="000000"/>
              <w:bottom w:val="single" w:sz="12" w:space="0" w:color="000000"/>
              <w:right w:val="single" w:sz="12" w:space="0" w:color="000000"/>
            </w:tcBorders>
            <w:shd w:val="clear" w:color="auto" w:fill="FFF2CC" w:themeFill="accent4" w:themeFillTint="33"/>
            <w:vAlign w:val="bottom"/>
            <w:hideMark/>
          </w:tcPr>
          <w:p w14:paraId="4FA23E26"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Model</w:t>
            </w:r>
          </w:p>
        </w:tc>
        <w:tc>
          <w:tcPr>
            <w:tcW w:w="2015" w:type="dxa"/>
            <w:gridSpan w:val="2"/>
            <w:tcBorders>
              <w:top w:val="single" w:sz="12" w:space="0" w:color="000000"/>
              <w:left w:val="nil"/>
              <w:bottom w:val="single" w:sz="4" w:space="0" w:color="000000"/>
              <w:right w:val="single" w:sz="4" w:space="0" w:color="000000"/>
            </w:tcBorders>
            <w:shd w:val="clear" w:color="auto" w:fill="FFF2CC" w:themeFill="accent4" w:themeFillTint="33"/>
            <w:vAlign w:val="bottom"/>
            <w:hideMark/>
          </w:tcPr>
          <w:p w14:paraId="1E372893" w14:textId="77777777" w:rsidR="00ED3584" w:rsidRPr="00ED3584" w:rsidRDefault="00ED3584" w:rsidP="000C43DB">
            <w:pPr>
              <w:spacing w:after="0" w:line="276" w:lineRule="auto"/>
              <w:jc w:val="center"/>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Unstandardized Coefficients</w:t>
            </w:r>
          </w:p>
        </w:tc>
        <w:tc>
          <w:tcPr>
            <w:tcW w:w="1277" w:type="dxa"/>
            <w:tcBorders>
              <w:top w:val="single" w:sz="12" w:space="0" w:color="000000"/>
              <w:left w:val="nil"/>
              <w:bottom w:val="single" w:sz="4" w:space="0" w:color="000000"/>
              <w:right w:val="single" w:sz="4" w:space="0" w:color="000000"/>
            </w:tcBorders>
            <w:shd w:val="clear" w:color="auto" w:fill="FFF2CC" w:themeFill="accent4" w:themeFillTint="33"/>
            <w:vAlign w:val="bottom"/>
            <w:hideMark/>
          </w:tcPr>
          <w:p w14:paraId="451C510A" w14:textId="77777777" w:rsidR="00ED3584" w:rsidRPr="00ED3584" w:rsidRDefault="00ED3584" w:rsidP="000C43DB">
            <w:pPr>
              <w:spacing w:after="0" w:line="276" w:lineRule="auto"/>
              <w:jc w:val="center"/>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Standardized Coefficients</w:t>
            </w:r>
          </w:p>
        </w:tc>
        <w:tc>
          <w:tcPr>
            <w:tcW w:w="945" w:type="dxa"/>
            <w:vMerge w:val="restart"/>
            <w:tcBorders>
              <w:top w:val="single" w:sz="12" w:space="0" w:color="000000"/>
              <w:left w:val="single" w:sz="4" w:space="0" w:color="000000"/>
              <w:bottom w:val="single" w:sz="12" w:space="0" w:color="000000"/>
              <w:right w:val="single" w:sz="4" w:space="0" w:color="000000"/>
            </w:tcBorders>
            <w:shd w:val="clear" w:color="auto" w:fill="FFF2CC" w:themeFill="accent4" w:themeFillTint="33"/>
            <w:vAlign w:val="bottom"/>
            <w:hideMark/>
          </w:tcPr>
          <w:p w14:paraId="6A5DCAF7" w14:textId="77777777" w:rsidR="00ED3584" w:rsidRPr="00ED3584" w:rsidRDefault="00ED3584" w:rsidP="000C43DB">
            <w:pPr>
              <w:spacing w:after="0" w:line="276" w:lineRule="auto"/>
              <w:jc w:val="center"/>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t</w:t>
            </w:r>
          </w:p>
        </w:tc>
        <w:tc>
          <w:tcPr>
            <w:tcW w:w="945" w:type="dxa"/>
            <w:vMerge w:val="restart"/>
            <w:tcBorders>
              <w:top w:val="single" w:sz="12" w:space="0" w:color="000000"/>
              <w:left w:val="single" w:sz="4" w:space="0" w:color="000000"/>
              <w:bottom w:val="single" w:sz="12" w:space="0" w:color="000000"/>
              <w:right w:val="single" w:sz="4" w:space="0" w:color="000000"/>
            </w:tcBorders>
            <w:shd w:val="clear" w:color="auto" w:fill="FFF2CC" w:themeFill="accent4" w:themeFillTint="33"/>
            <w:vAlign w:val="bottom"/>
            <w:hideMark/>
          </w:tcPr>
          <w:p w14:paraId="2B4059DF" w14:textId="77777777" w:rsidR="00ED3584" w:rsidRPr="00ED3584" w:rsidRDefault="00ED3584" w:rsidP="000C43DB">
            <w:pPr>
              <w:spacing w:after="0" w:line="276" w:lineRule="auto"/>
              <w:jc w:val="center"/>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Sig.</w:t>
            </w:r>
          </w:p>
        </w:tc>
        <w:tc>
          <w:tcPr>
            <w:tcW w:w="1877" w:type="dxa"/>
            <w:gridSpan w:val="2"/>
            <w:tcBorders>
              <w:top w:val="single" w:sz="12" w:space="0" w:color="000000"/>
              <w:left w:val="nil"/>
              <w:bottom w:val="single" w:sz="4" w:space="0" w:color="000000"/>
              <w:right w:val="single" w:sz="12" w:space="0" w:color="000000"/>
            </w:tcBorders>
            <w:shd w:val="clear" w:color="auto" w:fill="FFF2CC" w:themeFill="accent4" w:themeFillTint="33"/>
            <w:vAlign w:val="bottom"/>
            <w:hideMark/>
          </w:tcPr>
          <w:p w14:paraId="5EC48851" w14:textId="77777777" w:rsidR="00ED3584" w:rsidRPr="00ED3584" w:rsidRDefault="00ED3584" w:rsidP="000C43DB">
            <w:pPr>
              <w:spacing w:after="0" w:line="276" w:lineRule="auto"/>
              <w:jc w:val="center"/>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95.0% Confidence Interval for B</w:t>
            </w:r>
          </w:p>
        </w:tc>
        <w:tc>
          <w:tcPr>
            <w:tcW w:w="944" w:type="dxa"/>
            <w:tcBorders>
              <w:top w:val="nil"/>
              <w:left w:val="nil"/>
              <w:bottom w:val="nil"/>
              <w:right w:val="nil"/>
            </w:tcBorders>
            <w:shd w:val="clear" w:color="auto" w:fill="auto"/>
            <w:noWrap/>
            <w:vAlign w:val="bottom"/>
            <w:hideMark/>
          </w:tcPr>
          <w:p w14:paraId="34AE7021" w14:textId="77777777" w:rsidR="00ED3584" w:rsidRPr="00ED3584" w:rsidRDefault="00ED3584" w:rsidP="000C43DB">
            <w:pPr>
              <w:spacing w:after="0" w:line="276" w:lineRule="auto"/>
              <w:jc w:val="center"/>
              <w:rPr>
                <w:rFonts w:ascii="Arial" w:eastAsia="Times New Roman" w:hAnsi="Arial" w:cs="Arial"/>
                <w:color w:val="000000"/>
                <w:sz w:val="18"/>
                <w:szCs w:val="18"/>
                <w:lang w:val="en-GB" w:eastAsia="en-GB"/>
              </w:rPr>
            </w:pPr>
          </w:p>
        </w:tc>
      </w:tr>
      <w:tr w:rsidR="00ED3584" w:rsidRPr="00ED3584" w14:paraId="42A9710E" w14:textId="77777777" w:rsidTr="000C43DB">
        <w:trPr>
          <w:trHeight w:val="124"/>
        </w:trPr>
        <w:tc>
          <w:tcPr>
            <w:tcW w:w="2202" w:type="dxa"/>
            <w:gridSpan w:val="2"/>
            <w:vMerge/>
            <w:tcBorders>
              <w:top w:val="single" w:sz="12" w:space="0" w:color="000000"/>
              <w:left w:val="single" w:sz="12" w:space="0" w:color="000000"/>
              <w:bottom w:val="single" w:sz="12" w:space="0" w:color="000000"/>
              <w:right w:val="single" w:sz="12" w:space="0" w:color="000000"/>
            </w:tcBorders>
            <w:shd w:val="clear" w:color="auto" w:fill="FFF2CC" w:themeFill="accent4" w:themeFillTint="33"/>
            <w:vAlign w:val="center"/>
            <w:hideMark/>
          </w:tcPr>
          <w:p w14:paraId="4B233D69"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p>
        </w:tc>
        <w:tc>
          <w:tcPr>
            <w:tcW w:w="1067" w:type="dxa"/>
            <w:tcBorders>
              <w:top w:val="nil"/>
              <w:left w:val="nil"/>
              <w:bottom w:val="single" w:sz="12" w:space="0" w:color="000000"/>
              <w:right w:val="single" w:sz="4" w:space="0" w:color="000000"/>
            </w:tcBorders>
            <w:shd w:val="clear" w:color="auto" w:fill="FFF2CC" w:themeFill="accent4" w:themeFillTint="33"/>
            <w:vAlign w:val="bottom"/>
            <w:hideMark/>
          </w:tcPr>
          <w:p w14:paraId="21F7C355" w14:textId="77777777" w:rsidR="00ED3584" w:rsidRPr="00ED3584" w:rsidRDefault="00ED3584" w:rsidP="000C43DB">
            <w:pPr>
              <w:spacing w:after="0" w:line="276" w:lineRule="auto"/>
              <w:jc w:val="center"/>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B</w:t>
            </w:r>
          </w:p>
        </w:tc>
        <w:tc>
          <w:tcPr>
            <w:tcW w:w="948" w:type="dxa"/>
            <w:tcBorders>
              <w:top w:val="nil"/>
              <w:left w:val="nil"/>
              <w:bottom w:val="single" w:sz="12" w:space="0" w:color="000000"/>
              <w:right w:val="single" w:sz="4" w:space="0" w:color="000000"/>
            </w:tcBorders>
            <w:shd w:val="clear" w:color="auto" w:fill="FFF2CC" w:themeFill="accent4" w:themeFillTint="33"/>
            <w:vAlign w:val="bottom"/>
            <w:hideMark/>
          </w:tcPr>
          <w:p w14:paraId="390D53B8" w14:textId="77777777" w:rsidR="00ED3584" w:rsidRPr="00ED3584" w:rsidRDefault="00ED3584" w:rsidP="000C43DB">
            <w:pPr>
              <w:spacing w:after="0" w:line="276" w:lineRule="auto"/>
              <w:jc w:val="center"/>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Std. Error</w:t>
            </w:r>
          </w:p>
        </w:tc>
        <w:tc>
          <w:tcPr>
            <w:tcW w:w="1277" w:type="dxa"/>
            <w:tcBorders>
              <w:top w:val="nil"/>
              <w:left w:val="nil"/>
              <w:bottom w:val="single" w:sz="12" w:space="0" w:color="000000"/>
              <w:right w:val="single" w:sz="4" w:space="0" w:color="000000"/>
            </w:tcBorders>
            <w:shd w:val="clear" w:color="auto" w:fill="FFF2CC" w:themeFill="accent4" w:themeFillTint="33"/>
            <w:vAlign w:val="bottom"/>
            <w:hideMark/>
          </w:tcPr>
          <w:p w14:paraId="4F518A64" w14:textId="77777777" w:rsidR="00ED3584" w:rsidRPr="00ED3584" w:rsidRDefault="00ED3584" w:rsidP="000C43DB">
            <w:pPr>
              <w:spacing w:after="0" w:line="276" w:lineRule="auto"/>
              <w:jc w:val="center"/>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Beta</w:t>
            </w:r>
          </w:p>
        </w:tc>
        <w:tc>
          <w:tcPr>
            <w:tcW w:w="945" w:type="dxa"/>
            <w:vMerge/>
            <w:tcBorders>
              <w:top w:val="single" w:sz="12" w:space="0" w:color="000000"/>
              <w:left w:val="single" w:sz="4" w:space="0" w:color="000000"/>
              <w:bottom w:val="single" w:sz="12" w:space="0" w:color="000000"/>
              <w:right w:val="single" w:sz="4" w:space="0" w:color="000000"/>
            </w:tcBorders>
            <w:shd w:val="clear" w:color="auto" w:fill="FFF2CC" w:themeFill="accent4" w:themeFillTint="33"/>
            <w:vAlign w:val="center"/>
            <w:hideMark/>
          </w:tcPr>
          <w:p w14:paraId="06370249"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p>
        </w:tc>
        <w:tc>
          <w:tcPr>
            <w:tcW w:w="945" w:type="dxa"/>
            <w:vMerge/>
            <w:tcBorders>
              <w:top w:val="single" w:sz="12" w:space="0" w:color="000000"/>
              <w:left w:val="single" w:sz="4" w:space="0" w:color="000000"/>
              <w:bottom w:val="single" w:sz="12" w:space="0" w:color="000000"/>
              <w:right w:val="single" w:sz="4" w:space="0" w:color="000000"/>
            </w:tcBorders>
            <w:shd w:val="clear" w:color="auto" w:fill="FFF2CC" w:themeFill="accent4" w:themeFillTint="33"/>
            <w:vAlign w:val="center"/>
            <w:hideMark/>
          </w:tcPr>
          <w:p w14:paraId="075F69D6"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p>
        </w:tc>
        <w:tc>
          <w:tcPr>
            <w:tcW w:w="938" w:type="dxa"/>
            <w:tcBorders>
              <w:top w:val="nil"/>
              <w:left w:val="nil"/>
              <w:bottom w:val="single" w:sz="12" w:space="0" w:color="000000"/>
              <w:right w:val="single" w:sz="4" w:space="0" w:color="000000"/>
            </w:tcBorders>
            <w:shd w:val="clear" w:color="auto" w:fill="FFF2CC" w:themeFill="accent4" w:themeFillTint="33"/>
            <w:vAlign w:val="bottom"/>
            <w:hideMark/>
          </w:tcPr>
          <w:p w14:paraId="726BFCDF" w14:textId="77777777" w:rsidR="00ED3584" w:rsidRPr="00ED3584" w:rsidRDefault="00ED3584" w:rsidP="000C43DB">
            <w:pPr>
              <w:spacing w:after="0" w:line="276" w:lineRule="auto"/>
              <w:jc w:val="center"/>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Lower Bound</w:t>
            </w:r>
          </w:p>
        </w:tc>
        <w:tc>
          <w:tcPr>
            <w:tcW w:w="939" w:type="dxa"/>
            <w:tcBorders>
              <w:top w:val="nil"/>
              <w:left w:val="nil"/>
              <w:bottom w:val="single" w:sz="12" w:space="0" w:color="000000"/>
              <w:right w:val="single" w:sz="12" w:space="0" w:color="000000"/>
            </w:tcBorders>
            <w:shd w:val="clear" w:color="auto" w:fill="FFF2CC" w:themeFill="accent4" w:themeFillTint="33"/>
            <w:vAlign w:val="bottom"/>
            <w:hideMark/>
          </w:tcPr>
          <w:p w14:paraId="33D0F7D1" w14:textId="77777777" w:rsidR="00ED3584" w:rsidRPr="00ED3584" w:rsidRDefault="00ED3584" w:rsidP="000C43DB">
            <w:pPr>
              <w:spacing w:after="0" w:line="276" w:lineRule="auto"/>
              <w:jc w:val="center"/>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Upper Bound</w:t>
            </w:r>
          </w:p>
        </w:tc>
        <w:tc>
          <w:tcPr>
            <w:tcW w:w="944" w:type="dxa"/>
            <w:tcBorders>
              <w:top w:val="nil"/>
              <w:left w:val="nil"/>
              <w:bottom w:val="nil"/>
              <w:right w:val="nil"/>
            </w:tcBorders>
            <w:shd w:val="clear" w:color="auto" w:fill="auto"/>
            <w:noWrap/>
            <w:vAlign w:val="bottom"/>
            <w:hideMark/>
          </w:tcPr>
          <w:p w14:paraId="72BFC9B1" w14:textId="77777777" w:rsidR="00ED3584" w:rsidRPr="00ED3584" w:rsidRDefault="00ED3584" w:rsidP="000C43DB">
            <w:pPr>
              <w:spacing w:after="0" w:line="276" w:lineRule="auto"/>
              <w:jc w:val="center"/>
              <w:rPr>
                <w:rFonts w:ascii="Arial" w:eastAsia="Times New Roman" w:hAnsi="Arial" w:cs="Arial"/>
                <w:color w:val="000000"/>
                <w:sz w:val="18"/>
                <w:szCs w:val="18"/>
                <w:lang w:val="en-GB" w:eastAsia="en-GB"/>
              </w:rPr>
            </w:pPr>
          </w:p>
        </w:tc>
      </w:tr>
      <w:tr w:rsidR="00ED3584" w:rsidRPr="00ED3584" w14:paraId="22C1C9B7" w14:textId="77777777" w:rsidTr="000C43DB">
        <w:trPr>
          <w:trHeight w:val="300"/>
        </w:trPr>
        <w:tc>
          <w:tcPr>
            <w:tcW w:w="935" w:type="dxa"/>
            <w:vMerge w:val="restart"/>
            <w:tcBorders>
              <w:top w:val="nil"/>
              <w:left w:val="single" w:sz="12" w:space="0" w:color="000000"/>
              <w:bottom w:val="single" w:sz="12" w:space="0" w:color="000000"/>
              <w:right w:val="nil"/>
            </w:tcBorders>
            <w:shd w:val="clear" w:color="auto" w:fill="FFF2CC" w:themeFill="accent4" w:themeFillTint="33"/>
            <w:noWrap/>
            <w:hideMark/>
          </w:tcPr>
          <w:p w14:paraId="7962F355"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1</w:t>
            </w:r>
          </w:p>
        </w:tc>
        <w:tc>
          <w:tcPr>
            <w:tcW w:w="1267" w:type="dxa"/>
            <w:tcBorders>
              <w:top w:val="nil"/>
              <w:left w:val="nil"/>
              <w:bottom w:val="nil"/>
              <w:right w:val="single" w:sz="12" w:space="0" w:color="000000"/>
            </w:tcBorders>
            <w:shd w:val="clear" w:color="auto" w:fill="FFF2CC" w:themeFill="accent4" w:themeFillTint="33"/>
            <w:hideMark/>
          </w:tcPr>
          <w:p w14:paraId="641E0E7F"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(Constant)</w:t>
            </w:r>
          </w:p>
        </w:tc>
        <w:tc>
          <w:tcPr>
            <w:tcW w:w="1067" w:type="dxa"/>
            <w:tcBorders>
              <w:top w:val="nil"/>
              <w:left w:val="nil"/>
              <w:bottom w:val="nil"/>
              <w:right w:val="single" w:sz="4" w:space="0" w:color="000000"/>
            </w:tcBorders>
            <w:shd w:val="clear" w:color="auto" w:fill="auto"/>
            <w:noWrap/>
            <w:vAlign w:val="center"/>
            <w:hideMark/>
          </w:tcPr>
          <w:p w14:paraId="701EF979"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7.988</w:t>
            </w:r>
          </w:p>
        </w:tc>
        <w:tc>
          <w:tcPr>
            <w:tcW w:w="948" w:type="dxa"/>
            <w:tcBorders>
              <w:top w:val="nil"/>
              <w:left w:val="nil"/>
              <w:bottom w:val="nil"/>
              <w:right w:val="single" w:sz="4" w:space="0" w:color="000000"/>
            </w:tcBorders>
            <w:shd w:val="clear" w:color="auto" w:fill="auto"/>
            <w:noWrap/>
            <w:vAlign w:val="center"/>
            <w:hideMark/>
          </w:tcPr>
          <w:p w14:paraId="6F5580E7"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1.743</w:t>
            </w:r>
          </w:p>
        </w:tc>
        <w:tc>
          <w:tcPr>
            <w:tcW w:w="1277" w:type="dxa"/>
            <w:tcBorders>
              <w:top w:val="nil"/>
              <w:left w:val="nil"/>
              <w:bottom w:val="nil"/>
              <w:right w:val="single" w:sz="4" w:space="0" w:color="000000"/>
            </w:tcBorders>
            <w:shd w:val="clear" w:color="auto" w:fill="auto"/>
            <w:vAlign w:val="center"/>
            <w:hideMark/>
          </w:tcPr>
          <w:p w14:paraId="3E3F1820"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 </w:t>
            </w:r>
          </w:p>
        </w:tc>
        <w:tc>
          <w:tcPr>
            <w:tcW w:w="945" w:type="dxa"/>
            <w:tcBorders>
              <w:top w:val="nil"/>
              <w:left w:val="nil"/>
              <w:bottom w:val="nil"/>
              <w:right w:val="single" w:sz="4" w:space="0" w:color="000000"/>
            </w:tcBorders>
            <w:shd w:val="clear" w:color="auto" w:fill="auto"/>
            <w:noWrap/>
            <w:vAlign w:val="center"/>
            <w:hideMark/>
          </w:tcPr>
          <w:p w14:paraId="158D675C"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4.582</w:t>
            </w:r>
          </w:p>
        </w:tc>
        <w:tc>
          <w:tcPr>
            <w:tcW w:w="945" w:type="dxa"/>
            <w:tcBorders>
              <w:top w:val="nil"/>
              <w:left w:val="nil"/>
              <w:bottom w:val="nil"/>
              <w:right w:val="single" w:sz="4" w:space="0" w:color="000000"/>
            </w:tcBorders>
            <w:shd w:val="clear" w:color="auto" w:fill="auto"/>
            <w:noWrap/>
            <w:vAlign w:val="center"/>
            <w:hideMark/>
          </w:tcPr>
          <w:p w14:paraId="6CC2DED4"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.000</w:t>
            </w:r>
          </w:p>
        </w:tc>
        <w:tc>
          <w:tcPr>
            <w:tcW w:w="938" w:type="dxa"/>
            <w:tcBorders>
              <w:top w:val="nil"/>
              <w:left w:val="nil"/>
              <w:bottom w:val="nil"/>
              <w:right w:val="single" w:sz="4" w:space="0" w:color="000000"/>
            </w:tcBorders>
            <w:shd w:val="clear" w:color="auto" w:fill="auto"/>
            <w:noWrap/>
            <w:vAlign w:val="center"/>
            <w:hideMark/>
          </w:tcPr>
          <w:p w14:paraId="0AEB63E1"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4.552</w:t>
            </w:r>
          </w:p>
        </w:tc>
        <w:tc>
          <w:tcPr>
            <w:tcW w:w="939" w:type="dxa"/>
            <w:tcBorders>
              <w:top w:val="nil"/>
              <w:left w:val="nil"/>
              <w:bottom w:val="nil"/>
              <w:right w:val="single" w:sz="12" w:space="0" w:color="000000"/>
            </w:tcBorders>
            <w:shd w:val="clear" w:color="auto" w:fill="auto"/>
            <w:noWrap/>
            <w:vAlign w:val="center"/>
            <w:hideMark/>
          </w:tcPr>
          <w:p w14:paraId="036361C5"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11.424</w:t>
            </w:r>
          </w:p>
        </w:tc>
        <w:tc>
          <w:tcPr>
            <w:tcW w:w="944" w:type="dxa"/>
            <w:tcBorders>
              <w:top w:val="nil"/>
              <w:left w:val="nil"/>
              <w:bottom w:val="nil"/>
              <w:right w:val="nil"/>
            </w:tcBorders>
            <w:shd w:val="clear" w:color="auto" w:fill="auto"/>
            <w:noWrap/>
            <w:vAlign w:val="bottom"/>
            <w:hideMark/>
          </w:tcPr>
          <w:p w14:paraId="16AA6A6E"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p>
        </w:tc>
      </w:tr>
      <w:tr w:rsidR="00ED3584" w:rsidRPr="00ED3584" w14:paraId="3DD8D569" w14:textId="77777777" w:rsidTr="000C43DB">
        <w:trPr>
          <w:trHeight w:val="290"/>
        </w:trPr>
        <w:tc>
          <w:tcPr>
            <w:tcW w:w="935" w:type="dxa"/>
            <w:vMerge/>
            <w:tcBorders>
              <w:top w:val="nil"/>
              <w:left w:val="single" w:sz="12" w:space="0" w:color="000000"/>
              <w:bottom w:val="single" w:sz="12" w:space="0" w:color="000000"/>
              <w:right w:val="nil"/>
            </w:tcBorders>
            <w:shd w:val="clear" w:color="auto" w:fill="FFF2CC" w:themeFill="accent4" w:themeFillTint="33"/>
            <w:vAlign w:val="center"/>
            <w:hideMark/>
          </w:tcPr>
          <w:p w14:paraId="7F643D74"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p>
        </w:tc>
        <w:tc>
          <w:tcPr>
            <w:tcW w:w="1267" w:type="dxa"/>
            <w:tcBorders>
              <w:top w:val="nil"/>
              <w:left w:val="nil"/>
              <w:bottom w:val="single" w:sz="4" w:space="0" w:color="000000"/>
              <w:right w:val="single" w:sz="12" w:space="0" w:color="000000"/>
            </w:tcBorders>
            <w:shd w:val="clear" w:color="auto" w:fill="FFF2CC" w:themeFill="accent4" w:themeFillTint="33"/>
            <w:hideMark/>
          </w:tcPr>
          <w:p w14:paraId="43969263" w14:textId="77777777" w:rsidR="00ED3584" w:rsidRPr="00ED3584" w:rsidRDefault="00410CC2" w:rsidP="000C43DB">
            <w:pPr>
              <w:spacing w:after="0" w:line="276" w:lineRule="auto"/>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L</w:t>
            </w:r>
            <w:r>
              <w:rPr>
                <w:rFonts w:ascii="Arial" w:eastAsia="Times New Roman" w:hAnsi="Arial" w:cs="Arial"/>
                <w:color w:val="000000"/>
                <w:sz w:val="18"/>
                <w:szCs w:val="18"/>
                <w:lang w:val="en-GB" w:eastAsia="en-GB"/>
              </w:rPr>
              <w:t>evel of Innovation</w:t>
            </w:r>
          </w:p>
        </w:tc>
        <w:tc>
          <w:tcPr>
            <w:tcW w:w="1067" w:type="dxa"/>
            <w:tcBorders>
              <w:top w:val="nil"/>
              <w:left w:val="nil"/>
              <w:bottom w:val="single" w:sz="4" w:space="0" w:color="000000"/>
              <w:right w:val="single" w:sz="4" w:space="0" w:color="000000"/>
            </w:tcBorders>
            <w:shd w:val="clear" w:color="auto" w:fill="auto"/>
            <w:noWrap/>
            <w:vAlign w:val="center"/>
            <w:hideMark/>
          </w:tcPr>
          <w:p w14:paraId="027AB490"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.677</w:t>
            </w:r>
          </w:p>
        </w:tc>
        <w:tc>
          <w:tcPr>
            <w:tcW w:w="948" w:type="dxa"/>
            <w:tcBorders>
              <w:top w:val="nil"/>
              <w:left w:val="nil"/>
              <w:bottom w:val="single" w:sz="4" w:space="0" w:color="000000"/>
              <w:right w:val="single" w:sz="4" w:space="0" w:color="000000"/>
            </w:tcBorders>
            <w:shd w:val="clear" w:color="auto" w:fill="auto"/>
            <w:noWrap/>
            <w:vAlign w:val="center"/>
            <w:hideMark/>
          </w:tcPr>
          <w:p w14:paraId="386DAE90"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.095</w:t>
            </w:r>
          </w:p>
        </w:tc>
        <w:tc>
          <w:tcPr>
            <w:tcW w:w="1277" w:type="dxa"/>
            <w:tcBorders>
              <w:top w:val="nil"/>
              <w:left w:val="nil"/>
              <w:bottom w:val="single" w:sz="4" w:space="0" w:color="000000"/>
              <w:right w:val="single" w:sz="4" w:space="0" w:color="000000"/>
            </w:tcBorders>
            <w:shd w:val="clear" w:color="auto" w:fill="auto"/>
            <w:noWrap/>
            <w:vAlign w:val="center"/>
            <w:hideMark/>
          </w:tcPr>
          <w:p w14:paraId="62CE9145"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.382</w:t>
            </w:r>
          </w:p>
        </w:tc>
        <w:tc>
          <w:tcPr>
            <w:tcW w:w="945" w:type="dxa"/>
            <w:tcBorders>
              <w:top w:val="nil"/>
              <w:left w:val="nil"/>
              <w:bottom w:val="single" w:sz="4" w:space="0" w:color="000000"/>
              <w:right w:val="single" w:sz="4" w:space="0" w:color="000000"/>
            </w:tcBorders>
            <w:shd w:val="clear" w:color="auto" w:fill="auto"/>
            <w:noWrap/>
            <w:vAlign w:val="center"/>
            <w:hideMark/>
          </w:tcPr>
          <w:p w14:paraId="29A7F56F"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7.117</w:t>
            </w:r>
          </w:p>
        </w:tc>
        <w:tc>
          <w:tcPr>
            <w:tcW w:w="945" w:type="dxa"/>
            <w:tcBorders>
              <w:top w:val="nil"/>
              <w:left w:val="nil"/>
              <w:bottom w:val="single" w:sz="4" w:space="0" w:color="000000"/>
              <w:right w:val="single" w:sz="4" w:space="0" w:color="000000"/>
            </w:tcBorders>
            <w:shd w:val="clear" w:color="auto" w:fill="auto"/>
            <w:noWrap/>
            <w:vAlign w:val="center"/>
            <w:hideMark/>
          </w:tcPr>
          <w:p w14:paraId="2B7F7659"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.000</w:t>
            </w:r>
          </w:p>
        </w:tc>
        <w:tc>
          <w:tcPr>
            <w:tcW w:w="938" w:type="dxa"/>
            <w:tcBorders>
              <w:top w:val="nil"/>
              <w:left w:val="nil"/>
              <w:bottom w:val="single" w:sz="4" w:space="0" w:color="000000"/>
              <w:right w:val="single" w:sz="4" w:space="0" w:color="000000"/>
            </w:tcBorders>
            <w:shd w:val="clear" w:color="auto" w:fill="auto"/>
            <w:noWrap/>
            <w:vAlign w:val="center"/>
            <w:hideMark/>
          </w:tcPr>
          <w:p w14:paraId="53EBF1B3"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.490</w:t>
            </w:r>
          </w:p>
        </w:tc>
        <w:tc>
          <w:tcPr>
            <w:tcW w:w="939" w:type="dxa"/>
            <w:tcBorders>
              <w:top w:val="nil"/>
              <w:left w:val="nil"/>
              <w:bottom w:val="single" w:sz="4" w:space="0" w:color="000000"/>
              <w:right w:val="single" w:sz="12" w:space="0" w:color="000000"/>
            </w:tcBorders>
            <w:shd w:val="clear" w:color="auto" w:fill="auto"/>
            <w:noWrap/>
            <w:vAlign w:val="center"/>
            <w:hideMark/>
          </w:tcPr>
          <w:p w14:paraId="1DA430CD"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.864</w:t>
            </w:r>
          </w:p>
        </w:tc>
        <w:tc>
          <w:tcPr>
            <w:tcW w:w="944" w:type="dxa"/>
            <w:tcBorders>
              <w:top w:val="nil"/>
              <w:left w:val="nil"/>
              <w:bottom w:val="nil"/>
              <w:right w:val="nil"/>
            </w:tcBorders>
            <w:shd w:val="clear" w:color="auto" w:fill="auto"/>
            <w:noWrap/>
            <w:vAlign w:val="bottom"/>
            <w:hideMark/>
          </w:tcPr>
          <w:p w14:paraId="3EF0FAF8"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p>
        </w:tc>
      </w:tr>
      <w:tr w:rsidR="00ED3584" w:rsidRPr="00ED3584" w14:paraId="77B72147" w14:textId="77777777" w:rsidTr="000C43DB">
        <w:trPr>
          <w:trHeight w:val="300"/>
        </w:trPr>
        <w:tc>
          <w:tcPr>
            <w:tcW w:w="935" w:type="dxa"/>
            <w:vMerge/>
            <w:tcBorders>
              <w:top w:val="nil"/>
              <w:left w:val="single" w:sz="12" w:space="0" w:color="000000"/>
              <w:bottom w:val="single" w:sz="12" w:space="0" w:color="000000"/>
              <w:right w:val="nil"/>
            </w:tcBorders>
            <w:shd w:val="clear" w:color="auto" w:fill="FFF2CC" w:themeFill="accent4" w:themeFillTint="33"/>
            <w:vAlign w:val="center"/>
            <w:hideMark/>
          </w:tcPr>
          <w:p w14:paraId="427FE467"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p>
        </w:tc>
        <w:tc>
          <w:tcPr>
            <w:tcW w:w="1267" w:type="dxa"/>
            <w:tcBorders>
              <w:top w:val="nil"/>
              <w:left w:val="nil"/>
              <w:bottom w:val="single" w:sz="12" w:space="0" w:color="000000"/>
              <w:right w:val="single" w:sz="12" w:space="0" w:color="000000"/>
            </w:tcBorders>
            <w:shd w:val="clear" w:color="auto" w:fill="FFF2CC" w:themeFill="accent4" w:themeFillTint="33"/>
            <w:hideMark/>
          </w:tcPr>
          <w:p w14:paraId="3F6A134B" w14:textId="77777777" w:rsidR="00ED3584" w:rsidRPr="00ED3584" w:rsidRDefault="00410CC2" w:rsidP="000C43DB">
            <w:pPr>
              <w:spacing w:after="0" w:line="276" w:lineRule="auto"/>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Proc</w:t>
            </w:r>
            <w:r>
              <w:rPr>
                <w:rFonts w:ascii="Arial" w:eastAsia="Times New Roman" w:hAnsi="Arial" w:cs="Arial"/>
                <w:color w:val="000000"/>
                <w:sz w:val="18"/>
                <w:szCs w:val="18"/>
                <w:lang w:val="en-GB" w:eastAsia="en-GB"/>
              </w:rPr>
              <w:t xml:space="preserve">urement </w:t>
            </w:r>
            <w:r w:rsidRPr="00ED3584">
              <w:rPr>
                <w:rFonts w:ascii="Arial" w:eastAsia="Times New Roman" w:hAnsi="Arial" w:cs="Arial"/>
                <w:color w:val="000000"/>
                <w:sz w:val="18"/>
                <w:szCs w:val="18"/>
                <w:lang w:val="en-GB" w:eastAsia="en-GB"/>
              </w:rPr>
              <w:t>Mana</w:t>
            </w:r>
            <w:r>
              <w:rPr>
                <w:rFonts w:ascii="Arial" w:eastAsia="Times New Roman" w:hAnsi="Arial" w:cs="Arial"/>
                <w:color w:val="000000"/>
                <w:sz w:val="18"/>
                <w:szCs w:val="18"/>
                <w:lang w:val="en-GB" w:eastAsia="en-GB"/>
              </w:rPr>
              <w:t>gement</w:t>
            </w:r>
          </w:p>
        </w:tc>
        <w:tc>
          <w:tcPr>
            <w:tcW w:w="1067" w:type="dxa"/>
            <w:tcBorders>
              <w:top w:val="nil"/>
              <w:left w:val="nil"/>
              <w:bottom w:val="single" w:sz="12" w:space="0" w:color="000000"/>
              <w:right w:val="single" w:sz="4" w:space="0" w:color="000000"/>
            </w:tcBorders>
            <w:shd w:val="clear" w:color="auto" w:fill="auto"/>
            <w:noWrap/>
            <w:vAlign w:val="center"/>
            <w:hideMark/>
          </w:tcPr>
          <w:p w14:paraId="6372EFD9"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.957</w:t>
            </w:r>
          </w:p>
        </w:tc>
        <w:tc>
          <w:tcPr>
            <w:tcW w:w="948" w:type="dxa"/>
            <w:tcBorders>
              <w:top w:val="nil"/>
              <w:left w:val="nil"/>
              <w:bottom w:val="single" w:sz="12" w:space="0" w:color="000000"/>
              <w:right w:val="single" w:sz="4" w:space="0" w:color="000000"/>
            </w:tcBorders>
            <w:shd w:val="clear" w:color="auto" w:fill="auto"/>
            <w:noWrap/>
            <w:vAlign w:val="center"/>
            <w:hideMark/>
          </w:tcPr>
          <w:p w14:paraId="4B683C3C"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.101</w:t>
            </w:r>
          </w:p>
        </w:tc>
        <w:tc>
          <w:tcPr>
            <w:tcW w:w="1277" w:type="dxa"/>
            <w:tcBorders>
              <w:top w:val="nil"/>
              <w:left w:val="nil"/>
              <w:bottom w:val="single" w:sz="12" w:space="0" w:color="000000"/>
              <w:right w:val="single" w:sz="4" w:space="0" w:color="000000"/>
            </w:tcBorders>
            <w:shd w:val="clear" w:color="auto" w:fill="auto"/>
            <w:noWrap/>
            <w:vAlign w:val="center"/>
            <w:hideMark/>
          </w:tcPr>
          <w:p w14:paraId="78DBB2EB"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.507</w:t>
            </w:r>
          </w:p>
        </w:tc>
        <w:tc>
          <w:tcPr>
            <w:tcW w:w="945" w:type="dxa"/>
            <w:tcBorders>
              <w:top w:val="nil"/>
              <w:left w:val="nil"/>
              <w:bottom w:val="single" w:sz="12" w:space="0" w:color="000000"/>
              <w:right w:val="single" w:sz="4" w:space="0" w:color="000000"/>
            </w:tcBorders>
            <w:shd w:val="clear" w:color="auto" w:fill="auto"/>
            <w:noWrap/>
            <w:vAlign w:val="center"/>
            <w:hideMark/>
          </w:tcPr>
          <w:p w14:paraId="1F6BDB82"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9.447</w:t>
            </w:r>
          </w:p>
        </w:tc>
        <w:tc>
          <w:tcPr>
            <w:tcW w:w="945" w:type="dxa"/>
            <w:tcBorders>
              <w:top w:val="nil"/>
              <w:left w:val="nil"/>
              <w:bottom w:val="single" w:sz="12" w:space="0" w:color="000000"/>
              <w:right w:val="single" w:sz="4" w:space="0" w:color="000000"/>
            </w:tcBorders>
            <w:shd w:val="clear" w:color="auto" w:fill="auto"/>
            <w:noWrap/>
            <w:vAlign w:val="center"/>
            <w:hideMark/>
          </w:tcPr>
          <w:p w14:paraId="07D0C0B4"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.000</w:t>
            </w:r>
          </w:p>
        </w:tc>
        <w:tc>
          <w:tcPr>
            <w:tcW w:w="938" w:type="dxa"/>
            <w:tcBorders>
              <w:top w:val="nil"/>
              <w:left w:val="nil"/>
              <w:bottom w:val="single" w:sz="12" w:space="0" w:color="000000"/>
              <w:right w:val="single" w:sz="4" w:space="0" w:color="000000"/>
            </w:tcBorders>
            <w:shd w:val="clear" w:color="auto" w:fill="auto"/>
            <w:noWrap/>
            <w:vAlign w:val="center"/>
            <w:hideMark/>
          </w:tcPr>
          <w:p w14:paraId="6E7D6EE3"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.758</w:t>
            </w:r>
          </w:p>
        </w:tc>
        <w:tc>
          <w:tcPr>
            <w:tcW w:w="939" w:type="dxa"/>
            <w:tcBorders>
              <w:top w:val="nil"/>
              <w:left w:val="nil"/>
              <w:bottom w:val="single" w:sz="12" w:space="0" w:color="000000"/>
              <w:right w:val="single" w:sz="12" w:space="0" w:color="000000"/>
            </w:tcBorders>
            <w:shd w:val="clear" w:color="auto" w:fill="auto"/>
            <w:noWrap/>
            <w:vAlign w:val="center"/>
            <w:hideMark/>
          </w:tcPr>
          <w:p w14:paraId="5D13EED4"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1.157</w:t>
            </w:r>
          </w:p>
        </w:tc>
        <w:tc>
          <w:tcPr>
            <w:tcW w:w="944" w:type="dxa"/>
            <w:tcBorders>
              <w:top w:val="nil"/>
              <w:left w:val="nil"/>
              <w:bottom w:val="nil"/>
              <w:right w:val="nil"/>
            </w:tcBorders>
            <w:shd w:val="clear" w:color="auto" w:fill="auto"/>
            <w:noWrap/>
            <w:vAlign w:val="bottom"/>
            <w:hideMark/>
          </w:tcPr>
          <w:p w14:paraId="60BE184D" w14:textId="77777777" w:rsidR="00ED3584" w:rsidRPr="00ED3584" w:rsidRDefault="00ED3584" w:rsidP="000C43DB">
            <w:pPr>
              <w:spacing w:after="0" w:line="276" w:lineRule="auto"/>
              <w:jc w:val="right"/>
              <w:rPr>
                <w:rFonts w:ascii="Arial" w:eastAsia="Times New Roman" w:hAnsi="Arial" w:cs="Arial"/>
                <w:color w:val="000000"/>
                <w:sz w:val="18"/>
                <w:szCs w:val="18"/>
                <w:lang w:val="en-GB" w:eastAsia="en-GB"/>
              </w:rPr>
            </w:pPr>
          </w:p>
        </w:tc>
      </w:tr>
      <w:tr w:rsidR="00ED3584" w:rsidRPr="00ED3584" w14:paraId="57B10556" w14:textId="77777777" w:rsidTr="000C43DB">
        <w:trPr>
          <w:trHeight w:val="300"/>
        </w:trPr>
        <w:tc>
          <w:tcPr>
            <w:tcW w:w="9261" w:type="dxa"/>
            <w:gridSpan w:val="9"/>
            <w:tcBorders>
              <w:top w:val="nil"/>
              <w:left w:val="nil"/>
              <w:bottom w:val="single" w:sz="12" w:space="0" w:color="auto"/>
              <w:right w:val="nil"/>
            </w:tcBorders>
            <w:shd w:val="clear" w:color="auto" w:fill="auto"/>
            <w:hideMark/>
          </w:tcPr>
          <w:p w14:paraId="4784A2CB"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r w:rsidRPr="00ED3584">
              <w:rPr>
                <w:rFonts w:ascii="Arial" w:eastAsia="Times New Roman" w:hAnsi="Arial" w:cs="Arial"/>
                <w:color w:val="000000"/>
                <w:sz w:val="18"/>
                <w:szCs w:val="18"/>
                <w:lang w:val="en-GB" w:eastAsia="en-GB"/>
              </w:rPr>
              <w:t>a. Dependent Variable: Performance</w:t>
            </w:r>
          </w:p>
        </w:tc>
        <w:tc>
          <w:tcPr>
            <w:tcW w:w="944" w:type="dxa"/>
            <w:tcBorders>
              <w:top w:val="nil"/>
              <w:left w:val="nil"/>
              <w:bottom w:val="nil"/>
              <w:right w:val="nil"/>
            </w:tcBorders>
            <w:shd w:val="clear" w:color="auto" w:fill="auto"/>
            <w:noWrap/>
            <w:vAlign w:val="bottom"/>
            <w:hideMark/>
          </w:tcPr>
          <w:p w14:paraId="46662548" w14:textId="77777777" w:rsidR="00ED3584" w:rsidRPr="00ED3584" w:rsidRDefault="00ED3584" w:rsidP="000C43DB">
            <w:pPr>
              <w:spacing w:after="0" w:line="276" w:lineRule="auto"/>
              <w:rPr>
                <w:rFonts w:ascii="Arial" w:eastAsia="Times New Roman" w:hAnsi="Arial" w:cs="Arial"/>
                <w:color w:val="000000"/>
                <w:sz w:val="18"/>
                <w:szCs w:val="18"/>
                <w:lang w:val="en-GB" w:eastAsia="en-GB"/>
              </w:rPr>
            </w:pPr>
          </w:p>
        </w:tc>
      </w:tr>
    </w:tbl>
    <w:p w14:paraId="3D268757" w14:textId="369A875E" w:rsidR="00ED3584" w:rsidRDefault="00ED3584" w:rsidP="00421250">
      <w:pPr>
        <w:autoSpaceDE w:val="0"/>
        <w:autoSpaceDN w:val="0"/>
        <w:adjustRightInd w:val="0"/>
        <w:spacing w:after="0" w:line="480" w:lineRule="auto"/>
        <w:rPr>
          <w:rFonts w:ascii="Times New Roman" w:hAnsi="Times New Roman" w:cs="Times New Roman"/>
          <w:sz w:val="24"/>
          <w:szCs w:val="24"/>
          <w:lang w:val="en-GB"/>
        </w:rPr>
      </w:pPr>
    </w:p>
    <w:p w14:paraId="0A22D8F2" w14:textId="77777777" w:rsidR="00ED3584" w:rsidRDefault="00ED3584" w:rsidP="00421250">
      <w:pPr>
        <w:autoSpaceDE w:val="0"/>
        <w:autoSpaceDN w:val="0"/>
        <w:adjustRightInd w:val="0"/>
        <w:spacing w:after="0" w:line="480" w:lineRule="auto"/>
        <w:rPr>
          <w:rFonts w:ascii="Times New Roman" w:hAnsi="Times New Roman" w:cs="Times New Roman"/>
          <w:sz w:val="24"/>
          <w:szCs w:val="24"/>
          <w:lang w:val="en-GB"/>
        </w:rPr>
      </w:pPr>
    </w:p>
    <w:p w14:paraId="75E96233" w14:textId="18FCC0B7" w:rsidR="00ED3584" w:rsidRDefault="00BC6B9E" w:rsidP="00BC6B9E">
      <w:pPr>
        <w:autoSpaceDE w:val="0"/>
        <w:autoSpaceDN w:val="0"/>
        <w:adjustRightInd w:val="0"/>
        <w:spacing w:after="0" w:line="480" w:lineRule="auto"/>
        <w:jc w:val="both"/>
        <w:rPr>
          <w:rFonts w:ascii="Times New Roman" w:hAnsi="Times New Roman" w:cs="Times New Roman"/>
          <w:sz w:val="24"/>
          <w:szCs w:val="24"/>
          <w:lang w:val="en-GB"/>
        </w:rPr>
      </w:pPr>
      <w:r>
        <w:rPr>
          <w:rFonts w:ascii="Times New Roman" w:hAnsi="Times New Roman" w:cs="Times New Roman"/>
          <w:noProof/>
          <w:sz w:val="24"/>
          <w:szCs w:val="24"/>
        </w:rPr>
        <mc:AlternateContent>
          <mc:Choice Requires="wpg">
            <w:drawing>
              <wp:anchor distT="0" distB="0" distL="114300" distR="114300" simplePos="0" relativeHeight="251665920" behindDoc="0" locked="0" layoutInCell="1" allowOverlap="1" wp14:anchorId="451C5A45" wp14:editId="700DE078">
                <wp:simplePos x="0" y="0"/>
                <wp:positionH relativeFrom="column">
                  <wp:posOffset>-279428</wp:posOffset>
                </wp:positionH>
                <wp:positionV relativeFrom="paragraph">
                  <wp:posOffset>1575324</wp:posOffset>
                </wp:positionV>
                <wp:extent cx="6416675" cy="2571750"/>
                <wp:effectExtent l="8890" t="13970" r="13335" b="5080"/>
                <wp:wrapTopAndBottom/>
                <wp:docPr id="12" name="Group 2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16675" cy="2571750"/>
                          <a:chOff x="0" y="0"/>
                          <a:chExt cx="64169" cy="25717"/>
                        </a:xfrm>
                      </wpg:grpSpPr>
                      <wpg:grpSp>
                        <wpg:cNvPr id="13" name="Group 116"/>
                        <wpg:cNvGrpSpPr>
                          <a:grpSpLocks/>
                        </wpg:cNvGrpSpPr>
                        <wpg:grpSpPr bwMode="auto">
                          <a:xfrm>
                            <a:off x="0" y="0"/>
                            <a:ext cx="59232" cy="22726"/>
                            <a:chOff x="0" y="0"/>
                            <a:chExt cx="59233" cy="22728"/>
                          </a:xfrm>
                        </wpg:grpSpPr>
                        <pic:pic xmlns:pic="http://schemas.openxmlformats.org/drawingml/2006/picture">
                          <pic:nvPicPr>
                            <pic:cNvPr id="14" name="Picture 114"/>
                            <pic:cNvPicPr>
                              <a:picLocks noChangeAspect="1"/>
                            </pic:cNvPicPr>
                          </pic:nvPicPr>
                          <pic:blipFill>
                            <a:blip r:embed="rId68">
                              <a:extLst>
                                <a:ext uri="{28A0092B-C50C-407E-A947-70E740481C1C}">
                                  <a14:useLocalDpi xmlns:a14="http://schemas.microsoft.com/office/drawing/2010/main" val="0"/>
                                </a:ext>
                              </a:extLst>
                            </a:blip>
                            <a:srcRect/>
                            <a:stretch>
                              <a:fillRect/>
                            </a:stretch>
                          </pic:blipFill>
                          <pic:spPr bwMode="auto">
                            <a:xfrm>
                              <a:off x="30818" y="0"/>
                              <a:ext cx="28415" cy="22728"/>
                            </a:xfrm>
                            <a:prstGeom prst="rect">
                              <a:avLst/>
                            </a:prstGeom>
                            <a:noFill/>
                            <a:ln w="9525">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5" name="Picture 115"/>
                            <pic:cNvPicPr>
                              <a:picLocks noChangeAspect="1"/>
                            </pic:cNvPicPr>
                          </pic:nvPicPr>
                          <pic:blipFill>
                            <a:blip r:embed="rId69">
                              <a:extLst>
                                <a:ext uri="{28A0092B-C50C-407E-A947-70E740481C1C}">
                                  <a14:useLocalDpi xmlns:a14="http://schemas.microsoft.com/office/drawing/2010/main" val="0"/>
                                </a:ext>
                              </a:extLst>
                            </a:blip>
                            <a:srcRect/>
                            <a:stretch>
                              <a:fillRect/>
                            </a:stretch>
                          </pic:blipFill>
                          <pic:spPr bwMode="auto">
                            <a:xfrm>
                              <a:off x="0" y="117"/>
                              <a:ext cx="28062" cy="22444"/>
                            </a:xfrm>
                            <a:prstGeom prst="rect">
                              <a:avLst/>
                            </a:prstGeom>
                            <a:noFill/>
                            <a:ln w="9525">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pic:spPr>
                        </pic:pic>
                      </wpg:grpSp>
                      <wps:wsp>
                        <wps:cNvPr id="18" name="Text Box 200"/>
                        <wps:cNvSpPr txBox="1">
                          <a:spLocks noChangeArrowheads="1"/>
                        </wps:cNvSpPr>
                        <wps:spPr bwMode="auto">
                          <a:xfrm>
                            <a:off x="805" y="22845"/>
                            <a:ext cx="63364" cy="2872"/>
                          </a:xfrm>
                          <a:prstGeom prst="rect">
                            <a:avLst/>
                          </a:prstGeom>
                          <a:solidFill>
                            <a:schemeClr val="lt1">
                              <a:lumMod val="100000"/>
                              <a:lumOff val="0"/>
                            </a:schemeClr>
                          </a:solidFill>
                          <a:ln w="6350">
                            <a:solidFill>
                              <a:schemeClr val="bg1">
                                <a:lumMod val="100000"/>
                                <a:lumOff val="0"/>
                              </a:schemeClr>
                            </a:solidFill>
                            <a:miter lim="800000"/>
                            <a:headEnd/>
                            <a:tailEnd/>
                          </a:ln>
                        </wps:spPr>
                        <wps:txbx>
                          <w:txbxContent>
                            <w:p w14:paraId="2031EE71" w14:textId="77777777" w:rsidR="00A47B44" w:rsidRPr="00BC6B9E" w:rsidRDefault="00A47B44" w:rsidP="00BC6B9E">
                              <w:pPr>
                                <w:pStyle w:val="Caption"/>
                                <w:jc w:val="center"/>
                                <w:rPr>
                                  <w:u w:val="none"/>
                                </w:rPr>
                              </w:pPr>
                              <w:bookmarkStart w:id="101" w:name="_Toc22472033"/>
                              <w:bookmarkStart w:id="102" w:name="_Toc22472578"/>
                              <w:bookmarkStart w:id="103" w:name="_Toc23696968"/>
                              <w:r w:rsidRPr="00BC6B9E">
                                <w:rPr>
                                  <w:b/>
                                  <w:bCs/>
                                  <w:u w:val="none"/>
                                </w:rPr>
                                <w:t xml:space="preserve">Figure 4. </w:t>
                              </w:r>
                              <w:r w:rsidRPr="00BC6B9E">
                                <w:rPr>
                                  <w:b/>
                                  <w:bCs/>
                                  <w:u w:val="none"/>
                                </w:rPr>
                                <w:fldChar w:fldCharType="begin"/>
                              </w:r>
                              <w:r w:rsidRPr="00BC6B9E">
                                <w:rPr>
                                  <w:b/>
                                  <w:bCs/>
                                  <w:u w:val="none"/>
                                </w:rPr>
                                <w:instrText xml:space="preserve"> SEQ Figure_4. \* ARABIC </w:instrText>
                              </w:r>
                              <w:r w:rsidRPr="00BC6B9E">
                                <w:rPr>
                                  <w:b/>
                                  <w:bCs/>
                                  <w:u w:val="none"/>
                                </w:rPr>
                                <w:fldChar w:fldCharType="separate"/>
                              </w:r>
                              <w:r w:rsidRPr="00BC6B9E">
                                <w:rPr>
                                  <w:b/>
                                  <w:bCs/>
                                  <w:noProof/>
                                  <w:u w:val="none"/>
                                </w:rPr>
                                <w:t>8</w:t>
                              </w:r>
                              <w:r w:rsidRPr="00BC6B9E">
                                <w:rPr>
                                  <w:b/>
                                  <w:bCs/>
                                  <w:noProof/>
                                  <w:u w:val="none"/>
                                </w:rPr>
                                <w:fldChar w:fldCharType="end"/>
                              </w:r>
                              <w:r w:rsidRPr="00BC6B9E">
                                <w:rPr>
                                  <w:b/>
                                  <w:bCs/>
                                  <w:u w:val="none"/>
                                </w:rPr>
                                <w:t>:</w:t>
                              </w:r>
                              <w:r w:rsidRPr="00BC6B9E">
                                <w:rPr>
                                  <w:u w:val="none"/>
                                </w:rPr>
                                <w:t xml:space="preserve"> Figures generated from Path Â and Path C Regression</w:t>
                              </w:r>
                              <w:bookmarkEnd w:id="101"/>
                              <w:bookmarkEnd w:id="102"/>
                              <w:bookmarkEnd w:id="103"/>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51C5A45" id="Group 204" o:spid="_x0000_s1079" style="position:absolute;left:0;text-align:left;margin-left:-22pt;margin-top:124.05pt;width:505.25pt;height:202.5pt;z-index:251665920" coordsize="64169,2571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">
                <v:group id="Group 116" o:spid="_x0000_s1080" style="position:absolute;width:59232;height:22726" coordsize="59233,227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v:shape id="Picture 114" o:spid="_x0000_s1081" type="#_x0000_t75" style="position:absolute;left:30818;width:28415;height:227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" stroked="t" strokecolor="black [3213]">
                    <v:imagedata r:id="rId70" o:title=""/>
                    <v:path arrowok="t"/>
                  </v:shape>
                  <v:shape id="Picture 115" o:spid="_x0000_s1082" type="#_x0000_t75" style="position:absolute;top:117;width:28062;height:224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" stroked="t" strokecolor="black [3213]">
                    <v:imagedata r:id="rId71" o:title=""/>
                    <v:path arrowok="t"/>
                  </v:shape>
                </v:group>
                <v:shape id="Text Box 200" o:spid="_x0000_s1083" type="#_x0000_t202" style="position:absolute;left:805;top:22845;width:63364;height:28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" fillcolor="white [3201]" strokecolor="white [3212]" strokeweight=".5pt">
                  <v:textbox>
                    <w:txbxContent>
                      <w:p w14:paraId="2031EE71" w14:textId="77777777" w:rsidR="00A47B44" w:rsidRPr="00BC6B9E" w:rsidRDefault="00A47B44" w:rsidP="00BC6B9E">
                        <w:pPr>
                          <w:pStyle w:val="Caption"/>
                          <w:jc w:val="center"/>
                          <w:rPr>
                            <w:u w:val="none"/>
                          </w:rPr>
                        </w:pPr>
                        <w:bookmarkStart w:id="132" w:name="_Toc22472033"/>
                        <w:bookmarkStart w:id="133" w:name="_Toc22472578"/>
                        <w:bookmarkStart w:id="134" w:name="_Toc23696968"/>
                        <w:r w:rsidRPr="00BC6B9E">
                          <w:rPr>
                            <w:b/>
                            <w:bCs/>
                            <w:u w:val="none"/>
                          </w:rPr>
                          <w:t xml:space="preserve">Figure 4. </w:t>
                        </w:r>
                        <w:r w:rsidRPr="00BC6B9E">
                          <w:rPr>
                            <w:b/>
                            <w:bCs/>
                            <w:u w:val="none"/>
                          </w:rPr>
                          <w:fldChar w:fldCharType="begin"/>
                        </w:r>
                        <w:r w:rsidRPr="00BC6B9E">
                          <w:rPr>
                            <w:b/>
                            <w:bCs/>
                            <w:u w:val="none"/>
                          </w:rPr>
                          <w:instrText xml:space="preserve"> SEQ Figure_4. \* ARABIC </w:instrText>
                        </w:r>
                        <w:r w:rsidRPr="00BC6B9E">
                          <w:rPr>
                            <w:b/>
                            <w:bCs/>
                            <w:u w:val="none"/>
                          </w:rPr>
                          <w:fldChar w:fldCharType="separate"/>
                        </w:r>
                        <w:r w:rsidRPr="00BC6B9E">
                          <w:rPr>
                            <w:b/>
                            <w:bCs/>
                            <w:noProof/>
                            <w:u w:val="none"/>
                          </w:rPr>
                          <w:t>8</w:t>
                        </w:r>
                        <w:r w:rsidRPr="00BC6B9E">
                          <w:rPr>
                            <w:b/>
                            <w:bCs/>
                            <w:noProof/>
                            <w:u w:val="none"/>
                          </w:rPr>
                          <w:fldChar w:fldCharType="end"/>
                        </w:r>
                        <w:r w:rsidRPr="00BC6B9E">
                          <w:rPr>
                            <w:b/>
                            <w:bCs/>
                            <w:u w:val="none"/>
                          </w:rPr>
                          <w:t>:</w:t>
                        </w:r>
                        <w:r w:rsidRPr="00BC6B9E">
                          <w:rPr>
                            <w:u w:val="none"/>
                          </w:rPr>
                          <w:t xml:space="preserve"> Figures generated from Path Â and Path C Regression</w:t>
                        </w:r>
                        <w:bookmarkEnd w:id="132"/>
                        <w:bookmarkEnd w:id="133"/>
                        <w:bookmarkEnd w:id="134"/>
                      </w:p>
                    </w:txbxContent>
                  </v:textbox>
                </v:shape>
                <w10:wrap type="topAndBottom"/>
              </v:group>
            </w:pict>
          </mc:Fallback>
        </mc:AlternateContent>
      </w:r>
      <w:r w:rsidR="00526CF5">
        <w:rPr>
          <w:rFonts w:ascii="Times New Roman" w:hAnsi="Times New Roman" w:cs="Times New Roman"/>
          <w:sz w:val="24"/>
          <w:szCs w:val="24"/>
          <w:lang w:val="en-GB"/>
        </w:rPr>
        <w:t xml:space="preserve">The histogram and scatter plots in </w:t>
      </w:r>
      <w:r w:rsidR="00F00A9F">
        <w:rPr>
          <w:rFonts w:ascii="Times New Roman" w:hAnsi="Times New Roman" w:cs="Times New Roman"/>
          <w:sz w:val="24"/>
          <w:szCs w:val="24"/>
          <w:lang w:val="en-GB"/>
        </w:rPr>
        <w:t xml:space="preserve">the </w:t>
      </w:r>
      <w:r w:rsidR="00526CF5">
        <w:rPr>
          <w:rFonts w:ascii="Times New Roman" w:hAnsi="Times New Roman" w:cs="Times New Roman"/>
          <w:sz w:val="24"/>
          <w:szCs w:val="24"/>
          <w:lang w:val="en-GB"/>
        </w:rPr>
        <w:t>figure below illustrated the normal distribution for the regression’s data which support the linear relation. The histogram illustrates the normal distribution bill shape for the data, the scatter plot next to it illustrates the pattern o</w:t>
      </w:r>
      <w:r w:rsidR="00116D13">
        <w:rPr>
          <w:rFonts w:ascii="Times New Roman" w:hAnsi="Times New Roman" w:cs="Times New Roman"/>
          <w:sz w:val="24"/>
          <w:szCs w:val="24"/>
          <w:lang w:val="en-GB"/>
        </w:rPr>
        <w:t>f</w:t>
      </w:r>
      <w:r w:rsidR="00526CF5">
        <w:rPr>
          <w:rFonts w:ascii="Times New Roman" w:hAnsi="Times New Roman" w:cs="Times New Roman"/>
          <w:sz w:val="24"/>
          <w:szCs w:val="24"/>
          <w:lang w:val="en-GB"/>
        </w:rPr>
        <w:t xml:space="preserve"> data </w:t>
      </w:r>
      <w:r w:rsidR="00AC2BF2">
        <w:rPr>
          <w:rFonts w:ascii="Times New Roman" w:hAnsi="Times New Roman" w:cs="Times New Roman"/>
          <w:sz w:val="24"/>
          <w:szCs w:val="24"/>
          <w:lang w:val="en-GB"/>
        </w:rPr>
        <w:t xml:space="preserve">distributed closely </w:t>
      </w:r>
      <w:r w:rsidR="00526CF5">
        <w:rPr>
          <w:rFonts w:ascii="Times New Roman" w:hAnsi="Times New Roman" w:cs="Times New Roman"/>
          <w:sz w:val="24"/>
          <w:szCs w:val="24"/>
          <w:lang w:val="en-GB"/>
        </w:rPr>
        <w:t xml:space="preserve">around the linear relationship.  </w:t>
      </w:r>
    </w:p>
    <w:p w14:paraId="008D09C9" w14:textId="5BF6753E" w:rsidR="00526CF5" w:rsidRDefault="00526CF5" w:rsidP="000C43DB">
      <w:pPr>
        <w:autoSpaceDE w:val="0"/>
        <w:autoSpaceDN w:val="0"/>
        <w:adjustRightInd w:val="0"/>
        <w:spacing w:after="0" w:line="480" w:lineRule="auto"/>
        <w:rPr>
          <w:rFonts w:ascii="Times New Roman" w:eastAsia="Times New Roman" w:hAnsi="Times New Roman" w:cs="Times New Roman"/>
          <w:sz w:val="24"/>
          <w:szCs w:val="24"/>
          <w:lang w:val="en-GB" w:eastAsia="en-GB"/>
        </w:rPr>
      </w:pPr>
    </w:p>
    <w:p w14:paraId="1C323E2E" w14:textId="77777777" w:rsidR="00FA0F56" w:rsidRPr="00BC6B9E" w:rsidRDefault="00FA0F56" w:rsidP="00421250">
      <w:pPr>
        <w:spacing w:line="480" w:lineRule="auto"/>
        <w:rPr>
          <w:rFonts w:ascii="Times New Roman" w:eastAsia="Times New Roman" w:hAnsi="Times New Roman" w:cs="Times New Roman"/>
          <w:b/>
          <w:bCs/>
          <w:sz w:val="24"/>
          <w:szCs w:val="24"/>
          <w:lang w:val="en-GB" w:eastAsia="en-GB"/>
        </w:rPr>
      </w:pPr>
      <w:r w:rsidRPr="00BC6B9E">
        <w:rPr>
          <w:rFonts w:ascii="Times New Roman" w:eastAsia="Times New Roman" w:hAnsi="Times New Roman" w:cs="Times New Roman"/>
          <w:b/>
          <w:bCs/>
          <w:sz w:val="24"/>
          <w:szCs w:val="24"/>
          <w:lang w:val="en-GB" w:eastAsia="en-GB"/>
        </w:rPr>
        <w:t xml:space="preserve">Part 2, Path </w:t>
      </w:r>
      <w:r w:rsidRPr="00BC6B9E">
        <w:rPr>
          <w:b/>
          <w:bCs/>
          <w:i/>
          <w:iCs/>
          <w:lang w:val="en-GB"/>
        </w:rPr>
        <w:t>B</w:t>
      </w:r>
      <w:r w:rsidRPr="00BC6B9E">
        <w:rPr>
          <w:rFonts w:ascii="Times New Roman" w:eastAsia="Times New Roman" w:hAnsi="Times New Roman" w:cs="Times New Roman"/>
          <w:b/>
          <w:bCs/>
          <w:sz w:val="24"/>
          <w:szCs w:val="24"/>
          <w:lang w:val="en-GB" w:eastAsia="en-GB"/>
        </w:rPr>
        <w:t>:</w:t>
      </w:r>
    </w:p>
    <w:p w14:paraId="4E8830EB" w14:textId="77777777" w:rsidR="00924D1F" w:rsidRPr="006F3C53" w:rsidRDefault="00924D1F" w:rsidP="00BC6B9E">
      <w:pPr>
        <w:spacing w:line="480" w:lineRule="auto"/>
        <w:jc w:val="both"/>
        <w:rPr>
          <w:rFonts w:ascii="Times New Roman" w:eastAsia="Times New Roman" w:hAnsi="Times New Roman" w:cs="Times New Roman"/>
          <w:sz w:val="24"/>
          <w:szCs w:val="24"/>
          <w:lang w:val="en-GB" w:eastAsia="en-GB"/>
        </w:rPr>
      </w:pPr>
      <w:r w:rsidRPr="00891AD2">
        <w:rPr>
          <w:rFonts w:ascii="Times New Roman" w:eastAsia="Times New Roman" w:hAnsi="Times New Roman" w:cs="Times New Roman"/>
          <w:b/>
          <w:bCs/>
          <w:sz w:val="24"/>
          <w:szCs w:val="24"/>
          <w:lang w:val="en-GB" w:eastAsia="en-GB"/>
        </w:rPr>
        <w:t>H</w:t>
      </w:r>
      <w:r w:rsidRPr="00891AD2">
        <w:rPr>
          <w:rFonts w:ascii="Times New Roman" w:eastAsia="Times New Roman" w:hAnsi="Times New Roman" w:cs="Times New Roman"/>
          <w:b/>
          <w:bCs/>
          <w:sz w:val="24"/>
          <w:szCs w:val="24"/>
          <w:vertAlign w:val="subscript"/>
          <w:lang w:val="en-GB" w:eastAsia="en-GB"/>
        </w:rPr>
        <w:t>03</w:t>
      </w:r>
      <w:r w:rsidRPr="00891AD2">
        <w:rPr>
          <w:rFonts w:ascii="Times New Roman" w:eastAsia="Times New Roman" w:hAnsi="Times New Roman" w:cs="Times New Roman"/>
          <w:b/>
          <w:bCs/>
          <w:sz w:val="24"/>
          <w:szCs w:val="24"/>
          <w:lang w:val="en-GB" w:eastAsia="en-GB"/>
        </w:rPr>
        <w:t>:</w:t>
      </w:r>
      <w:r w:rsidR="00F56EB3">
        <w:rPr>
          <w:rFonts w:ascii="Times New Roman" w:eastAsia="Times New Roman" w:hAnsi="Times New Roman" w:cs="Times New Roman"/>
          <w:b/>
          <w:bCs/>
          <w:sz w:val="24"/>
          <w:szCs w:val="24"/>
          <w:lang w:val="en-GB" w:eastAsia="en-GB"/>
        </w:rPr>
        <w:t xml:space="preserve"> </w:t>
      </w:r>
      <w:r w:rsidRPr="00924D1F">
        <w:rPr>
          <w:rFonts w:ascii="Times New Roman" w:eastAsia="Times New Roman" w:hAnsi="Times New Roman" w:cs="Times New Roman"/>
          <w:sz w:val="24"/>
          <w:szCs w:val="24"/>
          <w:lang w:val="en-GB" w:eastAsia="en-GB"/>
        </w:rPr>
        <w:t xml:space="preserve">Factors related to </w:t>
      </w:r>
      <w:r>
        <w:rPr>
          <w:rFonts w:ascii="Times New Roman" w:eastAsia="Times New Roman" w:hAnsi="Times New Roman" w:cs="Times New Roman"/>
          <w:sz w:val="24"/>
          <w:szCs w:val="24"/>
          <w:lang w:val="en-GB" w:eastAsia="en-GB"/>
        </w:rPr>
        <w:t xml:space="preserve">Level of Innovation </w:t>
      </w:r>
      <w:r w:rsidRPr="00924D1F">
        <w:rPr>
          <w:rFonts w:ascii="Times New Roman" w:eastAsia="Times New Roman" w:hAnsi="Times New Roman" w:cs="Times New Roman"/>
          <w:sz w:val="24"/>
          <w:szCs w:val="24"/>
          <w:lang w:val="en-GB" w:eastAsia="en-GB"/>
        </w:rPr>
        <w:t xml:space="preserve">have significant impact (≤ 0.05) on </w:t>
      </w:r>
      <w:r w:rsidR="006059FA">
        <w:rPr>
          <w:rFonts w:ascii="Times New Roman" w:eastAsia="Times New Roman" w:hAnsi="Times New Roman" w:cs="Times New Roman"/>
          <w:sz w:val="24"/>
          <w:szCs w:val="24"/>
          <w:lang w:val="en-GB" w:eastAsia="en-GB"/>
        </w:rPr>
        <w:t>procurement management</w:t>
      </w:r>
      <w:r>
        <w:rPr>
          <w:rFonts w:ascii="Times New Roman" w:eastAsia="Times New Roman" w:hAnsi="Times New Roman" w:cs="Times New Roman"/>
          <w:sz w:val="24"/>
          <w:szCs w:val="24"/>
          <w:lang w:val="en-GB" w:eastAsia="en-GB"/>
        </w:rPr>
        <w:t>.</w:t>
      </w:r>
    </w:p>
    <w:p w14:paraId="59C988C7" w14:textId="77777777" w:rsidR="001E1803" w:rsidRDefault="001E1803" w:rsidP="00BC6B9E">
      <w:pPr>
        <w:spacing w:line="480" w:lineRule="auto"/>
        <w:jc w:val="both"/>
        <w:rPr>
          <w:rFonts w:ascii="Times New Roman" w:hAnsi="Times New Roman" w:cs="Times New Roman"/>
          <w:sz w:val="24"/>
          <w:szCs w:val="24"/>
        </w:rPr>
      </w:pPr>
      <w:r>
        <w:rPr>
          <w:rFonts w:ascii="Times New Roman" w:eastAsia="Times New Roman" w:hAnsi="Times New Roman" w:cs="Times New Roman"/>
          <w:sz w:val="24"/>
          <w:szCs w:val="24"/>
          <w:lang w:val="en-GB" w:eastAsia="en-GB"/>
        </w:rPr>
        <w:t>The table -</w:t>
      </w:r>
      <w:r w:rsidR="00410CC2">
        <w:rPr>
          <w:rFonts w:ascii="Times New Roman" w:eastAsia="Times New Roman" w:hAnsi="Times New Roman" w:cs="Times New Roman"/>
          <w:sz w:val="24"/>
          <w:szCs w:val="24"/>
          <w:lang w:val="en-GB" w:eastAsia="en-GB"/>
        </w:rPr>
        <w:t>4.11</w:t>
      </w:r>
      <w:r>
        <w:rPr>
          <w:rFonts w:ascii="Times New Roman" w:eastAsia="Times New Roman" w:hAnsi="Times New Roman" w:cs="Times New Roman"/>
          <w:sz w:val="24"/>
          <w:szCs w:val="24"/>
          <w:lang w:val="en-GB" w:eastAsia="en-GB"/>
        </w:rPr>
        <w:t>- below is generated from linear regression for the hypothesis of path A (</w:t>
      </w:r>
      <w:r w:rsidRPr="006F3C53">
        <w:rPr>
          <w:rFonts w:ascii="Times New Roman" w:eastAsia="Times New Roman" w:hAnsi="Times New Roman" w:cs="Times New Roman"/>
          <w:sz w:val="24"/>
          <w:szCs w:val="24"/>
          <w:lang w:val="en-GB" w:eastAsia="en-GB"/>
        </w:rPr>
        <w:t>H</w:t>
      </w:r>
      <w:r w:rsidRPr="006F3C53">
        <w:rPr>
          <w:rFonts w:ascii="Times New Roman" w:eastAsia="Times New Roman" w:hAnsi="Times New Roman" w:cs="Times New Roman"/>
          <w:sz w:val="24"/>
          <w:szCs w:val="24"/>
          <w:vertAlign w:val="subscript"/>
          <w:lang w:val="en-GB" w:eastAsia="en-GB"/>
        </w:rPr>
        <w:t>0</w:t>
      </w:r>
      <w:r>
        <w:rPr>
          <w:rFonts w:ascii="Times New Roman" w:eastAsia="Times New Roman" w:hAnsi="Times New Roman" w:cs="Times New Roman"/>
          <w:sz w:val="24"/>
          <w:szCs w:val="24"/>
          <w:vertAlign w:val="subscript"/>
          <w:lang w:val="en-GB" w:eastAsia="en-GB"/>
        </w:rPr>
        <w:t xml:space="preserve">3). </w:t>
      </w:r>
      <w:r>
        <w:rPr>
          <w:rFonts w:ascii="Times New Roman" w:hAnsi="Times New Roman" w:cs="Times New Roman"/>
          <w:sz w:val="24"/>
          <w:szCs w:val="24"/>
        </w:rPr>
        <w:t xml:space="preserve">Referring to </w:t>
      </w:r>
      <w:r w:rsidRPr="004921DC">
        <w:rPr>
          <w:rFonts w:ascii="Times New Roman" w:hAnsi="Times New Roman" w:cs="Times New Roman"/>
          <w:sz w:val="24"/>
          <w:szCs w:val="24"/>
        </w:rPr>
        <w:t>th</w:t>
      </w:r>
      <w:r>
        <w:rPr>
          <w:rFonts w:ascii="Times New Roman" w:hAnsi="Times New Roman" w:cs="Times New Roman"/>
          <w:sz w:val="24"/>
          <w:szCs w:val="24"/>
        </w:rPr>
        <w:t xml:space="preserve">e </w:t>
      </w:r>
      <w:r w:rsidRPr="007A2B84">
        <w:rPr>
          <w:rFonts w:ascii="Times New Roman" w:hAnsi="Times New Roman" w:cs="Times New Roman"/>
          <w:b/>
          <w:bCs/>
          <w:sz w:val="24"/>
          <w:szCs w:val="24"/>
        </w:rPr>
        <w:t>ANOVA</w:t>
      </w:r>
      <w:r w:rsidRPr="004921DC">
        <w:rPr>
          <w:rFonts w:ascii="Times New Roman" w:hAnsi="Times New Roman" w:cs="Times New Roman"/>
          <w:sz w:val="24"/>
          <w:szCs w:val="24"/>
        </w:rPr>
        <w:t xml:space="preserve"> table</w:t>
      </w:r>
      <w:r>
        <w:rPr>
          <w:rFonts w:ascii="Times New Roman" w:hAnsi="Times New Roman" w:cs="Times New Roman"/>
          <w:sz w:val="24"/>
          <w:szCs w:val="24"/>
        </w:rPr>
        <w:t xml:space="preserve"> below, the hypothesis </w:t>
      </w:r>
      <w:r w:rsidRPr="006F3C53">
        <w:rPr>
          <w:rFonts w:ascii="Times New Roman" w:eastAsia="Times New Roman" w:hAnsi="Times New Roman" w:cs="Times New Roman"/>
          <w:sz w:val="24"/>
          <w:szCs w:val="24"/>
          <w:lang w:val="en-GB" w:eastAsia="en-GB"/>
        </w:rPr>
        <w:t>H</w:t>
      </w:r>
      <w:r w:rsidRPr="006F3C53">
        <w:rPr>
          <w:rFonts w:ascii="Times New Roman" w:eastAsia="Times New Roman" w:hAnsi="Times New Roman" w:cs="Times New Roman"/>
          <w:sz w:val="24"/>
          <w:szCs w:val="24"/>
          <w:vertAlign w:val="subscript"/>
          <w:lang w:val="en-GB" w:eastAsia="en-GB"/>
        </w:rPr>
        <w:t>0</w:t>
      </w:r>
      <w:r>
        <w:rPr>
          <w:rFonts w:ascii="Times New Roman" w:eastAsia="Times New Roman" w:hAnsi="Times New Roman" w:cs="Times New Roman"/>
          <w:sz w:val="24"/>
          <w:szCs w:val="24"/>
          <w:vertAlign w:val="subscript"/>
          <w:lang w:val="en-GB" w:eastAsia="en-GB"/>
        </w:rPr>
        <w:t xml:space="preserve">3 </w:t>
      </w:r>
      <w:r>
        <w:rPr>
          <w:rFonts w:ascii="Times New Roman" w:eastAsia="Times New Roman" w:hAnsi="Times New Roman" w:cs="Times New Roman"/>
          <w:sz w:val="24"/>
          <w:szCs w:val="24"/>
          <w:lang w:val="en-GB" w:eastAsia="en-GB"/>
        </w:rPr>
        <w:t>is accepted as the F value is high (192.738) and it is statically significance as the P- value is less than .05, so there is a significant positive relation between the level of innovation and performance.</w:t>
      </w:r>
      <w:r>
        <w:rPr>
          <w:rFonts w:ascii="Times New Roman" w:hAnsi="Times New Roman" w:cs="Times New Roman"/>
          <w:sz w:val="24"/>
          <w:szCs w:val="24"/>
        </w:rPr>
        <w:t xml:space="preserve"> In addition, the formula will be generated out of this relation will be able to explain around 47% of the input as per the R square on Model Summary table below.</w:t>
      </w:r>
    </w:p>
    <w:p w14:paraId="2391193B" w14:textId="77777777" w:rsidR="001E1803" w:rsidRDefault="001E1803" w:rsidP="00BC6B9E">
      <w:pPr>
        <w:spacing w:line="480" w:lineRule="auto"/>
        <w:jc w:val="both"/>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lastRenderedPageBreak/>
        <w:t>F</w:t>
      </w:r>
      <w:r>
        <w:rPr>
          <w:rFonts w:ascii="Times New Roman" w:eastAsia="Times New Roman" w:hAnsi="Times New Roman" w:cs="Times New Roman"/>
          <w:sz w:val="24"/>
          <w:szCs w:val="24"/>
          <w:lang w:val="en-GB" w:eastAsia="en-GB"/>
        </w:rPr>
        <w:t xml:space="preserve">rom the </w:t>
      </w:r>
      <w:r w:rsidRPr="00763D52">
        <w:rPr>
          <w:rFonts w:ascii="Times New Roman" w:eastAsia="Times New Roman" w:hAnsi="Times New Roman" w:cs="Times New Roman"/>
          <w:b/>
          <w:bCs/>
          <w:sz w:val="24"/>
          <w:szCs w:val="24"/>
          <w:lang w:val="en-GB" w:eastAsia="en-GB"/>
        </w:rPr>
        <w:t>coefficients table</w:t>
      </w:r>
      <w:r>
        <w:rPr>
          <w:rFonts w:ascii="Times New Roman" w:eastAsia="Times New Roman" w:hAnsi="Times New Roman" w:cs="Times New Roman"/>
          <w:sz w:val="24"/>
          <w:szCs w:val="24"/>
          <w:lang w:val="en-GB" w:eastAsia="en-GB"/>
        </w:rPr>
        <w:t xml:space="preserve"> the Beta standard coefficient for regression is .684 which is high strong and statically significant as the P-value is less than (.05), the formula to predict the performance from the level of innovation dependent variable is as following:</w:t>
      </w:r>
    </w:p>
    <w:p w14:paraId="1081A53C" w14:textId="77777777" w:rsidR="006F10DF" w:rsidRPr="00A5313E" w:rsidRDefault="006F10DF" w:rsidP="00BC6B9E">
      <w:pPr>
        <w:pStyle w:val="ListParagraph"/>
        <w:autoSpaceDE w:val="0"/>
        <w:autoSpaceDN w:val="0"/>
        <w:adjustRightInd w:val="0"/>
        <w:spacing w:after="0" w:line="480" w:lineRule="auto"/>
        <w:ind w:left="0" w:firstLine="720"/>
        <w:jc w:val="both"/>
        <w:rPr>
          <w:rFonts w:ascii="Arial" w:hAnsi="Arial" w:cs="Arial"/>
          <w:b/>
          <w:bCs/>
          <w:color w:val="000000"/>
          <w:sz w:val="32"/>
          <w:szCs w:val="32"/>
          <w:vertAlign w:val="subscript"/>
        </w:rPr>
      </w:pPr>
      <w:r w:rsidRPr="00A5313E">
        <w:rPr>
          <w:rFonts w:ascii="Times New Roman" w:eastAsia="Times New Roman" w:hAnsi="Times New Roman" w:cs="Times New Roman"/>
          <w:sz w:val="32"/>
          <w:szCs w:val="32"/>
          <w:lang w:val="en-GB" w:eastAsia="en-GB"/>
        </w:rPr>
        <w:t>Ý</w:t>
      </w:r>
      <w:r w:rsidRPr="00A5313E">
        <w:rPr>
          <w:rFonts w:ascii="Times New Roman" w:hAnsi="Times New Roman" w:cs="Times New Roman"/>
          <w:sz w:val="32"/>
          <w:szCs w:val="32"/>
        </w:rPr>
        <w:t xml:space="preserve"> = </w:t>
      </w:r>
      <w:r w:rsidR="002D03A0">
        <w:rPr>
          <w:rFonts w:ascii="Times New Roman" w:hAnsi="Times New Roman" w:cs="Times New Roman"/>
          <w:sz w:val="32"/>
          <w:szCs w:val="32"/>
        </w:rPr>
        <w:t>10.711</w:t>
      </w:r>
      <w:r w:rsidRPr="00A5313E">
        <w:rPr>
          <w:rFonts w:ascii="Times New Roman" w:hAnsi="Times New Roman" w:cs="Times New Roman"/>
          <w:sz w:val="32"/>
          <w:szCs w:val="32"/>
        </w:rPr>
        <w:t xml:space="preserve"> + </w:t>
      </w:r>
      <w:r w:rsidR="002D03A0">
        <w:rPr>
          <w:rFonts w:ascii="Times New Roman" w:hAnsi="Times New Roman" w:cs="Times New Roman"/>
          <w:sz w:val="32"/>
          <w:szCs w:val="32"/>
        </w:rPr>
        <w:t>.642</w:t>
      </w:r>
      <w:r w:rsidRPr="00A5313E">
        <w:rPr>
          <w:rFonts w:ascii="Times New Roman" w:hAnsi="Times New Roman" w:cs="Times New Roman"/>
          <w:sz w:val="32"/>
          <w:szCs w:val="32"/>
        </w:rPr>
        <w:t>*</w:t>
      </w:r>
      <w:r>
        <w:rPr>
          <w:rFonts w:ascii="Times New Roman" w:eastAsia="Times New Roman" w:hAnsi="Times New Roman" w:cs="Times New Roman"/>
          <w:sz w:val="32"/>
          <w:szCs w:val="32"/>
          <w:lang w:val="en-GB" w:eastAsia="en-GB"/>
        </w:rPr>
        <w:t>X</w:t>
      </w:r>
      <w:r>
        <w:rPr>
          <w:rFonts w:ascii="Times New Roman" w:eastAsia="Times New Roman" w:hAnsi="Times New Roman" w:cs="Times New Roman"/>
          <w:sz w:val="32"/>
          <w:szCs w:val="32"/>
          <w:vertAlign w:val="subscript"/>
          <w:lang w:val="en-GB" w:eastAsia="en-GB"/>
        </w:rPr>
        <w:t>2</w:t>
      </w:r>
    </w:p>
    <w:p w14:paraId="70087E0D" w14:textId="77777777" w:rsidR="006F10DF" w:rsidRDefault="006F10DF" w:rsidP="00BC6B9E">
      <w:pPr>
        <w:pStyle w:val="ListParagraph"/>
        <w:autoSpaceDE w:val="0"/>
        <w:autoSpaceDN w:val="0"/>
        <w:adjustRightInd w:val="0"/>
        <w:spacing w:after="0" w:line="480" w:lineRule="auto"/>
        <w:ind w:firstLine="720"/>
        <w:jc w:val="both"/>
        <w:rPr>
          <w:rFonts w:ascii="Times New Roman" w:hAnsi="Times New Roman" w:cs="Times New Roman"/>
          <w:sz w:val="20"/>
          <w:szCs w:val="20"/>
        </w:rPr>
      </w:pPr>
      <w:r w:rsidRPr="00840506">
        <w:rPr>
          <w:rFonts w:ascii="Times New Roman" w:hAnsi="Times New Roman" w:cs="Times New Roman"/>
          <w:sz w:val="20"/>
          <w:szCs w:val="20"/>
        </w:rPr>
        <w:t>Where:</w:t>
      </w:r>
      <w:r w:rsidRPr="00840506">
        <w:rPr>
          <w:rFonts w:ascii="Times New Roman" w:hAnsi="Times New Roman" w:cs="Times New Roman"/>
          <w:sz w:val="20"/>
          <w:szCs w:val="20"/>
        </w:rPr>
        <w:tab/>
      </w:r>
      <w:r w:rsidRPr="00840506">
        <w:rPr>
          <w:rFonts w:ascii="Times New Roman" w:hAnsi="Times New Roman" w:cs="Times New Roman"/>
          <w:sz w:val="20"/>
          <w:szCs w:val="20"/>
        </w:rPr>
        <w:tab/>
      </w:r>
      <w:r w:rsidRPr="006D73E4">
        <w:rPr>
          <w:rFonts w:ascii="Times New Roman" w:eastAsia="Times New Roman" w:hAnsi="Times New Roman" w:cs="Times New Roman"/>
          <w:sz w:val="24"/>
          <w:szCs w:val="24"/>
          <w:lang w:val="en-GB" w:eastAsia="en-GB"/>
        </w:rPr>
        <w:t>Ý</w:t>
      </w:r>
      <w:r w:rsidRPr="00840506">
        <w:rPr>
          <w:rFonts w:ascii="Times New Roman" w:hAnsi="Times New Roman" w:cs="Times New Roman"/>
          <w:sz w:val="20"/>
          <w:szCs w:val="20"/>
        </w:rPr>
        <w:t xml:space="preserve">: </w:t>
      </w:r>
      <w:r>
        <w:rPr>
          <w:rFonts w:ascii="Times New Roman" w:hAnsi="Times New Roman" w:cs="Times New Roman"/>
          <w:sz w:val="20"/>
          <w:szCs w:val="20"/>
        </w:rPr>
        <w:t>Project Performance</w:t>
      </w:r>
    </w:p>
    <w:p w14:paraId="10D8A18D" w14:textId="1898ABB4" w:rsidR="006F10DF" w:rsidRDefault="006F10DF" w:rsidP="00BC6B9E">
      <w:pPr>
        <w:pStyle w:val="ListParagraph"/>
        <w:autoSpaceDE w:val="0"/>
        <w:autoSpaceDN w:val="0"/>
        <w:adjustRightInd w:val="0"/>
        <w:spacing w:after="0" w:line="480" w:lineRule="auto"/>
        <w:ind w:left="0"/>
        <w:jc w:val="both"/>
        <w:rPr>
          <w:rFonts w:ascii="Times New Roman" w:hAnsi="Times New Roman" w:cs="Times New Roman"/>
          <w:sz w:val="20"/>
          <w:szCs w:val="20"/>
        </w:rPr>
      </w:pP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sidRPr="006D73E4">
        <w:rPr>
          <w:rFonts w:ascii="Times New Roman" w:eastAsia="Times New Roman" w:hAnsi="Times New Roman" w:cs="Times New Roman"/>
          <w:sz w:val="24"/>
          <w:szCs w:val="24"/>
          <w:lang w:val="en-GB" w:eastAsia="en-GB"/>
        </w:rPr>
        <w:t>x</w:t>
      </w:r>
      <w:r>
        <w:rPr>
          <w:rFonts w:ascii="Times New Roman" w:eastAsia="Times New Roman" w:hAnsi="Times New Roman" w:cs="Times New Roman"/>
          <w:sz w:val="24"/>
          <w:szCs w:val="24"/>
          <w:vertAlign w:val="subscript"/>
          <w:lang w:val="en-GB" w:eastAsia="en-GB"/>
        </w:rPr>
        <w:t>2</w:t>
      </w:r>
      <w:r w:rsidRPr="00840506">
        <w:rPr>
          <w:rFonts w:ascii="Times New Roman" w:hAnsi="Times New Roman" w:cs="Times New Roman"/>
          <w:sz w:val="20"/>
          <w:szCs w:val="20"/>
        </w:rPr>
        <w:t xml:space="preserve">: </w:t>
      </w:r>
      <w:r>
        <w:rPr>
          <w:rFonts w:ascii="Times New Roman" w:hAnsi="Times New Roman" w:cs="Times New Roman"/>
          <w:sz w:val="20"/>
          <w:szCs w:val="20"/>
        </w:rPr>
        <w:t>Procurement Management</w:t>
      </w:r>
    </w:p>
    <w:p w14:paraId="33FFD2B0" w14:textId="4F4D43A7" w:rsidR="00BC6B9E" w:rsidRDefault="00BC6B9E" w:rsidP="00BC6B9E">
      <w:pPr>
        <w:pStyle w:val="ListParagraph"/>
        <w:autoSpaceDE w:val="0"/>
        <w:autoSpaceDN w:val="0"/>
        <w:adjustRightInd w:val="0"/>
        <w:spacing w:after="0" w:line="480" w:lineRule="auto"/>
        <w:ind w:left="0"/>
        <w:jc w:val="both"/>
        <w:rPr>
          <w:rFonts w:ascii="Times New Roman" w:hAnsi="Times New Roman" w:cs="Times New Roman"/>
          <w:sz w:val="20"/>
          <w:szCs w:val="20"/>
        </w:rPr>
      </w:pPr>
      <w:r>
        <w:rPr>
          <w:rFonts w:ascii="Times New Roman" w:hAnsi="Times New Roman" w:cs="Times New Roman"/>
          <w:noProof/>
          <w:sz w:val="24"/>
          <w:szCs w:val="24"/>
        </w:rPr>
        <mc:AlternateContent>
          <mc:Choice Requires="wps">
            <w:drawing>
              <wp:anchor distT="0" distB="0" distL="114300" distR="114300" simplePos="0" relativeHeight="251768832" behindDoc="0" locked="0" layoutInCell="1" allowOverlap="1" wp14:anchorId="62294D3C" wp14:editId="6584E264">
                <wp:simplePos x="0" y="0"/>
                <wp:positionH relativeFrom="margin">
                  <wp:posOffset>0</wp:posOffset>
                </wp:positionH>
                <wp:positionV relativeFrom="paragraph">
                  <wp:posOffset>293370</wp:posOffset>
                </wp:positionV>
                <wp:extent cx="6336030" cy="287020"/>
                <wp:effectExtent l="0" t="0" r="7620" b="0"/>
                <wp:wrapTopAndBottom/>
                <wp:docPr id="127" name="Text Box 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36030" cy="287020"/>
                        </a:xfrm>
                        <a:prstGeom prst="rect">
                          <a:avLst/>
                        </a:prstGeom>
                        <a:solidFill>
                          <a:schemeClr val="lt1"/>
                        </a:solidFill>
                        <a:ln w="6350">
                          <a:solidFill>
                            <a:schemeClr val="bg1"/>
                          </a:solidFill>
                        </a:ln>
                      </wps:spPr>
                      <wps:txbx>
                        <w:txbxContent>
                          <w:p w14:paraId="5B2C5888" w14:textId="77777777" w:rsidR="00BC6B9E" w:rsidRPr="00BC6B9E" w:rsidRDefault="00BC6B9E" w:rsidP="00BC6B9E">
                            <w:pPr>
                              <w:pStyle w:val="Caption"/>
                              <w:rPr>
                                <w:u w:val="none"/>
                              </w:rPr>
                            </w:pPr>
                            <w:bookmarkStart w:id="104" w:name="_Toc23696948"/>
                            <w:r w:rsidRPr="00BC6B9E">
                              <w:rPr>
                                <w:b/>
                                <w:bCs/>
                                <w:u w:val="none"/>
                              </w:rPr>
                              <w:t xml:space="preserve">Table 4. </w:t>
                            </w:r>
                            <w:r w:rsidRPr="00BC6B9E">
                              <w:rPr>
                                <w:b/>
                                <w:bCs/>
                                <w:u w:val="none"/>
                              </w:rPr>
                              <w:fldChar w:fldCharType="begin"/>
                            </w:r>
                            <w:r w:rsidRPr="00BC6B9E">
                              <w:rPr>
                                <w:b/>
                                <w:bCs/>
                                <w:u w:val="none"/>
                              </w:rPr>
                              <w:instrText xml:space="preserve"> SEQ Table_4. \* ARABIC </w:instrText>
                            </w:r>
                            <w:r w:rsidRPr="00BC6B9E">
                              <w:rPr>
                                <w:b/>
                                <w:bCs/>
                                <w:u w:val="none"/>
                              </w:rPr>
                              <w:fldChar w:fldCharType="separate"/>
                            </w:r>
                            <w:r w:rsidRPr="00BC6B9E">
                              <w:rPr>
                                <w:b/>
                                <w:bCs/>
                                <w:noProof/>
                                <w:u w:val="none"/>
                              </w:rPr>
                              <w:t>11</w:t>
                            </w:r>
                            <w:r w:rsidRPr="00BC6B9E">
                              <w:rPr>
                                <w:b/>
                                <w:bCs/>
                                <w:noProof/>
                                <w:u w:val="none"/>
                              </w:rPr>
                              <w:fldChar w:fldCharType="end"/>
                            </w:r>
                            <w:r w:rsidRPr="00BC6B9E">
                              <w:rPr>
                                <w:b/>
                                <w:bCs/>
                                <w:u w:val="none"/>
                              </w:rPr>
                              <w:t>:</w:t>
                            </w:r>
                            <w:r w:rsidRPr="00BC6B9E">
                              <w:rPr>
                                <w:u w:val="none"/>
                              </w:rPr>
                              <w:t xml:space="preserve"> Regression analysis for Path B</w:t>
                            </w:r>
                            <w:bookmarkEnd w:id="104"/>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2294D3C" id="Text Box 127" o:spid="_x0000_s1084" type="#_x0000_t202" style="position:absolute;left:0;text-align:left;margin-left:0;margin-top:23.1pt;width:498.9pt;height:22.6pt;z-index:2517688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" fillcolor="white [3201]" strokecolor="white [3212]" strokeweight=".5pt">
                <v:path arrowok="t"/>
                <v:textbox>
                  <w:txbxContent>
                    <w:p w14:paraId="5B2C5888" w14:textId="77777777" w:rsidR="00BC6B9E" w:rsidRPr="00BC6B9E" w:rsidRDefault="00BC6B9E" w:rsidP="00BC6B9E">
                      <w:pPr>
                        <w:pStyle w:val="Caption"/>
                        <w:rPr>
                          <w:u w:val="none"/>
                        </w:rPr>
                      </w:pPr>
                      <w:bookmarkStart w:id="136" w:name="_Toc23696948"/>
                      <w:r w:rsidRPr="00BC6B9E">
                        <w:rPr>
                          <w:b/>
                          <w:bCs/>
                          <w:u w:val="none"/>
                        </w:rPr>
                        <w:t xml:space="preserve">Table 4. </w:t>
                      </w:r>
                      <w:r w:rsidRPr="00BC6B9E">
                        <w:rPr>
                          <w:b/>
                          <w:bCs/>
                          <w:u w:val="none"/>
                        </w:rPr>
                        <w:fldChar w:fldCharType="begin"/>
                      </w:r>
                      <w:r w:rsidRPr="00BC6B9E">
                        <w:rPr>
                          <w:b/>
                          <w:bCs/>
                          <w:u w:val="none"/>
                        </w:rPr>
                        <w:instrText xml:space="preserve"> SEQ Table_4. \* ARABIC </w:instrText>
                      </w:r>
                      <w:r w:rsidRPr="00BC6B9E">
                        <w:rPr>
                          <w:b/>
                          <w:bCs/>
                          <w:u w:val="none"/>
                        </w:rPr>
                        <w:fldChar w:fldCharType="separate"/>
                      </w:r>
                      <w:r w:rsidRPr="00BC6B9E">
                        <w:rPr>
                          <w:b/>
                          <w:bCs/>
                          <w:noProof/>
                          <w:u w:val="none"/>
                        </w:rPr>
                        <w:t>11</w:t>
                      </w:r>
                      <w:r w:rsidRPr="00BC6B9E">
                        <w:rPr>
                          <w:b/>
                          <w:bCs/>
                          <w:noProof/>
                          <w:u w:val="none"/>
                        </w:rPr>
                        <w:fldChar w:fldCharType="end"/>
                      </w:r>
                      <w:r w:rsidRPr="00BC6B9E">
                        <w:rPr>
                          <w:b/>
                          <w:bCs/>
                          <w:u w:val="none"/>
                        </w:rPr>
                        <w:t>:</w:t>
                      </w:r>
                      <w:r w:rsidRPr="00BC6B9E">
                        <w:rPr>
                          <w:u w:val="none"/>
                        </w:rPr>
                        <w:t xml:space="preserve"> Regression analysis for Path B</w:t>
                      </w:r>
                      <w:bookmarkEnd w:id="136"/>
                    </w:p>
                  </w:txbxContent>
                </v:textbox>
                <w10:wrap type="topAndBottom" anchorx="margin"/>
              </v:shape>
            </w:pict>
          </mc:Fallback>
        </mc:AlternateContent>
      </w:r>
    </w:p>
    <w:tbl>
      <w:tblPr>
        <w:tblW w:w="15730" w:type="dxa"/>
        <w:tblLook w:val="04A0" w:firstRow="1" w:lastRow="0" w:firstColumn="1" w:lastColumn="0" w:noHBand="0" w:noVBand="1"/>
      </w:tblPr>
      <w:tblGrid>
        <w:gridCol w:w="938"/>
        <w:gridCol w:w="1127"/>
        <w:gridCol w:w="967"/>
        <w:gridCol w:w="948"/>
        <w:gridCol w:w="1277"/>
        <w:gridCol w:w="945"/>
        <w:gridCol w:w="945"/>
        <w:gridCol w:w="939"/>
        <w:gridCol w:w="940"/>
        <w:gridCol w:w="944"/>
        <w:gridCol w:w="960"/>
        <w:gridCol w:w="960"/>
        <w:gridCol w:w="960"/>
        <w:gridCol w:w="960"/>
        <w:gridCol w:w="960"/>
        <w:gridCol w:w="960"/>
      </w:tblGrid>
      <w:tr w:rsidR="00505406" w:rsidRPr="00370210" w14:paraId="120F6DAE" w14:textId="77777777" w:rsidTr="000C43DB">
        <w:trPr>
          <w:gridAfter w:val="6"/>
          <w:wAfter w:w="5760" w:type="dxa"/>
          <w:trHeight w:val="300"/>
        </w:trPr>
        <w:tc>
          <w:tcPr>
            <w:tcW w:w="9970" w:type="dxa"/>
            <w:gridSpan w:val="10"/>
            <w:tcBorders>
              <w:top w:val="single" w:sz="12" w:space="0" w:color="auto"/>
              <w:left w:val="nil"/>
              <w:bottom w:val="nil"/>
              <w:right w:val="nil"/>
            </w:tcBorders>
            <w:shd w:val="clear" w:color="auto" w:fill="auto"/>
            <w:vAlign w:val="center"/>
            <w:hideMark/>
          </w:tcPr>
          <w:p w14:paraId="632809DE" w14:textId="77777777" w:rsidR="00505406" w:rsidRPr="00370210" w:rsidRDefault="00505406" w:rsidP="000C43DB">
            <w:pPr>
              <w:spacing w:after="0" w:line="276" w:lineRule="auto"/>
              <w:jc w:val="center"/>
              <w:rPr>
                <w:rFonts w:ascii="Arial Bold" w:eastAsia="Times New Roman" w:hAnsi="Arial Bold" w:cs="Times New Roman"/>
                <w:b/>
                <w:bCs/>
                <w:color w:val="000000"/>
                <w:sz w:val="18"/>
                <w:szCs w:val="18"/>
                <w:lang w:val="en-GB" w:eastAsia="en-GB"/>
              </w:rPr>
            </w:pPr>
            <w:r w:rsidRPr="00370210">
              <w:rPr>
                <w:rFonts w:ascii="Arial Bold" w:eastAsia="Times New Roman" w:hAnsi="Arial Bold" w:cs="Times New Roman"/>
                <w:b/>
                <w:bCs/>
                <w:color w:val="000000"/>
                <w:sz w:val="18"/>
                <w:szCs w:val="18"/>
                <w:lang w:val="en-GB" w:eastAsia="en-GB"/>
              </w:rPr>
              <w:t>Model Summary</w:t>
            </w:r>
            <w:r w:rsidRPr="00370210">
              <w:rPr>
                <w:rFonts w:ascii="Arial Bold" w:eastAsia="Times New Roman" w:hAnsi="Arial Bold" w:cs="Times New Roman"/>
                <w:b/>
                <w:bCs/>
                <w:color w:val="000000"/>
                <w:sz w:val="18"/>
                <w:szCs w:val="18"/>
                <w:vertAlign w:val="superscript"/>
                <w:lang w:val="en-GB" w:eastAsia="en-GB"/>
              </w:rPr>
              <w:t>b</w:t>
            </w:r>
          </w:p>
        </w:tc>
      </w:tr>
      <w:tr w:rsidR="00505406" w:rsidRPr="00370210" w14:paraId="3F5E7E71" w14:textId="77777777" w:rsidTr="000C43DB">
        <w:trPr>
          <w:gridAfter w:val="6"/>
          <w:wAfter w:w="5760" w:type="dxa"/>
          <w:trHeight w:val="300"/>
        </w:trPr>
        <w:tc>
          <w:tcPr>
            <w:tcW w:w="938" w:type="dxa"/>
            <w:vMerge w:val="restart"/>
            <w:tcBorders>
              <w:top w:val="single" w:sz="12" w:space="0" w:color="000000"/>
              <w:left w:val="single" w:sz="12" w:space="0" w:color="000000"/>
              <w:bottom w:val="single" w:sz="12" w:space="0" w:color="000000"/>
              <w:right w:val="single" w:sz="12" w:space="0" w:color="000000"/>
            </w:tcBorders>
            <w:shd w:val="clear" w:color="auto" w:fill="FFF2CC" w:themeFill="accent4" w:themeFillTint="33"/>
            <w:vAlign w:val="bottom"/>
            <w:hideMark/>
          </w:tcPr>
          <w:p w14:paraId="74EF727E"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Model</w:t>
            </w:r>
          </w:p>
        </w:tc>
        <w:tc>
          <w:tcPr>
            <w:tcW w:w="1127" w:type="dxa"/>
            <w:vMerge w:val="restart"/>
            <w:tcBorders>
              <w:top w:val="single" w:sz="12" w:space="0" w:color="000000"/>
              <w:left w:val="single" w:sz="12" w:space="0" w:color="000000"/>
              <w:bottom w:val="single" w:sz="12" w:space="0" w:color="000000"/>
              <w:right w:val="single" w:sz="4" w:space="0" w:color="000000"/>
            </w:tcBorders>
            <w:shd w:val="clear" w:color="auto" w:fill="FFF2CC" w:themeFill="accent4" w:themeFillTint="33"/>
            <w:vAlign w:val="bottom"/>
            <w:hideMark/>
          </w:tcPr>
          <w:p w14:paraId="21083427" w14:textId="77777777" w:rsidR="00505406" w:rsidRPr="00370210" w:rsidRDefault="00505406" w:rsidP="000C43DB">
            <w:pPr>
              <w:spacing w:after="0" w:line="276" w:lineRule="auto"/>
              <w:jc w:val="center"/>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R</w:t>
            </w:r>
          </w:p>
        </w:tc>
        <w:tc>
          <w:tcPr>
            <w:tcW w:w="967" w:type="dxa"/>
            <w:vMerge w:val="restart"/>
            <w:tcBorders>
              <w:top w:val="single" w:sz="12" w:space="0" w:color="000000"/>
              <w:left w:val="single" w:sz="4" w:space="0" w:color="000000"/>
              <w:bottom w:val="single" w:sz="12" w:space="0" w:color="000000"/>
              <w:right w:val="single" w:sz="4" w:space="0" w:color="000000"/>
            </w:tcBorders>
            <w:shd w:val="clear" w:color="auto" w:fill="FFF2CC" w:themeFill="accent4" w:themeFillTint="33"/>
            <w:vAlign w:val="bottom"/>
            <w:hideMark/>
          </w:tcPr>
          <w:p w14:paraId="52C570B1" w14:textId="77777777" w:rsidR="00505406" w:rsidRPr="00370210" w:rsidRDefault="00505406" w:rsidP="000C43DB">
            <w:pPr>
              <w:spacing w:after="0" w:line="276" w:lineRule="auto"/>
              <w:jc w:val="center"/>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R Square</w:t>
            </w:r>
          </w:p>
        </w:tc>
        <w:tc>
          <w:tcPr>
            <w:tcW w:w="948" w:type="dxa"/>
            <w:vMerge w:val="restart"/>
            <w:tcBorders>
              <w:top w:val="single" w:sz="12" w:space="0" w:color="000000"/>
              <w:left w:val="single" w:sz="4" w:space="0" w:color="000000"/>
              <w:bottom w:val="single" w:sz="12" w:space="0" w:color="000000"/>
              <w:right w:val="single" w:sz="4" w:space="0" w:color="000000"/>
            </w:tcBorders>
            <w:shd w:val="clear" w:color="auto" w:fill="FFF2CC" w:themeFill="accent4" w:themeFillTint="33"/>
            <w:vAlign w:val="bottom"/>
            <w:hideMark/>
          </w:tcPr>
          <w:p w14:paraId="7B811CCD" w14:textId="77777777" w:rsidR="00505406" w:rsidRPr="00370210" w:rsidRDefault="00505406" w:rsidP="000C43DB">
            <w:pPr>
              <w:spacing w:after="0" w:line="276" w:lineRule="auto"/>
              <w:jc w:val="center"/>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Adjusted R Square</w:t>
            </w:r>
          </w:p>
        </w:tc>
        <w:tc>
          <w:tcPr>
            <w:tcW w:w="1277" w:type="dxa"/>
            <w:vMerge w:val="restart"/>
            <w:tcBorders>
              <w:top w:val="single" w:sz="12" w:space="0" w:color="000000"/>
              <w:left w:val="single" w:sz="4" w:space="0" w:color="000000"/>
              <w:bottom w:val="single" w:sz="12" w:space="0" w:color="000000"/>
              <w:right w:val="single" w:sz="4" w:space="0" w:color="000000"/>
            </w:tcBorders>
            <w:shd w:val="clear" w:color="auto" w:fill="FFF2CC" w:themeFill="accent4" w:themeFillTint="33"/>
            <w:vAlign w:val="bottom"/>
            <w:hideMark/>
          </w:tcPr>
          <w:p w14:paraId="233AD0E5" w14:textId="77777777" w:rsidR="00505406" w:rsidRPr="00370210" w:rsidRDefault="00505406" w:rsidP="000C43DB">
            <w:pPr>
              <w:spacing w:after="0" w:line="276" w:lineRule="auto"/>
              <w:jc w:val="center"/>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Std. Error of the Estimate</w:t>
            </w:r>
          </w:p>
        </w:tc>
        <w:tc>
          <w:tcPr>
            <w:tcW w:w="4713" w:type="dxa"/>
            <w:gridSpan w:val="5"/>
            <w:tcBorders>
              <w:top w:val="single" w:sz="12" w:space="0" w:color="000000"/>
              <w:left w:val="nil"/>
              <w:bottom w:val="single" w:sz="4" w:space="0" w:color="000000"/>
              <w:right w:val="single" w:sz="12" w:space="0" w:color="000000"/>
            </w:tcBorders>
            <w:shd w:val="clear" w:color="auto" w:fill="FFF2CC" w:themeFill="accent4" w:themeFillTint="33"/>
            <w:vAlign w:val="bottom"/>
            <w:hideMark/>
          </w:tcPr>
          <w:p w14:paraId="226CB4BD" w14:textId="77777777" w:rsidR="00505406" w:rsidRPr="00370210" w:rsidRDefault="00505406" w:rsidP="000C43DB">
            <w:pPr>
              <w:spacing w:after="0" w:line="276" w:lineRule="auto"/>
              <w:jc w:val="center"/>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Change Statistics</w:t>
            </w:r>
          </w:p>
        </w:tc>
      </w:tr>
      <w:tr w:rsidR="00505406" w:rsidRPr="00370210" w14:paraId="0ED12B9C" w14:textId="77777777" w:rsidTr="000C43DB">
        <w:trPr>
          <w:gridAfter w:val="6"/>
          <w:wAfter w:w="5760" w:type="dxa"/>
          <w:trHeight w:val="490"/>
        </w:trPr>
        <w:tc>
          <w:tcPr>
            <w:tcW w:w="938" w:type="dxa"/>
            <w:vMerge/>
            <w:tcBorders>
              <w:top w:val="single" w:sz="12" w:space="0" w:color="000000"/>
              <w:left w:val="single" w:sz="12" w:space="0" w:color="000000"/>
              <w:bottom w:val="single" w:sz="12" w:space="0" w:color="000000"/>
              <w:right w:val="single" w:sz="12" w:space="0" w:color="000000"/>
            </w:tcBorders>
            <w:shd w:val="clear" w:color="auto" w:fill="FFF2CC" w:themeFill="accent4" w:themeFillTint="33"/>
            <w:vAlign w:val="center"/>
            <w:hideMark/>
          </w:tcPr>
          <w:p w14:paraId="27258F57"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p>
        </w:tc>
        <w:tc>
          <w:tcPr>
            <w:tcW w:w="1127" w:type="dxa"/>
            <w:vMerge/>
            <w:tcBorders>
              <w:top w:val="single" w:sz="12" w:space="0" w:color="000000"/>
              <w:left w:val="single" w:sz="12" w:space="0" w:color="000000"/>
              <w:bottom w:val="single" w:sz="12" w:space="0" w:color="000000"/>
              <w:right w:val="single" w:sz="4" w:space="0" w:color="000000"/>
            </w:tcBorders>
            <w:shd w:val="clear" w:color="auto" w:fill="FFF2CC" w:themeFill="accent4" w:themeFillTint="33"/>
            <w:vAlign w:val="center"/>
            <w:hideMark/>
          </w:tcPr>
          <w:p w14:paraId="66F8D1B9"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p>
        </w:tc>
        <w:tc>
          <w:tcPr>
            <w:tcW w:w="967" w:type="dxa"/>
            <w:vMerge/>
            <w:tcBorders>
              <w:top w:val="single" w:sz="12" w:space="0" w:color="000000"/>
              <w:left w:val="single" w:sz="4" w:space="0" w:color="000000"/>
              <w:bottom w:val="single" w:sz="12" w:space="0" w:color="000000"/>
              <w:right w:val="single" w:sz="4" w:space="0" w:color="000000"/>
            </w:tcBorders>
            <w:shd w:val="clear" w:color="auto" w:fill="FFF2CC" w:themeFill="accent4" w:themeFillTint="33"/>
            <w:vAlign w:val="center"/>
            <w:hideMark/>
          </w:tcPr>
          <w:p w14:paraId="72928D3B"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p>
        </w:tc>
        <w:tc>
          <w:tcPr>
            <w:tcW w:w="948" w:type="dxa"/>
            <w:vMerge/>
            <w:tcBorders>
              <w:top w:val="single" w:sz="12" w:space="0" w:color="000000"/>
              <w:left w:val="single" w:sz="4" w:space="0" w:color="000000"/>
              <w:bottom w:val="single" w:sz="12" w:space="0" w:color="000000"/>
              <w:right w:val="single" w:sz="4" w:space="0" w:color="000000"/>
            </w:tcBorders>
            <w:shd w:val="clear" w:color="auto" w:fill="FFF2CC" w:themeFill="accent4" w:themeFillTint="33"/>
            <w:vAlign w:val="center"/>
            <w:hideMark/>
          </w:tcPr>
          <w:p w14:paraId="7B410744"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p>
        </w:tc>
        <w:tc>
          <w:tcPr>
            <w:tcW w:w="1277" w:type="dxa"/>
            <w:vMerge/>
            <w:tcBorders>
              <w:top w:val="single" w:sz="12" w:space="0" w:color="000000"/>
              <w:left w:val="single" w:sz="4" w:space="0" w:color="000000"/>
              <w:bottom w:val="single" w:sz="12" w:space="0" w:color="000000"/>
              <w:right w:val="single" w:sz="4" w:space="0" w:color="000000"/>
            </w:tcBorders>
            <w:shd w:val="clear" w:color="auto" w:fill="FFF2CC" w:themeFill="accent4" w:themeFillTint="33"/>
            <w:vAlign w:val="center"/>
            <w:hideMark/>
          </w:tcPr>
          <w:p w14:paraId="08C0BF35"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p>
        </w:tc>
        <w:tc>
          <w:tcPr>
            <w:tcW w:w="945" w:type="dxa"/>
            <w:tcBorders>
              <w:top w:val="nil"/>
              <w:left w:val="nil"/>
              <w:bottom w:val="single" w:sz="12" w:space="0" w:color="000000"/>
              <w:right w:val="single" w:sz="4" w:space="0" w:color="000000"/>
            </w:tcBorders>
            <w:shd w:val="clear" w:color="auto" w:fill="FFF2CC" w:themeFill="accent4" w:themeFillTint="33"/>
            <w:vAlign w:val="bottom"/>
            <w:hideMark/>
          </w:tcPr>
          <w:p w14:paraId="6573FF56" w14:textId="77777777" w:rsidR="00505406" w:rsidRPr="00370210" w:rsidRDefault="00505406" w:rsidP="000C43DB">
            <w:pPr>
              <w:spacing w:after="0" w:line="276" w:lineRule="auto"/>
              <w:jc w:val="center"/>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R Square Change</w:t>
            </w:r>
          </w:p>
        </w:tc>
        <w:tc>
          <w:tcPr>
            <w:tcW w:w="945" w:type="dxa"/>
            <w:tcBorders>
              <w:top w:val="nil"/>
              <w:left w:val="nil"/>
              <w:bottom w:val="single" w:sz="12" w:space="0" w:color="000000"/>
              <w:right w:val="single" w:sz="4" w:space="0" w:color="000000"/>
            </w:tcBorders>
            <w:shd w:val="clear" w:color="auto" w:fill="FFF2CC" w:themeFill="accent4" w:themeFillTint="33"/>
            <w:vAlign w:val="bottom"/>
            <w:hideMark/>
          </w:tcPr>
          <w:p w14:paraId="2E177117" w14:textId="77777777" w:rsidR="00505406" w:rsidRPr="00370210" w:rsidRDefault="00505406" w:rsidP="000C43DB">
            <w:pPr>
              <w:spacing w:after="0" w:line="276" w:lineRule="auto"/>
              <w:jc w:val="center"/>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F Change</w:t>
            </w:r>
          </w:p>
        </w:tc>
        <w:tc>
          <w:tcPr>
            <w:tcW w:w="939" w:type="dxa"/>
            <w:tcBorders>
              <w:top w:val="nil"/>
              <w:left w:val="nil"/>
              <w:bottom w:val="single" w:sz="12" w:space="0" w:color="000000"/>
              <w:right w:val="single" w:sz="4" w:space="0" w:color="000000"/>
            </w:tcBorders>
            <w:shd w:val="clear" w:color="auto" w:fill="FFF2CC" w:themeFill="accent4" w:themeFillTint="33"/>
            <w:vAlign w:val="bottom"/>
            <w:hideMark/>
          </w:tcPr>
          <w:p w14:paraId="545A59F1" w14:textId="77777777" w:rsidR="00505406" w:rsidRPr="00370210" w:rsidRDefault="00505406" w:rsidP="000C43DB">
            <w:pPr>
              <w:spacing w:after="0" w:line="276" w:lineRule="auto"/>
              <w:jc w:val="center"/>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df1</w:t>
            </w:r>
          </w:p>
        </w:tc>
        <w:tc>
          <w:tcPr>
            <w:tcW w:w="940" w:type="dxa"/>
            <w:tcBorders>
              <w:top w:val="nil"/>
              <w:left w:val="nil"/>
              <w:bottom w:val="single" w:sz="12" w:space="0" w:color="000000"/>
              <w:right w:val="single" w:sz="4" w:space="0" w:color="000000"/>
            </w:tcBorders>
            <w:shd w:val="clear" w:color="auto" w:fill="FFF2CC" w:themeFill="accent4" w:themeFillTint="33"/>
            <w:vAlign w:val="bottom"/>
            <w:hideMark/>
          </w:tcPr>
          <w:p w14:paraId="2939638B" w14:textId="77777777" w:rsidR="00505406" w:rsidRPr="00370210" w:rsidRDefault="00505406" w:rsidP="000C43DB">
            <w:pPr>
              <w:spacing w:after="0" w:line="276" w:lineRule="auto"/>
              <w:jc w:val="center"/>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df2</w:t>
            </w:r>
          </w:p>
        </w:tc>
        <w:tc>
          <w:tcPr>
            <w:tcW w:w="944" w:type="dxa"/>
            <w:tcBorders>
              <w:top w:val="nil"/>
              <w:left w:val="nil"/>
              <w:bottom w:val="single" w:sz="12" w:space="0" w:color="000000"/>
              <w:right w:val="single" w:sz="12" w:space="0" w:color="000000"/>
            </w:tcBorders>
            <w:shd w:val="clear" w:color="auto" w:fill="FFF2CC" w:themeFill="accent4" w:themeFillTint="33"/>
            <w:vAlign w:val="bottom"/>
            <w:hideMark/>
          </w:tcPr>
          <w:p w14:paraId="19ACA20A" w14:textId="77777777" w:rsidR="00505406" w:rsidRPr="00370210" w:rsidRDefault="00505406" w:rsidP="000C43DB">
            <w:pPr>
              <w:spacing w:after="0" w:line="276" w:lineRule="auto"/>
              <w:jc w:val="center"/>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Sig. F Change</w:t>
            </w:r>
          </w:p>
        </w:tc>
      </w:tr>
      <w:tr w:rsidR="00505406" w:rsidRPr="00370210" w14:paraId="39E92B7D" w14:textId="77777777" w:rsidTr="000C43DB">
        <w:trPr>
          <w:gridAfter w:val="6"/>
          <w:wAfter w:w="5760" w:type="dxa"/>
          <w:trHeight w:val="310"/>
        </w:trPr>
        <w:tc>
          <w:tcPr>
            <w:tcW w:w="938" w:type="dxa"/>
            <w:tcBorders>
              <w:top w:val="nil"/>
              <w:left w:val="single" w:sz="12" w:space="0" w:color="000000"/>
              <w:bottom w:val="single" w:sz="12" w:space="0" w:color="000000"/>
              <w:right w:val="single" w:sz="12" w:space="0" w:color="000000"/>
            </w:tcBorders>
            <w:shd w:val="clear" w:color="auto" w:fill="FFF2CC" w:themeFill="accent4" w:themeFillTint="33"/>
            <w:noWrap/>
            <w:hideMark/>
          </w:tcPr>
          <w:p w14:paraId="0982A836"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1</w:t>
            </w:r>
          </w:p>
        </w:tc>
        <w:tc>
          <w:tcPr>
            <w:tcW w:w="1127" w:type="dxa"/>
            <w:tcBorders>
              <w:top w:val="nil"/>
              <w:left w:val="nil"/>
              <w:bottom w:val="single" w:sz="12" w:space="0" w:color="000000"/>
              <w:right w:val="single" w:sz="4" w:space="0" w:color="000000"/>
            </w:tcBorders>
            <w:shd w:val="clear" w:color="auto" w:fill="auto"/>
            <w:noWrap/>
            <w:vAlign w:val="center"/>
            <w:hideMark/>
          </w:tcPr>
          <w:p w14:paraId="747BDD5B"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.684</w:t>
            </w:r>
            <w:r w:rsidRPr="00370210">
              <w:rPr>
                <w:rFonts w:ascii="Arial" w:eastAsia="Times New Roman" w:hAnsi="Arial" w:cs="Arial"/>
                <w:color w:val="000000"/>
                <w:sz w:val="18"/>
                <w:szCs w:val="18"/>
                <w:vertAlign w:val="superscript"/>
                <w:lang w:val="en-GB" w:eastAsia="en-GB"/>
              </w:rPr>
              <w:t>a</w:t>
            </w:r>
          </w:p>
        </w:tc>
        <w:tc>
          <w:tcPr>
            <w:tcW w:w="967" w:type="dxa"/>
            <w:tcBorders>
              <w:top w:val="nil"/>
              <w:left w:val="nil"/>
              <w:bottom w:val="single" w:sz="12" w:space="0" w:color="000000"/>
              <w:right w:val="single" w:sz="4" w:space="0" w:color="000000"/>
            </w:tcBorders>
            <w:shd w:val="clear" w:color="auto" w:fill="auto"/>
            <w:noWrap/>
            <w:vAlign w:val="center"/>
            <w:hideMark/>
          </w:tcPr>
          <w:p w14:paraId="4EE7DFAC"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.468</w:t>
            </w:r>
          </w:p>
        </w:tc>
        <w:tc>
          <w:tcPr>
            <w:tcW w:w="948" w:type="dxa"/>
            <w:tcBorders>
              <w:top w:val="nil"/>
              <w:left w:val="nil"/>
              <w:bottom w:val="single" w:sz="12" w:space="0" w:color="000000"/>
              <w:right w:val="single" w:sz="4" w:space="0" w:color="000000"/>
            </w:tcBorders>
            <w:shd w:val="clear" w:color="auto" w:fill="auto"/>
            <w:noWrap/>
            <w:vAlign w:val="center"/>
            <w:hideMark/>
          </w:tcPr>
          <w:p w14:paraId="307CADD1"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.466</w:t>
            </w:r>
          </w:p>
        </w:tc>
        <w:tc>
          <w:tcPr>
            <w:tcW w:w="1277" w:type="dxa"/>
            <w:tcBorders>
              <w:top w:val="nil"/>
              <w:left w:val="nil"/>
              <w:bottom w:val="single" w:sz="12" w:space="0" w:color="000000"/>
              <w:right w:val="single" w:sz="4" w:space="0" w:color="000000"/>
            </w:tcBorders>
            <w:shd w:val="clear" w:color="auto" w:fill="auto"/>
            <w:noWrap/>
            <w:vAlign w:val="center"/>
            <w:hideMark/>
          </w:tcPr>
          <w:p w14:paraId="3A24E6B8"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4.78241</w:t>
            </w:r>
          </w:p>
        </w:tc>
        <w:tc>
          <w:tcPr>
            <w:tcW w:w="945" w:type="dxa"/>
            <w:tcBorders>
              <w:top w:val="nil"/>
              <w:left w:val="nil"/>
              <w:bottom w:val="single" w:sz="12" w:space="0" w:color="000000"/>
              <w:right w:val="single" w:sz="4" w:space="0" w:color="000000"/>
            </w:tcBorders>
            <w:shd w:val="clear" w:color="auto" w:fill="auto"/>
            <w:noWrap/>
            <w:vAlign w:val="center"/>
            <w:hideMark/>
          </w:tcPr>
          <w:p w14:paraId="34B3F8BC"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.468</w:t>
            </w:r>
          </w:p>
        </w:tc>
        <w:tc>
          <w:tcPr>
            <w:tcW w:w="945" w:type="dxa"/>
            <w:tcBorders>
              <w:top w:val="nil"/>
              <w:left w:val="nil"/>
              <w:bottom w:val="single" w:sz="12" w:space="0" w:color="000000"/>
              <w:right w:val="single" w:sz="4" w:space="0" w:color="000000"/>
            </w:tcBorders>
            <w:shd w:val="clear" w:color="auto" w:fill="auto"/>
            <w:noWrap/>
            <w:vAlign w:val="center"/>
            <w:hideMark/>
          </w:tcPr>
          <w:p w14:paraId="775A209B"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192.738</w:t>
            </w:r>
          </w:p>
        </w:tc>
        <w:tc>
          <w:tcPr>
            <w:tcW w:w="939" w:type="dxa"/>
            <w:tcBorders>
              <w:top w:val="nil"/>
              <w:left w:val="nil"/>
              <w:bottom w:val="single" w:sz="12" w:space="0" w:color="000000"/>
              <w:right w:val="single" w:sz="4" w:space="0" w:color="000000"/>
            </w:tcBorders>
            <w:shd w:val="clear" w:color="auto" w:fill="auto"/>
            <w:noWrap/>
            <w:vAlign w:val="center"/>
            <w:hideMark/>
          </w:tcPr>
          <w:p w14:paraId="57A1D21E"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1</w:t>
            </w:r>
          </w:p>
        </w:tc>
        <w:tc>
          <w:tcPr>
            <w:tcW w:w="940" w:type="dxa"/>
            <w:tcBorders>
              <w:top w:val="nil"/>
              <w:left w:val="nil"/>
              <w:bottom w:val="single" w:sz="12" w:space="0" w:color="000000"/>
              <w:right w:val="single" w:sz="4" w:space="0" w:color="000000"/>
            </w:tcBorders>
            <w:shd w:val="clear" w:color="auto" w:fill="auto"/>
            <w:noWrap/>
            <w:vAlign w:val="center"/>
            <w:hideMark/>
          </w:tcPr>
          <w:p w14:paraId="7606B3D1"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219</w:t>
            </w:r>
          </w:p>
        </w:tc>
        <w:tc>
          <w:tcPr>
            <w:tcW w:w="944" w:type="dxa"/>
            <w:tcBorders>
              <w:top w:val="nil"/>
              <w:left w:val="nil"/>
              <w:bottom w:val="single" w:sz="12" w:space="0" w:color="000000"/>
              <w:right w:val="single" w:sz="12" w:space="0" w:color="000000"/>
            </w:tcBorders>
            <w:shd w:val="clear" w:color="auto" w:fill="auto"/>
            <w:noWrap/>
            <w:vAlign w:val="center"/>
            <w:hideMark/>
          </w:tcPr>
          <w:p w14:paraId="7A2D60D8"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.000</w:t>
            </w:r>
          </w:p>
        </w:tc>
      </w:tr>
      <w:tr w:rsidR="00505406" w:rsidRPr="00370210" w14:paraId="5928B9C8" w14:textId="77777777" w:rsidTr="000C43DB">
        <w:trPr>
          <w:gridAfter w:val="6"/>
          <w:wAfter w:w="5760" w:type="dxa"/>
          <w:trHeight w:val="300"/>
        </w:trPr>
        <w:tc>
          <w:tcPr>
            <w:tcW w:w="9970" w:type="dxa"/>
            <w:gridSpan w:val="10"/>
            <w:tcBorders>
              <w:top w:val="nil"/>
              <w:left w:val="nil"/>
              <w:bottom w:val="nil"/>
              <w:right w:val="nil"/>
            </w:tcBorders>
            <w:shd w:val="clear" w:color="auto" w:fill="auto"/>
            <w:hideMark/>
          </w:tcPr>
          <w:p w14:paraId="41363F57"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 xml:space="preserve">a. Predictors: (Constant), </w:t>
            </w:r>
            <w:r w:rsidR="00410CC2" w:rsidRPr="00105ABB">
              <w:rPr>
                <w:rFonts w:ascii="Arial" w:eastAsia="Times New Roman" w:hAnsi="Arial" w:cs="Arial"/>
                <w:color w:val="000000"/>
                <w:sz w:val="18"/>
                <w:szCs w:val="18"/>
                <w:lang w:val="en-GB" w:eastAsia="en-GB"/>
              </w:rPr>
              <w:t>L</w:t>
            </w:r>
            <w:r w:rsidR="00410CC2">
              <w:rPr>
                <w:rFonts w:ascii="Arial" w:eastAsia="Times New Roman" w:hAnsi="Arial" w:cs="Arial"/>
                <w:color w:val="000000"/>
                <w:sz w:val="18"/>
                <w:szCs w:val="18"/>
                <w:lang w:val="en-GB" w:eastAsia="en-GB"/>
              </w:rPr>
              <w:t>evel of Innovation</w:t>
            </w:r>
          </w:p>
        </w:tc>
      </w:tr>
      <w:tr w:rsidR="00505406" w:rsidRPr="00370210" w14:paraId="6DEC9EDB" w14:textId="77777777" w:rsidTr="000C43DB">
        <w:trPr>
          <w:gridAfter w:val="6"/>
          <w:wAfter w:w="5760" w:type="dxa"/>
          <w:trHeight w:val="290"/>
        </w:trPr>
        <w:tc>
          <w:tcPr>
            <w:tcW w:w="9970" w:type="dxa"/>
            <w:gridSpan w:val="10"/>
            <w:tcBorders>
              <w:top w:val="nil"/>
              <w:left w:val="nil"/>
              <w:bottom w:val="nil"/>
              <w:right w:val="nil"/>
            </w:tcBorders>
            <w:shd w:val="clear" w:color="auto" w:fill="auto"/>
            <w:hideMark/>
          </w:tcPr>
          <w:p w14:paraId="0A6C0AF2"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 xml:space="preserve">b. Dependent Variable: </w:t>
            </w:r>
            <w:r w:rsidR="00410CC2">
              <w:rPr>
                <w:rFonts w:ascii="Arial" w:eastAsia="Times New Roman" w:hAnsi="Arial" w:cs="Arial"/>
                <w:color w:val="000000"/>
                <w:sz w:val="18"/>
                <w:szCs w:val="18"/>
                <w:lang w:val="en-GB" w:eastAsia="en-GB"/>
              </w:rPr>
              <w:t>Procurement Management</w:t>
            </w:r>
          </w:p>
        </w:tc>
      </w:tr>
      <w:tr w:rsidR="00505406" w:rsidRPr="00370210" w14:paraId="1B8C2428" w14:textId="77777777" w:rsidTr="000C43DB">
        <w:trPr>
          <w:trHeight w:val="300"/>
        </w:trPr>
        <w:tc>
          <w:tcPr>
            <w:tcW w:w="7147" w:type="dxa"/>
            <w:gridSpan w:val="7"/>
            <w:tcBorders>
              <w:top w:val="nil"/>
              <w:left w:val="nil"/>
              <w:bottom w:val="nil"/>
              <w:right w:val="nil"/>
            </w:tcBorders>
            <w:shd w:val="clear" w:color="auto" w:fill="auto"/>
            <w:vAlign w:val="center"/>
            <w:hideMark/>
          </w:tcPr>
          <w:p w14:paraId="29973990" w14:textId="77777777" w:rsidR="00505406" w:rsidRDefault="00505406" w:rsidP="000C43DB">
            <w:pPr>
              <w:spacing w:after="0" w:line="276" w:lineRule="auto"/>
              <w:jc w:val="center"/>
              <w:rPr>
                <w:rFonts w:ascii="Arial Bold" w:eastAsia="Times New Roman" w:hAnsi="Arial Bold" w:cs="Times New Roman"/>
                <w:b/>
                <w:bCs/>
                <w:color w:val="000000"/>
                <w:sz w:val="18"/>
                <w:szCs w:val="18"/>
                <w:lang w:val="en-GB" w:eastAsia="en-GB"/>
              </w:rPr>
            </w:pPr>
          </w:p>
          <w:p w14:paraId="2988027C" w14:textId="77777777" w:rsidR="00505406" w:rsidRPr="00370210" w:rsidRDefault="00505406" w:rsidP="000C43DB">
            <w:pPr>
              <w:spacing w:after="0" w:line="276" w:lineRule="auto"/>
              <w:jc w:val="center"/>
              <w:rPr>
                <w:rFonts w:ascii="Arial Bold" w:eastAsia="Times New Roman" w:hAnsi="Arial Bold" w:cs="Times New Roman"/>
                <w:b/>
                <w:bCs/>
                <w:color w:val="000000"/>
                <w:sz w:val="18"/>
                <w:szCs w:val="18"/>
                <w:lang w:val="en-GB" w:eastAsia="en-GB"/>
              </w:rPr>
            </w:pPr>
            <w:r w:rsidRPr="00370210">
              <w:rPr>
                <w:rFonts w:ascii="Arial Bold" w:eastAsia="Times New Roman" w:hAnsi="Arial Bold" w:cs="Times New Roman"/>
                <w:b/>
                <w:bCs/>
                <w:color w:val="000000"/>
                <w:sz w:val="18"/>
                <w:szCs w:val="18"/>
                <w:lang w:val="en-GB" w:eastAsia="en-GB"/>
              </w:rPr>
              <w:t>ANOVA</w:t>
            </w:r>
            <w:r w:rsidRPr="00370210">
              <w:rPr>
                <w:rFonts w:ascii="Arial Bold" w:eastAsia="Times New Roman" w:hAnsi="Arial Bold" w:cs="Times New Roman"/>
                <w:b/>
                <w:bCs/>
                <w:color w:val="000000"/>
                <w:sz w:val="18"/>
                <w:szCs w:val="18"/>
                <w:vertAlign w:val="superscript"/>
                <w:lang w:val="en-GB" w:eastAsia="en-GB"/>
              </w:rPr>
              <w:t>a</w:t>
            </w:r>
          </w:p>
        </w:tc>
        <w:tc>
          <w:tcPr>
            <w:tcW w:w="939" w:type="dxa"/>
            <w:tcBorders>
              <w:top w:val="nil"/>
              <w:left w:val="nil"/>
              <w:bottom w:val="nil"/>
              <w:right w:val="nil"/>
            </w:tcBorders>
            <w:shd w:val="clear" w:color="auto" w:fill="auto"/>
            <w:noWrap/>
            <w:vAlign w:val="bottom"/>
            <w:hideMark/>
          </w:tcPr>
          <w:p w14:paraId="61D41939" w14:textId="77777777" w:rsidR="00505406" w:rsidRPr="00370210" w:rsidRDefault="00505406" w:rsidP="000C43DB">
            <w:pPr>
              <w:spacing w:after="0" w:line="276" w:lineRule="auto"/>
              <w:jc w:val="center"/>
              <w:rPr>
                <w:rFonts w:ascii="Arial Bold" w:eastAsia="Times New Roman" w:hAnsi="Arial Bold" w:cs="Times New Roman"/>
                <w:b/>
                <w:bCs/>
                <w:color w:val="000000"/>
                <w:sz w:val="18"/>
                <w:szCs w:val="18"/>
                <w:lang w:val="en-GB" w:eastAsia="en-GB"/>
              </w:rPr>
            </w:pPr>
          </w:p>
        </w:tc>
        <w:tc>
          <w:tcPr>
            <w:tcW w:w="940" w:type="dxa"/>
            <w:tcBorders>
              <w:top w:val="nil"/>
              <w:left w:val="nil"/>
              <w:bottom w:val="nil"/>
              <w:right w:val="nil"/>
            </w:tcBorders>
            <w:shd w:val="clear" w:color="auto" w:fill="auto"/>
            <w:noWrap/>
            <w:vAlign w:val="bottom"/>
            <w:hideMark/>
          </w:tcPr>
          <w:p w14:paraId="20D8992B" w14:textId="77777777" w:rsidR="00505406" w:rsidRPr="00370210" w:rsidRDefault="00505406" w:rsidP="000C43DB">
            <w:pPr>
              <w:spacing w:after="0" w:line="276" w:lineRule="auto"/>
              <w:rPr>
                <w:rFonts w:ascii="Times New Roman" w:eastAsia="Times New Roman" w:hAnsi="Times New Roman" w:cs="Times New Roman"/>
                <w:sz w:val="20"/>
                <w:szCs w:val="20"/>
                <w:lang w:val="en-GB" w:eastAsia="en-GB"/>
              </w:rPr>
            </w:pPr>
          </w:p>
        </w:tc>
        <w:tc>
          <w:tcPr>
            <w:tcW w:w="944" w:type="dxa"/>
            <w:tcBorders>
              <w:top w:val="nil"/>
              <w:left w:val="nil"/>
              <w:bottom w:val="nil"/>
              <w:right w:val="nil"/>
            </w:tcBorders>
            <w:shd w:val="clear" w:color="auto" w:fill="auto"/>
            <w:noWrap/>
            <w:vAlign w:val="bottom"/>
            <w:hideMark/>
          </w:tcPr>
          <w:p w14:paraId="3078CAF5" w14:textId="77777777" w:rsidR="00505406" w:rsidRPr="00370210" w:rsidRDefault="00505406" w:rsidP="000C43DB">
            <w:pPr>
              <w:spacing w:after="0" w:line="276" w:lineRule="auto"/>
              <w:rPr>
                <w:rFonts w:ascii="Times New Roman" w:eastAsia="Times New Roman" w:hAnsi="Times New Roman" w:cs="Times New Roman"/>
                <w:sz w:val="20"/>
                <w:szCs w:val="20"/>
                <w:lang w:val="en-GB" w:eastAsia="en-GB"/>
              </w:rPr>
            </w:pPr>
          </w:p>
        </w:tc>
        <w:tc>
          <w:tcPr>
            <w:tcW w:w="960" w:type="dxa"/>
          </w:tcPr>
          <w:p w14:paraId="250EE5A8" w14:textId="77777777" w:rsidR="00505406" w:rsidRPr="00370210" w:rsidRDefault="00505406" w:rsidP="000C43DB">
            <w:pPr>
              <w:spacing w:line="276" w:lineRule="auto"/>
              <w:rPr>
                <w:rFonts w:ascii="Times New Roman" w:eastAsia="Times New Roman" w:hAnsi="Times New Roman" w:cs="Times New Roman"/>
                <w:sz w:val="20"/>
                <w:szCs w:val="20"/>
                <w:lang w:val="en-GB" w:eastAsia="en-GB"/>
              </w:rPr>
            </w:pPr>
          </w:p>
        </w:tc>
        <w:tc>
          <w:tcPr>
            <w:tcW w:w="960" w:type="dxa"/>
          </w:tcPr>
          <w:p w14:paraId="478D30E7" w14:textId="77777777" w:rsidR="00505406" w:rsidRPr="00370210" w:rsidRDefault="00505406" w:rsidP="000C43DB">
            <w:pPr>
              <w:spacing w:line="276" w:lineRule="auto"/>
              <w:rPr>
                <w:rFonts w:ascii="Times New Roman" w:eastAsia="Times New Roman" w:hAnsi="Times New Roman" w:cs="Times New Roman"/>
                <w:sz w:val="20"/>
                <w:szCs w:val="20"/>
                <w:lang w:val="en-GB" w:eastAsia="en-GB"/>
              </w:rPr>
            </w:pPr>
          </w:p>
        </w:tc>
        <w:tc>
          <w:tcPr>
            <w:tcW w:w="960" w:type="dxa"/>
          </w:tcPr>
          <w:p w14:paraId="0E99E3B7" w14:textId="77777777" w:rsidR="00505406" w:rsidRPr="00370210" w:rsidRDefault="00505406" w:rsidP="000C43DB">
            <w:pPr>
              <w:spacing w:line="276" w:lineRule="auto"/>
              <w:rPr>
                <w:rFonts w:ascii="Times New Roman" w:eastAsia="Times New Roman" w:hAnsi="Times New Roman" w:cs="Times New Roman"/>
                <w:sz w:val="20"/>
                <w:szCs w:val="20"/>
                <w:lang w:val="en-GB" w:eastAsia="en-GB"/>
              </w:rPr>
            </w:pPr>
          </w:p>
        </w:tc>
        <w:tc>
          <w:tcPr>
            <w:tcW w:w="960" w:type="dxa"/>
          </w:tcPr>
          <w:p w14:paraId="40C19622" w14:textId="77777777" w:rsidR="00505406" w:rsidRPr="00370210" w:rsidRDefault="00505406" w:rsidP="000C43DB">
            <w:pPr>
              <w:spacing w:line="276" w:lineRule="auto"/>
              <w:rPr>
                <w:rFonts w:ascii="Times New Roman" w:eastAsia="Times New Roman" w:hAnsi="Times New Roman" w:cs="Times New Roman"/>
                <w:sz w:val="20"/>
                <w:szCs w:val="20"/>
                <w:lang w:val="en-GB" w:eastAsia="en-GB"/>
              </w:rPr>
            </w:pPr>
          </w:p>
        </w:tc>
        <w:tc>
          <w:tcPr>
            <w:tcW w:w="960" w:type="dxa"/>
          </w:tcPr>
          <w:p w14:paraId="5DA96819" w14:textId="77777777" w:rsidR="00505406" w:rsidRPr="00370210" w:rsidRDefault="00505406" w:rsidP="000C43DB">
            <w:pPr>
              <w:spacing w:line="276" w:lineRule="auto"/>
              <w:rPr>
                <w:rFonts w:ascii="Times New Roman" w:eastAsia="Times New Roman" w:hAnsi="Times New Roman" w:cs="Times New Roman"/>
                <w:sz w:val="20"/>
                <w:szCs w:val="20"/>
                <w:lang w:val="en-GB" w:eastAsia="en-GB"/>
              </w:rPr>
            </w:pPr>
          </w:p>
        </w:tc>
        <w:tc>
          <w:tcPr>
            <w:tcW w:w="960" w:type="dxa"/>
            <w:vAlign w:val="bottom"/>
          </w:tcPr>
          <w:p w14:paraId="470B6771" w14:textId="77777777" w:rsidR="00505406" w:rsidRPr="00370210" w:rsidRDefault="00505406" w:rsidP="000C43DB">
            <w:pPr>
              <w:spacing w:line="276" w:lineRule="auto"/>
              <w:rPr>
                <w:rFonts w:ascii="Times New Roman" w:eastAsia="Times New Roman" w:hAnsi="Times New Roman" w:cs="Times New Roman"/>
                <w:sz w:val="20"/>
                <w:szCs w:val="20"/>
                <w:lang w:val="en-GB" w:eastAsia="en-GB"/>
              </w:rPr>
            </w:pPr>
          </w:p>
        </w:tc>
      </w:tr>
      <w:tr w:rsidR="00505406" w:rsidRPr="00370210" w14:paraId="64B96B15" w14:textId="77777777" w:rsidTr="000C43DB">
        <w:trPr>
          <w:gridAfter w:val="5"/>
          <w:wAfter w:w="4800" w:type="dxa"/>
          <w:trHeight w:val="500"/>
        </w:trPr>
        <w:tc>
          <w:tcPr>
            <w:tcW w:w="2065" w:type="dxa"/>
            <w:gridSpan w:val="2"/>
            <w:tcBorders>
              <w:top w:val="single" w:sz="12" w:space="0" w:color="000000"/>
              <w:left w:val="single" w:sz="12" w:space="0" w:color="000000"/>
              <w:bottom w:val="single" w:sz="12" w:space="0" w:color="000000"/>
              <w:right w:val="single" w:sz="12" w:space="0" w:color="000000"/>
            </w:tcBorders>
            <w:shd w:val="clear" w:color="auto" w:fill="FFF2CC" w:themeFill="accent4" w:themeFillTint="33"/>
            <w:vAlign w:val="bottom"/>
            <w:hideMark/>
          </w:tcPr>
          <w:p w14:paraId="6A53DEA8"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Model</w:t>
            </w:r>
          </w:p>
        </w:tc>
        <w:tc>
          <w:tcPr>
            <w:tcW w:w="967" w:type="dxa"/>
            <w:tcBorders>
              <w:top w:val="single" w:sz="12" w:space="0" w:color="000000"/>
              <w:left w:val="nil"/>
              <w:bottom w:val="single" w:sz="12" w:space="0" w:color="000000"/>
              <w:right w:val="single" w:sz="4" w:space="0" w:color="000000"/>
            </w:tcBorders>
            <w:shd w:val="clear" w:color="auto" w:fill="FFF2CC" w:themeFill="accent4" w:themeFillTint="33"/>
            <w:vAlign w:val="bottom"/>
            <w:hideMark/>
          </w:tcPr>
          <w:p w14:paraId="2E91C1DA" w14:textId="77777777" w:rsidR="00505406" w:rsidRPr="00370210" w:rsidRDefault="00505406" w:rsidP="000C43DB">
            <w:pPr>
              <w:spacing w:after="0" w:line="276" w:lineRule="auto"/>
              <w:jc w:val="center"/>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Sum of Squares</w:t>
            </w:r>
          </w:p>
        </w:tc>
        <w:tc>
          <w:tcPr>
            <w:tcW w:w="948" w:type="dxa"/>
            <w:tcBorders>
              <w:top w:val="single" w:sz="12" w:space="0" w:color="000000"/>
              <w:left w:val="nil"/>
              <w:bottom w:val="single" w:sz="12" w:space="0" w:color="000000"/>
              <w:right w:val="single" w:sz="4" w:space="0" w:color="000000"/>
            </w:tcBorders>
            <w:shd w:val="clear" w:color="auto" w:fill="FFF2CC" w:themeFill="accent4" w:themeFillTint="33"/>
            <w:vAlign w:val="bottom"/>
            <w:hideMark/>
          </w:tcPr>
          <w:p w14:paraId="28C69479" w14:textId="77777777" w:rsidR="00505406" w:rsidRPr="00370210" w:rsidRDefault="00505406" w:rsidP="000C43DB">
            <w:pPr>
              <w:spacing w:after="0" w:line="276" w:lineRule="auto"/>
              <w:jc w:val="center"/>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df</w:t>
            </w:r>
          </w:p>
        </w:tc>
        <w:tc>
          <w:tcPr>
            <w:tcW w:w="1277" w:type="dxa"/>
            <w:tcBorders>
              <w:top w:val="single" w:sz="12" w:space="0" w:color="000000"/>
              <w:left w:val="nil"/>
              <w:bottom w:val="single" w:sz="12" w:space="0" w:color="000000"/>
              <w:right w:val="single" w:sz="4" w:space="0" w:color="000000"/>
            </w:tcBorders>
            <w:shd w:val="clear" w:color="auto" w:fill="FFF2CC" w:themeFill="accent4" w:themeFillTint="33"/>
            <w:vAlign w:val="bottom"/>
            <w:hideMark/>
          </w:tcPr>
          <w:p w14:paraId="653ABC59" w14:textId="77777777" w:rsidR="00505406" w:rsidRPr="00370210" w:rsidRDefault="00505406" w:rsidP="000C43DB">
            <w:pPr>
              <w:spacing w:after="0" w:line="276" w:lineRule="auto"/>
              <w:jc w:val="center"/>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Mean Square</w:t>
            </w:r>
          </w:p>
        </w:tc>
        <w:tc>
          <w:tcPr>
            <w:tcW w:w="945" w:type="dxa"/>
            <w:tcBorders>
              <w:top w:val="single" w:sz="12" w:space="0" w:color="000000"/>
              <w:left w:val="nil"/>
              <w:bottom w:val="single" w:sz="12" w:space="0" w:color="000000"/>
              <w:right w:val="single" w:sz="4" w:space="0" w:color="000000"/>
            </w:tcBorders>
            <w:shd w:val="clear" w:color="auto" w:fill="FFF2CC" w:themeFill="accent4" w:themeFillTint="33"/>
            <w:vAlign w:val="bottom"/>
            <w:hideMark/>
          </w:tcPr>
          <w:p w14:paraId="19588CBC" w14:textId="77777777" w:rsidR="00505406" w:rsidRPr="00370210" w:rsidRDefault="00505406" w:rsidP="000C43DB">
            <w:pPr>
              <w:spacing w:after="0" w:line="276" w:lineRule="auto"/>
              <w:jc w:val="center"/>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F</w:t>
            </w:r>
          </w:p>
        </w:tc>
        <w:tc>
          <w:tcPr>
            <w:tcW w:w="945" w:type="dxa"/>
            <w:tcBorders>
              <w:top w:val="single" w:sz="12" w:space="0" w:color="000000"/>
              <w:left w:val="nil"/>
              <w:bottom w:val="single" w:sz="12" w:space="0" w:color="000000"/>
              <w:right w:val="single" w:sz="12" w:space="0" w:color="000000"/>
            </w:tcBorders>
            <w:shd w:val="clear" w:color="auto" w:fill="FFF2CC" w:themeFill="accent4" w:themeFillTint="33"/>
            <w:vAlign w:val="bottom"/>
            <w:hideMark/>
          </w:tcPr>
          <w:p w14:paraId="751BB913" w14:textId="77777777" w:rsidR="00505406" w:rsidRPr="00370210" w:rsidRDefault="00505406" w:rsidP="000C43DB">
            <w:pPr>
              <w:spacing w:after="0" w:line="276" w:lineRule="auto"/>
              <w:jc w:val="center"/>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Sig.</w:t>
            </w:r>
          </w:p>
        </w:tc>
        <w:tc>
          <w:tcPr>
            <w:tcW w:w="939" w:type="dxa"/>
            <w:tcBorders>
              <w:top w:val="nil"/>
              <w:left w:val="nil"/>
              <w:bottom w:val="nil"/>
              <w:right w:val="nil"/>
            </w:tcBorders>
            <w:shd w:val="clear" w:color="auto" w:fill="auto"/>
            <w:noWrap/>
            <w:vAlign w:val="bottom"/>
            <w:hideMark/>
          </w:tcPr>
          <w:p w14:paraId="4397F142" w14:textId="77777777" w:rsidR="00505406" w:rsidRPr="00370210" w:rsidRDefault="00505406" w:rsidP="000C43DB">
            <w:pPr>
              <w:spacing w:after="0" w:line="276" w:lineRule="auto"/>
              <w:jc w:val="center"/>
              <w:rPr>
                <w:rFonts w:ascii="Arial" w:eastAsia="Times New Roman" w:hAnsi="Arial" w:cs="Arial"/>
                <w:color w:val="000000"/>
                <w:sz w:val="18"/>
                <w:szCs w:val="18"/>
                <w:lang w:val="en-GB" w:eastAsia="en-GB"/>
              </w:rPr>
            </w:pPr>
          </w:p>
        </w:tc>
        <w:tc>
          <w:tcPr>
            <w:tcW w:w="940" w:type="dxa"/>
            <w:tcBorders>
              <w:top w:val="nil"/>
              <w:left w:val="nil"/>
              <w:bottom w:val="nil"/>
              <w:right w:val="nil"/>
            </w:tcBorders>
            <w:shd w:val="clear" w:color="auto" w:fill="auto"/>
            <w:noWrap/>
            <w:vAlign w:val="bottom"/>
            <w:hideMark/>
          </w:tcPr>
          <w:p w14:paraId="370F456C" w14:textId="77777777" w:rsidR="00505406" w:rsidRPr="00370210" w:rsidRDefault="00505406" w:rsidP="000C43DB">
            <w:pPr>
              <w:spacing w:after="0" w:line="276" w:lineRule="auto"/>
              <w:rPr>
                <w:rFonts w:ascii="Times New Roman" w:eastAsia="Times New Roman" w:hAnsi="Times New Roman" w:cs="Times New Roman"/>
                <w:sz w:val="20"/>
                <w:szCs w:val="20"/>
                <w:lang w:val="en-GB" w:eastAsia="en-GB"/>
              </w:rPr>
            </w:pPr>
          </w:p>
        </w:tc>
        <w:tc>
          <w:tcPr>
            <w:tcW w:w="944" w:type="dxa"/>
            <w:tcBorders>
              <w:top w:val="nil"/>
              <w:left w:val="nil"/>
              <w:bottom w:val="nil"/>
              <w:right w:val="nil"/>
            </w:tcBorders>
            <w:shd w:val="clear" w:color="auto" w:fill="auto"/>
            <w:noWrap/>
            <w:vAlign w:val="bottom"/>
            <w:hideMark/>
          </w:tcPr>
          <w:p w14:paraId="5FE70EE8" w14:textId="77777777" w:rsidR="00505406" w:rsidRPr="00370210" w:rsidRDefault="00505406" w:rsidP="000C43DB">
            <w:pPr>
              <w:spacing w:after="0" w:line="276" w:lineRule="auto"/>
              <w:rPr>
                <w:rFonts w:ascii="Times New Roman" w:eastAsia="Times New Roman" w:hAnsi="Times New Roman" w:cs="Times New Roman"/>
                <w:sz w:val="20"/>
                <w:szCs w:val="20"/>
                <w:lang w:val="en-GB" w:eastAsia="en-GB"/>
              </w:rPr>
            </w:pPr>
          </w:p>
        </w:tc>
        <w:tc>
          <w:tcPr>
            <w:tcW w:w="960" w:type="dxa"/>
            <w:vAlign w:val="bottom"/>
          </w:tcPr>
          <w:p w14:paraId="3E33CFD8" w14:textId="77777777" w:rsidR="00505406" w:rsidRPr="00370210" w:rsidRDefault="00505406" w:rsidP="000C43DB">
            <w:pPr>
              <w:spacing w:line="276" w:lineRule="auto"/>
              <w:rPr>
                <w:rFonts w:ascii="Times New Roman" w:eastAsia="Times New Roman" w:hAnsi="Times New Roman" w:cs="Times New Roman"/>
                <w:sz w:val="20"/>
                <w:szCs w:val="20"/>
                <w:lang w:val="en-GB" w:eastAsia="en-GB"/>
              </w:rPr>
            </w:pPr>
          </w:p>
        </w:tc>
      </w:tr>
      <w:tr w:rsidR="00505406" w:rsidRPr="00370210" w14:paraId="4B6C8DC2" w14:textId="77777777" w:rsidTr="000C43DB">
        <w:trPr>
          <w:gridAfter w:val="6"/>
          <w:wAfter w:w="5760" w:type="dxa"/>
          <w:trHeight w:val="470"/>
        </w:trPr>
        <w:tc>
          <w:tcPr>
            <w:tcW w:w="938" w:type="dxa"/>
            <w:vMerge w:val="restart"/>
            <w:tcBorders>
              <w:top w:val="nil"/>
              <w:left w:val="single" w:sz="12" w:space="0" w:color="000000"/>
              <w:bottom w:val="single" w:sz="12" w:space="0" w:color="000000"/>
              <w:right w:val="nil"/>
            </w:tcBorders>
            <w:shd w:val="clear" w:color="auto" w:fill="FFF2CC" w:themeFill="accent4" w:themeFillTint="33"/>
            <w:noWrap/>
            <w:hideMark/>
          </w:tcPr>
          <w:p w14:paraId="384DE7C3"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1</w:t>
            </w:r>
          </w:p>
        </w:tc>
        <w:tc>
          <w:tcPr>
            <w:tcW w:w="1127" w:type="dxa"/>
            <w:tcBorders>
              <w:top w:val="nil"/>
              <w:left w:val="nil"/>
              <w:bottom w:val="nil"/>
              <w:right w:val="single" w:sz="12" w:space="0" w:color="000000"/>
            </w:tcBorders>
            <w:shd w:val="clear" w:color="auto" w:fill="FFF2CC" w:themeFill="accent4" w:themeFillTint="33"/>
            <w:hideMark/>
          </w:tcPr>
          <w:p w14:paraId="1FC0E33B"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Regression</w:t>
            </w:r>
          </w:p>
        </w:tc>
        <w:tc>
          <w:tcPr>
            <w:tcW w:w="967" w:type="dxa"/>
            <w:tcBorders>
              <w:top w:val="nil"/>
              <w:left w:val="nil"/>
              <w:bottom w:val="nil"/>
              <w:right w:val="single" w:sz="4" w:space="0" w:color="000000"/>
            </w:tcBorders>
            <w:shd w:val="clear" w:color="auto" w:fill="auto"/>
            <w:noWrap/>
            <w:vAlign w:val="center"/>
            <w:hideMark/>
          </w:tcPr>
          <w:p w14:paraId="45DA1B89"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4408.207</w:t>
            </w:r>
          </w:p>
        </w:tc>
        <w:tc>
          <w:tcPr>
            <w:tcW w:w="948" w:type="dxa"/>
            <w:tcBorders>
              <w:top w:val="nil"/>
              <w:left w:val="nil"/>
              <w:bottom w:val="nil"/>
              <w:right w:val="single" w:sz="4" w:space="0" w:color="000000"/>
            </w:tcBorders>
            <w:shd w:val="clear" w:color="auto" w:fill="auto"/>
            <w:noWrap/>
            <w:vAlign w:val="center"/>
            <w:hideMark/>
          </w:tcPr>
          <w:p w14:paraId="5B5F2D16"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1</w:t>
            </w:r>
          </w:p>
        </w:tc>
        <w:tc>
          <w:tcPr>
            <w:tcW w:w="1277" w:type="dxa"/>
            <w:tcBorders>
              <w:top w:val="nil"/>
              <w:left w:val="nil"/>
              <w:bottom w:val="nil"/>
              <w:right w:val="single" w:sz="4" w:space="0" w:color="000000"/>
            </w:tcBorders>
            <w:shd w:val="clear" w:color="auto" w:fill="auto"/>
            <w:noWrap/>
            <w:vAlign w:val="center"/>
            <w:hideMark/>
          </w:tcPr>
          <w:p w14:paraId="6D51886B"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4408.207</w:t>
            </w:r>
          </w:p>
        </w:tc>
        <w:tc>
          <w:tcPr>
            <w:tcW w:w="945" w:type="dxa"/>
            <w:tcBorders>
              <w:top w:val="nil"/>
              <w:left w:val="nil"/>
              <w:bottom w:val="nil"/>
              <w:right w:val="single" w:sz="4" w:space="0" w:color="000000"/>
            </w:tcBorders>
            <w:shd w:val="clear" w:color="auto" w:fill="auto"/>
            <w:noWrap/>
            <w:vAlign w:val="center"/>
            <w:hideMark/>
          </w:tcPr>
          <w:p w14:paraId="6BEB727F"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192.738</w:t>
            </w:r>
          </w:p>
        </w:tc>
        <w:tc>
          <w:tcPr>
            <w:tcW w:w="945" w:type="dxa"/>
            <w:tcBorders>
              <w:top w:val="nil"/>
              <w:left w:val="nil"/>
              <w:bottom w:val="nil"/>
              <w:right w:val="single" w:sz="12" w:space="0" w:color="000000"/>
            </w:tcBorders>
            <w:shd w:val="clear" w:color="auto" w:fill="auto"/>
            <w:noWrap/>
            <w:vAlign w:val="center"/>
            <w:hideMark/>
          </w:tcPr>
          <w:p w14:paraId="42945544"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.000</w:t>
            </w:r>
            <w:r w:rsidRPr="00370210">
              <w:rPr>
                <w:rFonts w:ascii="Arial" w:eastAsia="Times New Roman" w:hAnsi="Arial" w:cs="Arial"/>
                <w:color w:val="000000"/>
                <w:sz w:val="18"/>
                <w:szCs w:val="18"/>
                <w:vertAlign w:val="superscript"/>
                <w:lang w:val="en-GB" w:eastAsia="en-GB"/>
              </w:rPr>
              <w:t>b</w:t>
            </w:r>
          </w:p>
        </w:tc>
        <w:tc>
          <w:tcPr>
            <w:tcW w:w="939" w:type="dxa"/>
            <w:tcBorders>
              <w:top w:val="nil"/>
              <w:left w:val="nil"/>
              <w:bottom w:val="nil"/>
              <w:right w:val="nil"/>
            </w:tcBorders>
            <w:shd w:val="clear" w:color="auto" w:fill="auto"/>
            <w:noWrap/>
            <w:vAlign w:val="bottom"/>
            <w:hideMark/>
          </w:tcPr>
          <w:p w14:paraId="4F97F788"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p>
        </w:tc>
        <w:tc>
          <w:tcPr>
            <w:tcW w:w="940" w:type="dxa"/>
            <w:tcBorders>
              <w:top w:val="nil"/>
              <w:left w:val="nil"/>
              <w:bottom w:val="nil"/>
              <w:right w:val="nil"/>
            </w:tcBorders>
            <w:shd w:val="clear" w:color="auto" w:fill="auto"/>
            <w:noWrap/>
            <w:vAlign w:val="bottom"/>
            <w:hideMark/>
          </w:tcPr>
          <w:p w14:paraId="13FFF07B" w14:textId="77777777" w:rsidR="00505406" w:rsidRPr="00370210" w:rsidRDefault="00505406" w:rsidP="000C43DB">
            <w:pPr>
              <w:spacing w:after="0" w:line="276" w:lineRule="auto"/>
              <w:rPr>
                <w:rFonts w:ascii="Times New Roman" w:eastAsia="Times New Roman" w:hAnsi="Times New Roman" w:cs="Times New Roman"/>
                <w:sz w:val="20"/>
                <w:szCs w:val="20"/>
                <w:lang w:val="en-GB" w:eastAsia="en-GB"/>
              </w:rPr>
            </w:pPr>
          </w:p>
        </w:tc>
        <w:tc>
          <w:tcPr>
            <w:tcW w:w="944" w:type="dxa"/>
            <w:tcBorders>
              <w:top w:val="nil"/>
              <w:left w:val="nil"/>
              <w:bottom w:val="nil"/>
              <w:right w:val="nil"/>
            </w:tcBorders>
            <w:shd w:val="clear" w:color="auto" w:fill="auto"/>
            <w:noWrap/>
            <w:vAlign w:val="bottom"/>
            <w:hideMark/>
          </w:tcPr>
          <w:p w14:paraId="5CB94A84" w14:textId="77777777" w:rsidR="00505406" w:rsidRPr="00370210" w:rsidRDefault="00505406" w:rsidP="000C43DB">
            <w:pPr>
              <w:spacing w:after="0" w:line="276" w:lineRule="auto"/>
              <w:rPr>
                <w:rFonts w:ascii="Times New Roman" w:eastAsia="Times New Roman" w:hAnsi="Times New Roman" w:cs="Times New Roman"/>
                <w:sz w:val="20"/>
                <w:szCs w:val="20"/>
                <w:lang w:val="en-GB" w:eastAsia="en-GB"/>
              </w:rPr>
            </w:pPr>
          </w:p>
        </w:tc>
      </w:tr>
      <w:tr w:rsidR="00505406" w:rsidRPr="00370210" w14:paraId="6FFA9FC1" w14:textId="77777777" w:rsidTr="000C43DB">
        <w:trPr>
          <w:gridAfter w:val="6"/>
          <w:wAfter w:w="5760" w:type="dxa"/>
          <w:trHeight w:val="290"/>
        </w:trPr>
        <w:tc>
          <w:tcPr>
            <w:tcW w:w="938" w:type="dxa"/>
            <w:vMerge/>
            <w:tcBorders>
              <w:top w:val="nil"/>
              <w:left w:val="single" w:sz="12" w:space="0" w:color="000000"/>
              <w:bottom w:val="single" w:sz="12" w:space="0" w:color="000000"/>
              <w:right w:val="nil"/>
            </w:tcBorders>
            <w:shd w:val="clear" w:color="auto" w:fill="FFF2CC" w:themeFill="accent4" w:themeFillTint="33"/>
            <w:vAlign w:val="center"/>
            <w:hideMark/>
          </w:tcPr>
          <w:p w14:paraId="1E872338"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p>
        </w:tc>
        <w:tc>
          <w:tcPr>
            <w:tcW w:w="1127" w:type="dxa"/>
            <w:tcBorders>
              <w:top w:val="nil"/>
              <w:left w:val="nil"/>
              <w:bottom w:val="nil"/>
              <w:right w:val="single" w:sz="12" w:space="0" w:color="000000"/>
            </w:tcBorders>
            <w:shd w:val="clear" w:color="auto" w:fill="FFF2CC" w:themeFill="accent4" w:themeFillTint="33"/>
            <w:hideMark/>
          </w:tcPr>
          <w:p w14:paraId="415EE9B8"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Residual</w:t>
            </w:r>
          </w:p>
        </w:tc>
        <w:tc>
          <w:tcPr>
            <w:tcW w:w="967" w:type="dxa"/>
            <w:tcBorders>
              <w:top w:val="nil"/>
              <w:left w:val="nil"/>
              <w:bottom w:val="nil"/>
              <w:right w:val="single" w:sz="4" w:space="0" w:color="000000"/>
            </w:tcBorders>
            <w:shd w:val="clear" w:color="auto" w:fill="auto"/>
            <w:noWrap/>
            <w:vAlign w:val="center"/>
            <w:hideMark/>
          </w:tcPr>
          <w:p w14:paraId="71391188"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5008.852</w:t>
            </w:r>
          </w:p>
        </w:tc>
        <w:tc>
          <w:tcPr>
            <w:tcW w:w="948" w:type="dxa"/>
            <w:tcBorders>
              <w:top w:val="nil"/>
              <w:left w:val="nil"/>
              <w:bottom w:val="nil"/>
              <w:right w:val="single" w:sz="4" w:space="0" w:color="000000"/>
            </w:tcBorders>
            <w:shd w:val="clear" w:color="auto" w:fill="auto"/>
            <w:noWrap/>
            <w:vAlign w:val="center"/>
            <w:hideMark/>
          </w:tcPr>
          <w:p w14:paraId="35627881"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219</w:t>
            </w:r>
          </w:p>
        </w:tc>
        <w:tc>
          <w:tcPr>
            <w:tcW w:w="1277" w:type="dxa"/>
            <w:tcBorders>
              <w:top w:val="nil"/>
              <w:left w:val="nil"/>
              <w:bottom w:val="nil"/>
              <w:right w:val="single" w:sz="4" w:space="0" w:color="000000"/>
            </w:tcBorders>
            <w:shd w:val="clear" w:color="auto" w:fill="auto"/>
            <w:noWrap/>
            <w:vAlign w:val="center"/>
            <w:hideMark/>
          </w:tcPr>
          <w:p w14:paraId="1DB5CE7F"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22.871</w:t>
            </w:r>
          </w:p>
        </w:tc>
        <w:tc>
          <w:tcPr>
            <w:tcW w:w="945" w:type="dxa"/>
            <w:tcBorders>
              <w:top w:val="nil"/>
              <w:left w:val="nil"/>
              <w:bottom w:val="nil"/>
              <w:right w:val="single" w:sz="4" w:space="0" w:color="000000"/>
            </w:tcBorders>
            <w:shd w:val="clear" w:color="auto" w:fill="auto"/>
            <w:vAlign w:val="center"/>
            <w:hideMark/>
          </w:tcPr>
          <w:p w14:paraId="62BFAB9C"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 </w:t>
            </w:r>
          </w:p>
        </w:tc>
        <w:tc>
          <w:tcPr>
            <w:tcW w:w="945" w:type="dxa"/>
            <w:tcBorders>
              <w:top w:val="nil"/>
              <w:left w:val="nil"/>
              <w:bottom w:val="nil"/>
              <w:right w:val="single" w:sz="12" w:space="0" w:color="000000"/>
            </w:tcBorders>
            <w:shd w:val="clear" w:color="auto" w:fill="auto"/>
            <w:vAlign w:val="center"/>
            <w:hideMark/>
          </w:tcPr>
          <w:p w14:paraId="6E2778D4"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 </w:t>
            </w:r>
          </w:p>
        </w:tc>
        <w:tc>
          <w:tcPr>
            <w:tcW w:w="939" w:type="dxa"/>
            <w:tcBorders>
              <w:top w:val="nil"/>
              <w:left w:val="nil"/>
              <w:bottom w:val="nil"/>
              <w:right w:val="nil"/>
            </w:tcBorders>
            <w:shd w:val="clear" w:color="auto" w:fill="auto"/>
            <w:noWrap/>
            <w:vAlign w:val="bottom"/>
            <w:hideMark/>
          </w:tcPr>
          <w:p w14:paraId="7B535233"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p>
        </w:tc>
        <w:tc>
          <w:tcPr>
            <w:tcW w:w="940" w:type="dxa"/>
            <w:tcBorders>
              <w:top w:val="nil"/>
              <w:left w:val="nil"/>
              <w:bottom w:val="nil"/>
              <w:right w:val="nil"/>
            </w:tcBorders>
            <w:shd w:val="clear" w:color="auto" w:fill="auto"/>
            <w:noWrap/>
            <w:vAlign w:val="bottom"/>
            <w:hideMark/>
          </w:tcPr>
          <w:p w14:paraId="46857207" w14:textId="77777777" w:rsidR="00505406" w:rsidRPr="00370210" w:rsidRDefault="00505406" w:rsidP="000C43DB">
            <w:pPr>
              <w:spacing w:after="0" w:line="276" w:lineRule="auto"/>
              <w:rPr>
                <w:rFonts w:ascii="Times New Roman" w:eastAsia="Times New Roman" w:hAnsi="Times New Roman" w:cs="Times New Roman"/>
                <w:sz w:val="20"/>
                <w:szCs w:val="20"/>
                <w:lang w:val="en-GB" w:eastAsia="en-GB"/>
              </w:rPr>
            </w:pPr>
          </w:p>
        </w:tc>
        <w:tc>
          <w:tcPr>
            <w:tcW w:w="944" w:type="dxa"/>
            <w:tcBorders>
              <w:top w:val="nil"/>
              <w:left w:val="nil"/>
              <w:bottom w:val="nil"/>
              <w:right w:val="nil"/>
            </w:tcBorders>
            <w:shd w:val="clear" w:color="auto" w:fill="auto"/>
            <w:noWrap/>
            <w:vAlign w:val="bottom"/>
            <w:hideMark/>
          </w:tcPr>
          <w:p w14:paraId="087447FE" w14:textId="77777777" w:rsidR="00505406" w:rsidRPr="00370210" w:rsidRDefault="00505406" w:rsidP="000C43DB">
            <w:pPr>
              <w:spacing w:after="0" w:line="276" w:lineRule="auto"/>
              <w:rPr>
                <w:rFonts w:ascii="Times New Roman" w:eastAsia="Times New Roman" w:hAnsi="Times New Roman" w:cs="Times New Roman"/>
                <w:sz w:val="20"/>
                <w:szCs w:val="20"/>
                <w:lang w:val="en-GB" w:eastAsia="en-GB"/>
              </w:rPr>
            </w:pPr>
          </w:p>
        </w:tc>
      </w:tr>
      <w:tr w:rsidR="00505406" w:rsidRPr="00370210" w14:paraId="01D00822" w14:textId="77777777" w:rsidTr="000C43DB">
        <w:trPr>
          <w:gridAfter w:val="6"/>
          <w:wAfter w:w="5760" w:type="dxa"/>
          <w:trHeight w:val="300"/>
        </w:trPr>
        <w:tc>
          <w:tcPr>
            <w:tcW w:w="938" w:type="dxa"/>
            <w:vMerge/>
            <w:tcBorders>
              <w:top w:val="nil"/>
              <w:left w:val="single" w:sz="12" w:space="0" w:color="000000"/>
              <w:bottom w:val="single" w:sz="12" w:space="0" w:color="000000"/>
              <w:right w:val="nil"/>
            </w:tcBorders>
            <w:shd w:val="clear" w:color="auto" w:fill="FFF2CC" w:themeFill="accent4" w:themeFillTint="33"/>
            <w:vAlign w:val="center"/>
            <w:hideMark/>
          </w:tcPr>
          <w:p w14:paraId="7CCFB010"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p>
        </w:tc>
        <w:tc>
          <w:tcPr>
            <w:tcW w:w="1127" w:type="dxa"/>
            <w:tcBorders>
              <w:top w:val="nil"/>
              <w:left w:val="nil"/>
              <w:bottom w:val="single" w:sz="12" w:space="0" w:color="000000"/>
              <w:right w:val="single" w:sz="12" w:space="0" w:color="000000"/>
            </w:tcBorders>
            <w:shd w:val="clear" w:color="auto" w:fill="FFF2CC" w:themeFill="accent4" w:themeFillTint="33"/>
            <w:hideMark/>
          </w:tcPr>
          <w:p w14:paraId="46A246E1"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Total</w:t>
            </w:r>
          </w:p>
        </w:tc>
        <w:tc>
          <w:tcPr>
            <w:tcW w:w="967" w:type="dxa"/>
            <w:tcBorders>
              <w:top w:val="nil"/>
              <w:left w:val="nil"/>
              <w:bottom w:val="single" w:sz="12" w:space="0" w:color="000000"/>
              <w:right w:val="single" w:sz="4" w:space="0" w:color="000000"/>
            </w:tcBorders>
            <w:shd w:val="clear" w:color="auto" w:fill="auto"/>
            <w:noWrap/>
            <w:vAlign w:val="center"/>
            <w:hideMark/>
          </w:tcPr>
          <w:p w14:paraId="5A860353"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9417.059</w:t>
            </w:r>
          </w:p>
        </w:tc>
        <w:tc>
          <w:tcPr>
            <w:tcW w:w="948" w:type="dxa"/>
            <w:tcBorders>
              <w:top w:val="nil"/>
              <w:left w:val="nil"/>
              <w:bottom w:val="single" w:sz="12" w:space="0" w:color="000000"/>
              <w:right w:val="single" w:sz="4" w:space="0" w:color="000000"/>
            </w:tcBorders>
            <w:shd w:val="clear" w:color="auto" w:fill="auto"/>
            <w:noWrap/>
            <w:vAlign w:val="center"/>
            <w:hideMark/>
          </w:tcPr>
          <w:p w14:paraId="623A5BF8"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220</w:t>
            </w:r>
          </w:p>
        </w:tc>
        <w:tc>
          <w:tcPr>
            <w:tcW w:w="1277" w:type="dxa"/>
            <w:tcBorders>
              <w:top w:val="nil"/>
              <w:left w:val="nil"/>
              <w:bottom w:val="single" w:sz="12" w:space="0" w:color="000000"/>
              <w:right w:val="single" w:sz="4" w:space="0" w:color="000000"/>
            </w:tcBorders>
            <w:shd w:val="clear" w:color="auto" w:fill="auto"/>
            <w:vAlign w:val="center"/>
            <w:hideMark/>
          </w:tcPr>
          <w:p w14:paraId="73E72A9B"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 </w:t>
            </w:r>
          </w:p>
        </w:tc>
        <w:tc>
          <w:tcPr>
            <w:tcW w:w="945" w:type="dxa"/>
            <w:tcBorders>
              <w:top w:val="nil"/>
              <w:left w:val="nil"/>
              <w:bottom w:val="single" w:sz="12" w:space="0" w:color="000000"/>
              <w:right w:val="single" w:sz="4" w:space="0" w:color="000000"/>
            </w:tcBorders>
            <w:shd w:val="clear" w:color="auto" w:fill="auto"/>
            <w:vAlign w:val="center"/>
            <w:hideMark/>
          </w:tcPr>
          <w:p w14:paraId="065A83A2"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 </w:t>
            </w:r>
          </w:p>
        </w:tc>
        <w:tc>
          <w:tcPr>
            <w:tcW w:w="945" w:type="dxa"/>
            <w:tcBorders>
              <w:top w:val="nil"/>
              <w:left w:val="nil"/>
              <w:bottom w:val="single" w:sz="12" w:space="0" w:color="000000"/>
              <w:right w:val="single" w:sz="12" w:space="0" w:color="000000"/>
            </w:tcBorders>
            <w:shd w:val="clear" w:color="auto" w:fill="auto"/>
            <w:vAlign w:val="center"/>
            <w:hideMark/>
          </w:tcPr>
          <w:p w14:paraId="59789320"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 </w:t>
            </w:r>
          </w:p>
        </w:tc>
        <w:tc>
          <w:tcPr>
            <w:tcW w:w="939" w:type="dxa"/>
            <w:tcBorders>
              <w:top w:val="nil"/>
              <w:left w:val="nil"/>
              <w:bottom w:val="nil"/>
              <w:right w:val="nil"/>
            </w:tcBorders>
            <w:shd w:val="clear" w:color="auto" w:fill="auto"/>
            <w:noWrap/>
            <w:vAlign w:val="bottom"/>
            <w:hideMark/>
          </w:tcPr>
          <w:p w14:paraId="01B11216"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p>
        </w:tc>
        <w:tc>
          <w:tcPr>
            <w:tcW w:w="940" w:type="dxa"/>
            <w:tcBorders>
              <w:top w:val="nil"/>
              <w:left w:val="nil"/>
              <w:bottom w:val="nil"/>
              <w:right w:val="nil"/>
            </w:tcBorders>
            <w:shd w:val="clear" w:color="auto" w:fill="auto"/>
            <w:noWrap/>
            <w:vAlign w:val="bottom"/>
            <w:hideMark/>
          </w:tcPr>
          <w:p w14:paraId="010F9935" w14:textId="77777777" w:rsidR="00505406" w:rsidRPr="00370210" w:rsidRDefault="00505406" w:rsidP="000C43DB">
            <w:pPr>
              <w:spacing w:after="0" w:line="276" w:lineRule="auto"/>
              <w:rPr>
                <w:rFonts w:ascii="Times New Roman" w:eastAsia="Times New Roman" w:hAnsi="Times New Roman" w:cs="Times New Roman"/>
                <w:sz w:val="20"/>
                <w:szCs w:val="20"/>
                <w:lang w:val="en-GB" w:eastAsia="en-GB"/>
              </w:rPr>
            </w:pPr>
          </w:p>
        </w:tc>
        <w:tc>
          <w:tcPr>
            <w:tcW w:w="944" w:type="dxa"/>
            <w:tcBorders>
              <w:top w:val="nil"/>
              <w:left w:val="nil"/>
              <w:bottom w:val="nil"/>
              <w:right w:val="nil"/>
            </w:tcBorders>
            <w:shd w:val="clear" w:color="auto" w:fill="auto"/>
            <w:noWrap/>
            <w:vAlign w:val="bottom"/>
            <w:hideMark/>
          </w:tcPr>
          <w:p w14:paraId="4E75371C" w14:textId="77777777" w:rsidR="00505406" w:rsidRPr="00370210" w:rsidRDefault="00505406" w:rsidP="000C43DB">
            <w:pPr>
              <w:spacing w:after="0" w:line="276" w:lineRule="auto"/>
              <w:rPr>
                <w:rFonts w:ascii="Times New Roman" w:eastAsia="Times New Roman" w:hAnsi="Times New Roman" w:cs="Times New Roman"/>
                <w:sz w:val="20"/>
                <w:szCs w:val="20"/>
                <w:lang w:val="en-GB" w:eastAsia="en-GB"/>
              </w:rPr>
            </w:pPr>
          </w:p>
        </w:tc>
      </w:tr>
      <w:tr w:rsidR="00505406" w:rsidRPr="00370210" w14:paraId="77AC4ACA" w14:textId="77777777" w:rsidTr="000C43DB">
        <w:trPr>
          <w:gridAfter w:val="6"/>
          <w:wAfter w:w="5760" w:type="dxa"/>
          <w:trHeight w:val="300"/>
        </w:trPr>
        <w:tc>
          <w:tcPr>
            <w:tcW w:w="7147" w:type="dxa"/>
            <w:gridSpan w:val="7"/>
            <w:tcBorders>
              <w:top w:val="nil"/>
              <w:left w:val="nil"/>
              <w:bottom w:val="nil"/>
              <w:right w:val="nil"/>
            </w:tcBorders>
            <w:shd w:val="clear" w:color="auto" w:fill="auto"/>
            <w:hideMark/>
          </w:tcPr>
          <w:p w14:paraId="24D4B45B"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 xml:space="preserve">a. Dependent Variable: </w:t>
            </w:r>
            <w:r w:rsidR="00410CC2">
              <w:rPr>
                <w:rFonts w:ascii="Arial" w:eastAsia="Times New Roman" w:hAnsi="Arial" w:cs="Arial"/>
                <w:color w:val="000000"/>
                <w:sz w:val="18"/>
                <w:szCs w:val="18"/>
                <w:lang w:val="en-GB" w:eastAsia="en-GB"/>
              </w:rPr>
              <w:t>Procurement Management</w:t>
            </w:r>
          </w:p>
        </w:tc>
        <w:tc>
          <w:tcPr>
            <w:tcW w:w="939" w:type="dxa"/>
            <w:tcBorders>
              <w:top w:val="nil"/>
              <w:left w:val="nil"/>
              <w:bottom w:val="nil"/>
              <w:right w:val="nil"/>
            </w:tcBorders>
            <w:shd w:val="clear" w:color="auto" w:fill="auto"/>
            <w:noWrap/>
            <w:vAlign w:val="bottom"/>
            <w:hideMark/>
          </w:tcPr>
          <w:p w14:paraId="0F17BCCA"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p>
        </w:tc>
        <w:tc>
          <w:tcPr>
            <w:tcW w:w="940" w:type="dxa"/>
            <w:tcBorders>
              <w:top w:val="nil"/>
              <w:left w:val="nil"/>
              <w:bottom w:val="nil"/>
              <w:right w:val="nil"/>
            </w:tcBorders>
            <w:shd w:val="clear" w:color="auto" w:fill="auto"/>
            <w:noWrap/>
            <w:vAlign w:val="bottom"/>
            <w:hideMark/>
          </w:tcPr>
          <w:p w14:paraId="1CB23E91" w14:textId="77777777" w:rsidR="00505406" w:rsidRPr="00370210" w:rsidRDefault="00505406" w:rsidP="000C43DB">
            <w:pPr>
              <w:spacing w:after="0" w:line="276" w:lineRule="auto"/>
              <w:rPr>
                <w:rFonts w:ascii="Times New Roman" w:eastAsia="Times New Roman" w:hAnsi="Times New Roman" w:cs="Times New Roman"/>
                <w:sz w:val="20"/>
                <w:szCs w:val="20"/>
                <w:lang w:val="en-GB" w:eastAsia="en-GB"/>
              </w:rPr>
            </w:pPr>
          </w:p>
        </w:tc>
        <w:tc>
          <w:tcPr>
            <w:tcW w:w="944" w:type="dxa"/>
            <w:tcBorders>
              <w:top w:val="nil"/>
              <w:left w:val="nil"/>
              <w:bottom w:val="nil"/>
              <w:right w:val="nil"/>
            </w:tcBorders>
            <w:shd w:val="clear" w:color="auto" w:fill="auto"/>
            <w:noWrap/>
            <w:vAlign w:val="bottom"/>
            <w:hideMark/>
          </w:tcPr>
          <w:p w14:paraId="7D170874" w14:textId="77777777" w:rsidR="00505406" w:rsidRPr="00370210" w:rsidRDefault="00505406" w:rsidP="000C43DB">
            <w:pPr>
              <w:spacing w:after="0" w:line="276" w:lineRule="auto"/>
              <w:rPr>
                <w:rFonts w:ascii="Times New Roman" w:eastAsia="Times New Roman" w:hAnsi="Times New Roman" w:cs="Times New Roman"/>
                <w:sz w:val="20"/>
                <w:szCs w:val="20"/>
                <w:lang w:val="en-GB" w:eastAsia="en-GB"/>
              </w:rPr>
            </w:pPr>
          </w:p>
        </w:tc>
      </w:tr>
      <w:tr w:rsidR="00505406" w:rsidRPr="00370210" w14:paraId="4A98217C" w14:textId="77777777" w:rsidTr="000C43DB">
        <w:trPr>
          <w:gridAfter w:val="6"/>
          <w:wAfter w:w="5760" w:type="dxa"/>
          <w:trHeight w:val="290"/>
        </w:trPr>
        <w:tc>
          <w:tcPr>
            <w:tcW w:w="7147" w:type="dxa"/>
            <w:gridSpan w:val="7"/>
            <w:tcBorders>
              <w:top w:val="nil"/>
              <w:left w:val="nil"/>
              <w:bottom w:val="nil"/>
              <w:right w:val="nil"/>
            </w:tcBorders>
            <w:shd w:val="clear" w:color="auto" w:fill="auto"/>
            <w:hideMark/>
          </w:tcPr>
          <w:p w14:paraId="27BE22F1"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 xml:space="preserve">b. Predictors: (Constant), </w:t>
            </w:r>
            <w:r w:rsidR="00410CC2" w:rsidRPr="00105ABB">
              <w:rPr>
                <w:rFonts w:ascii="Arial" w:eastAsia="Times New Roman" w:hAnsi="Arial" w:cs="Arial"/>
                <w:color w:val="000000"/>
                <w:sz w:val="18"/>
                <w:szCs w:val="18"/>
                <w:lang w:val="en-GB" w:eastAsia="en-GB"/>
              </w:rPr>
              <w:t>L</w:t>
            </w:r>
            <w:r w:rsidR="00410CC2">
              <w:rPr>
                <w:rFonts w:ascii="Arial" w:eastAsia="Times New Roman" w:hAnsi="Arial" w:cs="Arial"/>
                <w:color w:val="000000"/>
                <w:sz w:val="18"/>
                <w:szCs w:val="18"/>
                <w:lang w:val="en-GB" w:eastAsia="en-GB"/>
              </w:rPr>
              <w:t>evel of Innovation</w:t>
            </w:r>
          </w:p>
        </w:tc>
        <w:tc>
          <w:tcPr>
            <w:tcW w:w="939" w:type="dxa"/>
            <w:tcBorders>
              <w:top w:val="nil"/>
              <w:left w:val="nil"/>
              <w:bottom w:val="nil"/>
              <w:right w:val="nil"/>
            </w:tcBorders>
            <w:shd w:val="clear" w:color="auto" w:fill="auto"/>
            <w:noWrap/>
            <w:vAlign w:val="bottom"/>
            <w:hideMark/>
          </w:tcPr>
          <w:p w14:paraId="444F3F42"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p>
        </w:tc>
        <w:tc>
          <w:tcPr>
            <w:tcW w:w="940" w:type="dxa"/>
            <w:tcBorders>
              <w:top w:val="nil"/>
              <w:left w:val="nil"/>
              <w:bottom w:val="nil"/>
              <w:right w:val="nil"/>
            </w:tcBorders>
            <w:shd w:val="clear" w:color="auto" w:fill="auto"/>
            <w:noWrap/>
            <w:vAlign w:val="bottom"/>
            <w:hideMark/>
          </w:tcPr>
          <w:p w14:paraId="2F3A9A4C" w14:textId="77777777" w:rsidR="00505406" w:rsidRPr="00370210" w:rsidRDefault="00505406" w:rsidP="000C43DB">
            <w:pPr>
              <w:spacing w:after="0" w:line="276" w:lineRule="auto"/>
              <w:rPr>
                <w:rFonts w:ascii="Times New Roman" w:eastAsia="Times New Roman" w:hAnsi="Times New Roman" w:cs="Times New Roman"/>
                <w:sz w:val="20"/>
                <w:szCs w:val="20"/>
                <w:lang w:val="en-GB" w:eastAsia="en-GB"/>
              </w:rPr>
            </w:pPr>
          </w:p>
        </w:tc>
        <w:tc>
          <w:tcPr>
            <w:tcW w:w="944" w:type="dxa"/>
            <w:tcBorders>
              <w:top w:val="nil"/>
              <w:left w:val="nil"/>
              <w:bottom w:val="nil"/>
              <w:right w:val="nil"/>
            </w:tcBorders>
            <w:shd w:val="clear" w:color="auto" w:fill="auto"/>
            <w:noWrap/>
            <w:vAlign w:val="bottom"/>
            <w:hideMark/>
          </w:tcPr>
          <w:p w14:paraId="763E2ED9" w14:textId="77777777" w:rsidR="00505406" w:rsidRPr="00370210" w:rsidRDefault="00505406" w:rsidP="000C43DB">
            <w:pPr>
              <w:spacing w:after="0" w:line="276" w:lineRule="auto"/>
              <w:rPr>
                <w:rFonts w:ascii="Times New Roman" w:eastAsia="Times New Roman" w:hAnsi="Times New Roman" w:cs="Times New Roman"/>
                <w:sz w:val="20"/>
                <w:szCs w:val="20"/>
                <w:lang w:val="en-GB" w:eastAsia="en-GB"/>
              </w:rPr>
            </w:pPr>
          </w:p>
        </w:tc>
      </w:tr>
      <w:tr w:rsidR="00505406" w:rsidRPr="00370210" w14:paraId="4596696A" w14:textId="77777777" w:rsidTr="000C43DB">
        <w:trPr>
          <w:gridAfter w:val="6"/>
          <w:wAfter w:w="5760" w:type="dxa"/>
          <w:trHeight w:val="300"/>
        </w:trPr>
        <w:tc>
          <w:tcPr>
            <w:tcW w:w="9026" w:type="dxa"/>
            <w:gridSpan w:val="9"/>
            <w:tcBorders>
              <w:top w:val="nil"/>
              <w:left w:val="nil"/>
              <w:bottom w:val="nil"/>
              <w:right w:val="nil"/>
            </w:tcBorders>
            <w:shd w:val="clear" w:color="auto" w:fill="auto"/>
            <w:vAlign w:val="center"/>
            <w:hideMark/>
          </w:tcPr>
          <w:p w14:paraId="49496631" w14:textId="77777777" w:rsidR="00505406" w:rsidRPr="00370210" w:rsidRDefault="00505406" w:rsidP="000C43DB">
            <w:pPr>
              <w:spacing w:after="0" w:line="276" w:lineRule="auto"/>
              <w:jc w:val="center"/>
              <w:rPr>
                <w:rFonts w:ascii="Arial Bold" w:eastAsia="Times New Roman" w:hAnsi="Arial Bold" w:cs="Times New Roman"/>
                <w:b/>
                <w:bCs/>
                <w:color w:val="000000"/>
                <w:sz w:val="18"/>
                <w:szCs w:val="18"/>
                <w:lang w:val="en-GB" w:eastAsia="en-GB"/>
              </w:rPr>
            </w:pPr>
            <w:r w:rsidRPr="00370210">
              <w:rPr>
                <w:rFonts w:ascii="Arial Bold" w:eastAsia="Times New Roman" w:hAnsi="Arial Bold" w:cs="Times New Roman"/>
                <w:b/>
                <w:bCs/>
                <w:color w:val="000000"/>
                <w:sz w:val="18"/>
                <w:szCs w:val="18"/>
                <w:lang w:val="en-GB" w:eastAsia="en-GB"/>
              </w:rPr>
              <w:t>Coefficients</w:t>
            </w:r>
            <w:r w:rsidRPr="00370210">
              <w:rPr>
                <w:rFonts w:ascii="Arial Bold" w:eastAsia="Times New Roman" w:hAnsi="Arial Bold" w:cs="Times New Roman"/>
                <w:b/>
                <w:bCs/>
                <w:color w:val="000000"/>
                <w:sz w:val="18"/>
                <w:szCs w:val="18"/>
                <w:vertAlign w:val="superscript"/>
                <w:lang w:val="en-GB" w:eastAsia="en-GB"/>
              </w:rPr>
              <w:t>a</w:t>
            </w:r>
          </w:p>
        </w:tc>
        <w:tc>
          <w:tcPr>
            <w:tcW w:w="944" w:type="dxa"/>
            <w:tcBorders>
              <w:top w:val="nil"/>
              <w:left w:val="nil"/>
              <w:bottom w:val="nil"/>
              <w:right w:val="nil"/>
            </w:tcBorders>
            <w:shd w:val="clear" w:color="auto" w:fill="auto"/>
            <w:noWrap/>
            <w:vAlign w:val="bottom"/>
            <w:hideMark/>
          </w:tcPr>
          <w:p w14:paraId="1FE23EF8" w14:textId="77777777" w:rsidR="00505406" w:rsidRPr="00370210" w:rsidRDefault="00505406" w:rsidP="000C43DB">
            <w:pPr>
              <w:spacing w:after="0" w:line="276" w:lineRule="auto"/>
              <w:jc w:val="center"/>
              <w:rPr>
                <w:rFonts w:ascii="Arial Bold" w:eastAsia="Times New Roman" w:hAnsi="Arial Bold" w:cs="Times New Roman"/>
                <w:b/>
                <w:bCs/>
                <w:color w:val="000000"/>
                <w:sz w:val="18"/>
                <w:szCs w:val="18"/>
                <w:lang w:val="en-GB" w:eastAsia="en-GB"/>
              </w:rPr>
            </w:pPr>
          </w:p>
        </w:tc>
      </w:tr>
      <w:tr w:rsidR="00505406" w:rsidRPr="00370210" w14:paraId="4DB2977A" w14:textId="77777777" w:rsidTr="000C43DB">
        <w:trPr>
          <w:gridAfter w:val="6"/>
          <w:wAfter w:w="5760" w:type="dxa"/>
          <w:trHeight w:val="478"/>
        </w:trPr>
        <w:tc>
          <w:tcPr>
            <w:tcW w:w="2065" w:type="dxa"/>
            <w:gridSpan w:val="2"/>
            <w:vMerge w:val="restart"/>
            <w:tcBorders>
              <w:top w:val="single" w:sz="12" w:space="0" w:color="000000"/>
              <w:left w:val="single" w:sz="12" w:space="0" w:color="000000"/>
              <w:bottom w:val="single" w:sz="12" w:space="0" w:color="000000"/>
              <w:right w:val="single" w:sz="12" w:space="0" w:color="000000"/>
            </w:tcBorders>
            <w:shd w:val="clear" w:color="auto" w:fill="FFF2CC" w:themeFill="accent4" w:themeFillTint="33"/>
            <w:vAlign w:val="bottom"/>
            <w:hideMark/>
          </w:tcPr>
          <w:p w14:paraId="3656DFA0"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Model</w:t>
            </w:r>
          </w:p>
        </w:tc>
        <w:tc>
          <w:tcPr>
            <w:tcW w:w="1915" w:type="dxa"/>
            <w:gridSpan w:val="2"/>
            <w:tcBorders>
              <w:top w:val="single" w:sz="12" w:space="0" w:color="000000"/>
              <w:left w:val="nil"/>
              <w:bottom w:val="single" w:sz="4" w:space="0" w:color="000000"/>
              <w:right w:val="single" w:sz="4" w:space="0" w:color="000000"/>
            </w:tcBorders>
            <w:shd w:val="clear" w:color="auto" w:fill="FFF2CC" w:themeFill="accent4" w:themeFillTint="33"/>
            <w:vAlign w:val="bottom"/>
            <w:hideMark/>
          </w:tcPr>
          <w:p w14:paraId="3DCDC7FB" w14:textId="77777777" w:rsidR="00505406" w:rsidRPr="00370210" w:rsidRDefault="00505406" w:rsidP="000C43DB">
            <w:pPr>
              <w:spacing w:after="0" w:line="276" w:lineRule="auto"/>
              <w:jc w:val="center"/>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Unstandardized Coefficients</w:t>
            </w:r>
          </w:p>
        </w:tc>
        <w:tc>
          <w:tcPr>
            <w:tcW w:w="1277" w:type="dxa"/>
            <w:tcBorders>
              <w:top w:val="single" w:sz="12" w:space="0" w:color="000000"/>
              <w:left w:val="nil"/>
              <w:bottom w:val="single" w:sz="4" w:space="0" w:color="000000"/>
              <w:right w:val="single" w:sz="4" w:space="0" w:color="000000"/>
            </w:tcBorders>
            <w:shd w:val="clear" w:color="auto" w:fill="FFF2CC" w:themeFill="accent4" w:themeFillTint="33"/>
            <w:vAlign w:val="bottom"/>
            <w:hideMark/>
          </w:tcPr>
          <w:p w14:paraId="1A7DAD45" w14:textId="77777777" w:rsidR="00505406" w:rsidRPr="00370210" w:rsidRDefault="00505406" w:rsidP="000C43DB">
            <w:pPr>
              <w:spacing w:after="0" w:line="276" w:lineRule="auto"/>
              <w:jc w:val="center"/>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Standardized Coefficients</w:t>
            </w:r>
          </w:p>
        </w:tc>
        <w:tc>
          <w:tcPr>
            <w:tcW w:w="945" w:type="dxa"/>
            <w:vMerge w:val="restart"/>
            <w:tcBorders>
              <w:top w:val="single" w:sz="12" w:space="0" w:color="000000"/>
              <w:left w:val="single" w:sz="4" w:space="0" w:color="000000"/>
              <w:bottom w:val="single" w:sz="12" w:space="0" w:color="000000"/>
              <w:right w:val="single" w:sz="4" w:space="0" w:color="000000"/>
            </w:tcBorders>
            <w:shd w:val="clear" w:color="auto" w:fill="FFF2CC" w:themeFill="accent4" w:themeFillTint="33"/>
            <w:vAlign w:val="bottom"/>
            <w:hideMark/>
          </w:tcPr>
          <w:p w14:paraId="626CF5AC" w14:textId="77777777" w:rsidR="00505406" w:rsidRPr="00370210" w:rsidRDefault="00505406" w:rsidP="000C43DB">
            <w:pPr>
              <w:spacing w:after="0" w:line="276" w:lineRule="auto"/>
              <w:jc w:val="center"/>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t</w:t>
            </w:r>
          </w:p>
        </w:tc>
        <w:tc>
          <w:tcPr>
            <w:tcW w:w="945" w:type="dxa"/>
            <w:vMerge w:val="restart"/>
            <w:tcBorders>
              <w:top w:val="single" w:sz="12" w:space="0" w:color="000000"/>
              <w:left w:val="single" w:sz="4" w:space="0" w:color="000000"/>
              <w:bottom w:val="single" w:sz="12" w:space="0" w:color="000000"/>
              <w:right w:val="single" w:sz="4" w:space="0" w:color="000000"/>
            </w:tcBorders>
            <w:shd w:val="clear" w:color="auto" w:fill="FFF2CC" w:themeFill="accent4" w:themeFillTint="33"/>
            <w:vAlign w:val="bottom"/>
            <w:hideMark/>
          </w:tcPr>
          <w:p w14:paraId="0919BDE0" w14:textId="77777777" w:rsidR="00505406" w:rsidRPr="00370210" w:rsidRDefault="00505406" w:rsidP="000C43DB">
            <w:pPr>
              <w:spacing w:after="0" w:line="276" w:lineRule="auto"/>
              <w:jc w:val="center"/>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Sig.</w:t>
            </w:r>
          </w:p>
        </w:tc>
        <w:tc>
          <w:tcPr>
            <w:tcW w:w="1879" w:type="dxa"/>
            <w:gridSpan w:val="2"/>
            <w:tcBorders>
              <w:top w:val="single" w:sz="12" w:space="0" w:color="000000"/>
              <w:left w:val="nil"/>
              <w:bottom w:val="single" w:sz="4" w:space="0" w:color="000000"/>
              <w:right w:val="single" w:sz="12" w:space="0" w:color="000000"/>
            </w:tcBorders>
            <w:shd w:val="clear" w:color="auto" w:fill="FFF2CC" w:themeFill="accent4" w:themeFillTint="33"/>
            <w:vAlign w:val="bottom"/>
            <w:hideMark/>
          </w:tcPr>
          <w:p w14:paraId="3B95ED8D" w14:textId="77777777" w:rsidR="00505406" w:rsidRPr="00370210" w:rsidRDefault="00505406" w:rsidP="000C43DB">
            <w:pPr>
              <w:spacing w:after="0" w:line="276" w:lineRule="auto"/>
              <w:jc w:val="center"/>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95.0% Confidence Interval for B</w:t>
            </w:r>
          </w:p>
        </w:tc>
        <w:tc>
          <w:tcPr>
            <w:tcW w:w="944" w:type="dxa"/>
            <w:tcBorders>
              <w:top w:val="nil"/>
              <w:left w:val="nil"/>
              <w:bottom w:val="nil"/>
              <w:right w:val="nil"/>
            </w:tcBorders>
            <w:shd w:val="clear" w:color="auto" w:fill="auto"/>
            <w:noWrap/>
            <w:vAlign w:val="bottom"/>
            <w:hideMark/>
          </w:tcPr>
          <w:p w14:paraId="01C71663" w14:textId="77777777" w:rsidR="00505406" w:rsidRPr="00370210" w:rsidRDefault="00505406" w:rsidP="000C43DB">
            <w:pPr>
              <w:spacing w:after="0" w:line="276" w:lineRule="auto"/>
              <w:jc w:val="center"/>
              <w:rPr>
                <w:rFonts w:ascii="Arial" w:eastAsia="Times New Roman" w:hAnsi="Arial" w:cs="Arial"/>
                <w:color w:val="000000"/>
                <w:sz w:val="18"/>
                <w:szCs w:val="18"/>
                <w:lang w:val="en-GB" w:eastAsia="en-GB"/>
              </w:rPr>
            </w:pPr>
          </w:p>
        </w:tc>
      </w:tr>
      <w:tr w:rsidR="00505406" w:rsidRPr="00370210" w14:paraId="6679EDCD" w14:textId="77777777" w:rsidTr="000C43DB">
        <w:trPr>
          <w:gridAfter w:val="6"/>
          <w:wAfter w:w="5760" w:type="dxa"/>
          <w:trHeight w:val="245"/>
        </w:trPr>
        <w:tc>
          <w:tcPr>
            <w:tcW w:w="2065" w:type="dxa"/>
            <w:gridSpan w:val="2"/>
            <w:vMerge/>
            <w:tcBorders>
              <w:top w:val="single" w:sz="12" w:space="0" w:color="000000"/>
              <w:left w:val="single" w:sz="12" w:space="0" w:color="000000"/>
              <w:bottom w:val="single" w:sz="12" w:space="0" w:color="000000"/>
              <w:right w:val="single" w:sz="12" w:space="0" w:color="000000"/>
            </w:tcBorders>
            <w:shd w:val="clear" w:color="auto" w:fill="FFF2CC" w:themeFill="accent4" w:themeFillTint="33"/>
            <w:vAlign w:val="center"/>
            <w:hideMark/>
          </w:tcPr>
          <w:p w14:paraId="5769F00C"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p>
        </w:tc>
        <w:tc>
          <w:tcPr>
            <w:tcW w:w="967" w:type="dxa"/>
            <w:tcBorders>
              <w:top w:val="nil"/>
              <w:left w:val="nil"/>
              <w:bottom w:val="single" w:sz="12" w:space="0" w:color="000000"/>
              <w:right w:val="single" w:sz="4" w:space="0" w:color="000000"/>
            </w:tcBorders>
            <w:shd w:val="clear" w:color="auto" w:fill="FFF2CC" w:themeFill="accent4" w:themeFillTint="33"/>
            <w:vAlign w:val="bottom"/>
            <w:hideMark/>
          </w:tcPr>
          <w:p w14:paraId="162AED34" w14:textId="77777777" w:rsidR="00505406" w:rsidRPr="00370210" w:rsidRDefault="00505406" w:rsidP="000C43DB">
            <w:pPr>
              <w:spacing w:after="0" w:line="276" w:lineRule="auto"/>
              <w:jc w:val="center"/>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B</w:t>
            </w:r>
          </w:p>
        </w:tc>
        <w:tc>
          <w:tcPr>
            <w:tcW w:w="948" w:type="dxa"/>
            <w:tcBorders>
              <w:top w:val="nil"/>
              <w:left w:val="nil"/>
              <w:bottom w:val="single" w:sz="12" w:space="0" w:color="000000"/>
              <w:right w:val="single" w:sz="4" w:space="0" w:color="000000"/>
            </w:tcBorders>
            <w:shd w:val="clear" w:color="auto" w:fill="FFF2CC" w:themeFill="accent4" w:themeFillTint="33"/>
            <w:vAlign w:val="bottom"/>
            <w:hideMark/>
          </w:tcPr>
          <w:p w14:paraId="07DAAC80" w14:textId="77777777" w:rsidR="00505406" w:rsidRPr="00370210" w:rsidRDefault="00505406" w:rsidP="000C43DB">
            <w:pPr>
              <w:spacing w:after="0" w:line="276" w:lineRule="auto"/>
              <w:jc w:val="center"/>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Std. Error</w:t>
            </w:r>
          </w:p>
        </w:tc>
        <w:tc>
          <w:tcPr>
            <w:tcW w:w="1277" w:type="dxa"/>
            <w:tcBorders>
              <w:top w:val="nil"/>
              <w:left w:val="nil"/>
              <w:bottom w:val="single" w:sz="12" w:space="0" w:color="000000"/>
              <w:right w:val="single" w:sz="4" w:space="0" w:color="000000"/>
            </w:tcBorders>
            <w:shd w:val="clear" w:color="auto" w:fill="FFF2CC" w:themeFill="accent4" w:themeFillTint="33"/>
            <w:vAlign w:val="bottom"/>
            <w:hideMark/>
          </w:tcPr>
          <w:p w14:paraId="6B185E59" w14:textId="77777777" w:rsidR="00505406" w:rsidRPr="00370210" w:rsidRDefault="00505406" w:rsidP="000C43DB">
            <w:pPr>
              <w:spacing w:after="0" w:line="276" w:lineRule="auto"/>
              <w:jc w:val="center"/>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Beta</w:t>
            </w:r>
          </w:p>
        </w:tc>
        <w:tc>
          <w:tcPr>
            <w:tcW w:w="945" w:type="dxa"/>
            <w:vMerge/>
            <w:tcBorders>
              <w:top w:val="single" w:sz="12" w:space="0" w:color="000000"/>
              <w:left w:val="single" w:sz="4" w:space="0" w:color="000000"/>
              <w:bottom w:val="single" w:sz="12" w:space="0" w:color="000000"/>
              <w:right w:val="single" w:sz="4" w:space="0" w:color="000000"/>
            </w:tcBorders>
            <w:shd w:val="clear" w:color="auto" w:fill="FFF2CC" w:themeFill="accent4" w:themeFillTint="33"/>
            <w:vAlign w:val="center"/>
            <w:hideMark/>
          </w:tcPr>
          <w:p w14:paraId="20E870D9"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p>
        </w:tc>
        <w:tc>
          <w:tcPr>
            <w:tcW w:w="945" w:type="dxa"/>
            <w:vMerge/>
            <w:tcBorders>
              <w:top w:val="single" w:sz="12" w:space="0" w:color="000000"/>
              <w:left w:val="single" w:sz="4" w:space="0" w:color="000000"/>
              <w:bottom w:val="single" w:sz="12" w:space="0" w:color="000000"/>
              <w:right w:val="single" w:sz="4" w:space="0" w:color="000000"/>
            </w:tcBorders>
            <w:shd w:val="clear" w:color="auto" w:fill="FFF2CC" w:themeFill="accent4" w:themeFillTint="33"/>
            <w:vAlign w:val="center"/>
            <w:hideMark/>
          </w:tcPr>
          <w:p w14:paraId="103DF9B2"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p>
        </w:tc>
        <w:tc>
          <w:tcPr>
            <w:tcW w:w="939" w:type="dxa"/>
            <w:tcBorders>
              <w:top w:val="nil"/>
              <w:left w:val="nil"/>
              <w:bottom w:val="single" w:sz="12" w:space="0" w:color="000000"/>
              <w:right w:val="single" w:sz="4" w:space="0" w:color="000000"/>
            </w:tcBorders>
            <w:shd w:val="clear" w:color="auto" w:fill="FFF2CC" w:themeFill="accent4" w:themeFillTint="33"/>
            <w:vAlign w:val="bottom"/>
            <w:hideMark/>
          </w:tcPr>
          <w:p w14:paraId="34A0D25E" w14:textId="77777777" w:rsidR="00505406" w:rsidRPr="00370210" w:rsidRDefault="00505406" w:rsidP="000C43DB">
            <w:pPr>
              <w:spacing w:after="0" w:line="276" w:lineRule="auto"/>
              <w:jc w:val="center"/>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Lower Bound</w:t>
            </w:r>
          </w:p>
        </w:tc>
        <w:tc>
          <w:tcPr>
            <w:tcW w:w="940" w:type="dxa"/>
            <w:tcBorders>
              <w:top w:val="nil"/>
              <w:left w:val="nil"/>
              <w:bottom w:val="single" w:sz="12" w:space="0" w:color="000000"/>
              <w:right w:val="single" w:sz="12" w:space="0" w:color="000000"/>
            </w:tcBorders>
            <w:shd w:val="clear" w:color="auto" w:fill="FFF2CC" w:themeFill="accent4" w:themeFillTint="33"/>
            <w:vAlign w:val="bottom"/>
            <w:hideMark/>
          </w:tcPr>
          <w:p w14:paraId="18B33C8A" w14:textId="77777777" w:rsidR="00505406" w:rsidRPr="00370210" w:rsidRDefault="00505406" w:rsidP="000C43DB">
            <w:pPr>
              <w:spacing w:after="0" w:line="276" w:lineRule="auto"/>
              <w:jc w:val="center"/>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Upper Bound</w:t>
            </w:r>
          </w:p>
        </w:tc>
        <w:tc>
          <w:tcPr>
            <w:tcW w:w="944" w:type="dxa"/>
            <w:tcBorders>
              <w:top w:val="nil"/>
              <w:left w:val="nil"/>
              <w:bottom w:val="nil"/>
              <w:right w:val="nil"/>
            </w:tcBorders>
            <w:shd w:val="clear" w:color="auto" w:fill="auto"/>
            <w:noWrap/>
            <w:vAlign w:val="bottom"/>
            <w:hideMark/>
          </w:tcPr>
          <w:p w14:paraId="2F262C30" w14:textId="77777777" w:rsidR="00505406" w:rsidRPr="00370210" w:rsidRDefault="00505406" w:rsidP="000C43DB">
            <w:pPr>
              <w:spacing w:after="0" w:line="276" w:lineRule="auto"/>
              <w:jc w:val="center"/>
              <w:rPr>
                <w:rFonts w:ascii="Arial" w:eastAsia="Times New Roman" w:hAnsi="Arial" w:cs="Arial"/>
                <w:color w:val="000000"/>
                <w:sz w:val="18"/>
                <w:szCs w:val="18"/>
                <w:lang w:val="en-GB" w:eastAsia="en-GB"/>
              </w:rPr>
            </w:pPr>
          </w:p>
        </w:tc>
      </w:tr>
      <w:tr w:rsidR="00505406" w:rsidRPr="00370210" w14:paraId="58A99B8A" w14:textId="77777777" w:rsidTr="000C43DB">
        <w:trPr>
          <w:gridAfter w:val="6"/>
          <w:wAfter w:w="5760" w:type="dxa"/>
          <w:trHeight w:val="300"/>
        </w:trPr>
        <w:tc>
          <w:tcPr>
            <w:tcW w:w="938" w:type="dxa"/>
            <w:vMerge w:val="restart"/>
            <w:tcBorders>
              <w:top w:val="nil"/>
              <w:left w:val="single" w:sz="12" w:space="0" w:color="000000"/>
              <w:bottom w:val="single" w:sz="12" w:space="0" w:color="000000"/>
              <w:right w:val="nil"/>
            </w:tcBorders>
            <w:shd w:val="clear" w:color="auto" w:fill="FFF2CC" w:themeFill="accent4" w:themeFillTint="33"/>
            <w:noWrap/>
            <w:hideMark/>
          </w:tcPr>
          <w:p w14:paraId="6EA4AC6F"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1</w:t>
            </w:r>
          </w:p>
        </w:tc>
        <w:tc>
          <w:tcPr>
            <w:tcW w:w="1127" w:type="dxa"/>
            <w:tcBorders>
              <w:top w:val="nil"/>
              <w:left w:val="nil"/>
              <w:bottom w:val="nil"/>
              <w:right w:val="single" w:sz="12" w:space="0" w:color="000000"/>
            </w:tcBorders>
            <w:shd w:val="clear" w:color="auto" w:fill="FFF2CC" w:themeFill="accent4" w:themeFillTint="33"/>
            <w:hideMark/>
          </w:tcPr>
          <w:p w14:paraId="3E780BCB"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(Constant)</w:t>
            </w:r>
          </w:p>
        </w:tc>
        <w:tc>
          <w:tcPr>
            <w:tcW w:w="967" w:type="dxa"/>
            <w:tcBorders>
              <w:top w:val="nil"/>
              <w:left w:val="nil"/>
              <w:bottom w:val="nil"/>
              <w:right w:val="single" w:sz="4" w:space="0" w:color="000000"/>
            </w:tcBorders>
            <w:shd w:val="clear" w:color="auto" w:fill="auto"/>
            <w:noWrap/>
            <w:vAlign w:val="center"/>
            <w:hideMark/>
          </w:tcPr>
          <w:p w14:paraId="1E695320"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10.711</w:t>
            </w:r>
          </w:p>
        </w:tc>
        <w:tc>
          <w:tcPr>
            <w:tcW w:w="948" w:type="dxa"/>
            <w:tcBorders>
              <w:top w:val="nil"/>
              <w:left w:val="nil"/>
              <w:bottom w:val="nil"/>
              <w:right w:val="single" w:sz="4" w:space="0" w:color="000000"/>
            </w:tcBorders>
            <w:shd w:val="clear" w:color="auto" w:fill="auto"/>
            <w:noWrap/>
            <w:vAlign w:val="center"/>
            <w:hideMark/>
          </w:tcPr>
          <w:p w14:paraId="49A6A713"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.910</w:t>
            </w:r>
          </w:p>
        </w:tc>
        <w:tc>
          <w:tcPr>
            <w:tcW w:w="1277" w:type="dxa"/>
            <w:tcBorders>
              <w:top w:val="nil"/>
              <w:left w:val="nil"/>
              <w:bottom w:val="nil"/>
              <w:right w:val="single" w:sz="4" w:space="0" w:color="000000"/>
            </w:tcBorders>
            <w:shd w:val="clear" w:color="auto" w:fill="auto"/>
            <w:vAlign w:val="center"/>
            <w:hideMark/>
          </w:tcPr>
          <w:p w14:paraId="19646370"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 </w:t>
            </w:r>
          </w:p>
        </w:tc>
        <w:tc>
          <w:tcPr>
            <w:tcW w:w="945" w:type="dxa"/>
            <w:tcBorders>
              <w:top w:val="nil"/>
              <w:left w:val="nil"/>
              <w:bottom w:val="nil"/>
              <w:right w:val="single" w:sz="4" w:space="0" w:color="000000"/>
            </w:tcBorders>
            <w:shd w:val="clear" w:color="auto" w:fill="auto"/>
            <w:noWrap/>
            <w:vAlign w:val="center"/>
            <w:hideMark/>
          </w:tcPr>
          <w:p w14:paraId="3B4789DE"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11.770</w:t>
            </w:r>
          </w:p>
        </w:tc>
        <w:tc>
          <w:tcPr>
            <w:tcW w:w="945" w:type="dxa"/>
            <w:tcBorders>
              <w:top w:val="nil"/>
              <w:left w:val="nil"/>
              <w:bottom w:val="nil"/>
              <w:right w:val="single" w:sz="4" w:space="0" w:color="000000"/>
            </w:tcBorders>
            <w:shd w:val="clear" w:color="auto" w:fill="auto"/>
            <w:noWrap/>
            <w:vAlign w:val="center"/>
            <w:hideMark/>
          </w:tcPr>
          <w:p w14:paraId="4280DCBE"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.000</w:t>
            </w:r>
          </w:p>
        </w:tc>
        <w:tc>
          <w:tcPr>
            <w:tcW w:w="939" w:type="dxa"/>
            <w:tcBorders>
              <w:top w:val="nil"/>
              <w:left w:val="nil"/>
              <w:bottom w:val="nil"/>
              <w:right w:val="single" w:sz="4" w:space="0" w:color="000000"/>
            </w:tcBorders>
            <w:shd w:val="clear" w:color="auto" w:fill="auto"/>
            <w:noWrap/>
            <w:vAlign w:val="center"/>
            <w:hideMark/>
          </w:tcPr>
          <w:p w14:paraId="64A14FB8"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8.917</w:t>
            </w:r>
          </w:p>
        </w:tc>
        <w:tc>
          <w:tcPr>
            <w:tcW w:w="940" w:type="dxa"/>
            <w:tcBorders>
              <w:top w:val="nil"/>
              <w:left w:val="nil"/>
              <w:bottom w:val="nil"/>
              <w:right w:val="single" w:sz="12" w:space="0" w:color="000000"/>
            </w:tcBorders>
            <w:shd w:val="clear" w:color="auto" w:fill="auto"/>
            <w:noWrap/>
            <w:vAlign w:val="center"/>
            <w:hideMark/>
          </w:tcPr>
          <w:p w14:paraId="1B7C38DC"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12.505</w:t>
            </w:r>
          </w:p>
        </w:tc>
        <w:tc>
          <w:tcPr>
            <w:tcW w:w="944" w:type="dxa"/>
            <w:tcBorders>
              <w:top w:val="nil"/>
              <w:left w:val="nil"/>
              <w:bottom w:val="nil"/>
              <w:right w:val="nil"/>
            </w:tcBorders>
            <w:shd w:val="clear" w:color="auto" w:fill="auto"/>
            <w:noWrap/>
            <w:vAlign w:val="bottom"/>
            <w:hideMark/>
          </w:tcPr>
          <w:p w14:paraId="079E22CC"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p>
        </w:tc>
      </w:tr>
      <w:tr w:rsidR="00505406" w:rsidRPr="00370210" w14:paraId="7EF36500" w14:textId="77777777" w:rsidTr="000C43DB">
        <w:trPr>
          <w:gridAfter w:val="6"/>
          <w:wAfter w:w="5760" w:type="dxa"/>
          <w:trHeight w:val="300"/>
        </w:trPr>
        <w:tc>
          <w:tcPr>
            <w:tcW w:w="938" w:type="dxa"/>
            <w:vMerge/>
            <w:tcBorders>
              <w:top w:val="nil"/>
              <w:left w:val="single" w:sz="12" w:space="0" w:color="000000"/>
              <w:bottom w:val="single" w:sz="12" w:space="0" w:color="000000"/>
              <w:right w:val="nil"/>
            </w:tcBorders>
            <w:shd w:val="clear" w:color="auto" w:fill="FFF2CC" w:themeFill="accent4" w:themeFillTint="33"/>
            <w:vAlign w:val="center"/>
            <w:hideMark/>
          </w:tcPr>
          <w:p w14:paraId="7DC0D625"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p>
        </w:tc>
        <w:tc>
          <w:tcPr>
            <w:tcW w:w="1127" w:type="dxa"/>
            <w:tcBorders>
              <w:top w:val="nil"/>
              <w:left w:val="nil"/>
              <w:bottom w:val="single" w:sz="12" w:space="0" w:color="000000"/>
              <w:right w:val="single" w:sz="12" w:space="0" w:color="000000"/>
            </w:tcBorders>
            <w:shd w:val="clear" w:color="auto" w:fill="FFF2CC" w:themeFill="accent4" w:themeFillTint="33"/>
            <w:hideMark/>
          </w:tcPr>
          <w:p w14:paraId="69E4418D" w14:textId="77777777" w:rsidR="00505406" w:rsidRPr="00370210" w:rsidRDefault="00410CC2" w:rsidP="000C43DB">
            <w:pPr>
              <w:spacing w:after="0" w:line="276" w:lineRule="auto"/>
              <w:rPr>
                <w:rFonts w:ascii="Arial" w:eastAsia="Times New Roman" w:hAnsi="Arial" w:cs="Arial"/>
                <w:color w:val="000000"/>
                <w:sz w:val="18"/>
                <w:szCs w:val="18"/>
                <w:lang w:val="en-GB" w:eastAsia="en-GB"/>
              </w:rPr>
            </w:pPr>
            <w:r w:rsidRPr="00105ABB">
              <w:rPr>
                <w:rFonts w:ascii="Arial" w:eastAsia="Times New Roman" w:hAnsi="Arial" w:cs="Arial"/>
                <w:color w:val="000000"/>
                <w:sz w:val="18"/>
                <w:szCs w:val="18"/>
                <w:lang w:val="en-GB" w:eastAsia="en-GB"/>
              </w:rPr>
              <w:t>L</w:t>
            </w:r>
            <w:r>
              <w:rPr>
                <w:rFonts w:ascii="Arial" w:eastAsia="Times New Roman" w:hAnsi="Arial" w:cs="Arial"/>
                <w:color w:val="000000"/>
                <w:sz w:val="18"/>
                <w:szCs w:val="18"/>
                <w:lang w:val="en-GB" w:eastAsia="en-GB"/>
              </w:rPr>
              <w:t>evel of Innovation</w:t>
            </w:r>
          </w:p>
        </w:tc>
        <w:tc>
          <w:tcPr>
            <w:tcW w:w="967" w:type="dxa"/>
            <w:tcBorders>
              <w:top w:val="nil"/>
              <w:left w:val="nil"/>
              <w:bottom w:val="single" w:sz="12" w:space="0" w:color="000000"/>
              <w:right w:val="single" w:sz="4" w:space="0" w:color="000000"/>
            </w:tcBorders>
            <w:shd w:val="clear" w:color="auto" w:fill="auto"/>
            <w:noWrap/>
            <w:vAlign w:val="center"/>
            <w:hideMark/>
          </w:tcPr>
          <w:p w14:paraId="74B39EA7"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.642</w:t>
            </w:r>
          </w:p>
        </w:tc>
        <w:tc>
          <w:tcPr>
            <w:tcW w:w="948" w:type="dxa"/>
            <w:tcBorders>
              <w:top w:val="nil"/>
              <w:left w:val="nil"/>
              <w:bottom w:val="single" w:sz="12" w:space="0" w:color="000000"/>
              <w:right w:val="single" w:sz="4" w:space="0" w:color="000000"/>
            </w:tcBorders>
            <w:shd w:val="clear" w:color="auto" w:fill="auto"/>
            <w:noWrap/>
            <w:vAlign w:val="center"/>
            <w:hideMark/>
          </w:tcPr>
          <w:p w14:paraId="29DA641B"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.046</w:t>
            </w:r>
          </w:p>
        </w:tc>
        <w:tc>
          <w:tcPr>
            <w:tcW w:w="1277" w:type="dxa"/>
            <w:tcBorders>
              <w:top w:val="nil"/>
              <w:left w:val="nil"/>
              <w:bottom w:val="single" w:sz="12" w:space="0" w:color="000000"/>
              <w:right w:val="single" w:sz="4" w:space="0" w:color="000000"/>
            </w:tcBorders>
            <w:shd w:val="clear" w:color="auto" w:fill="auto"/>
            <w:noWrap/>
            <w:vAlign w:val="center"/>
            <w:hideMark/>
          </w:tcPr>
          <w:p w14:paraId="3A3F27F7"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.684</w:t>
            </w:r>
          </w:p>
        </w:tc>
        <w:tc>
          <w:tcPr>
            <w:tcW w:w="945" w:type="dxa"/>
            <w:tcBorders>
              <w:top w:val="nil"/>
              <w:left w:val="nil"/>
              <w:bottom w:val="single" w:sz="12" w:space="0" w:color="000000"/>
              <w:right w:val="single" w:sz="4" w:space="0" w:color="000000"/>
            </w:tcBorders>
            <w:shd w:val="clear" w:color="auto" w:fill="auto"/>
            <w:noWrap/>
            <w:vAlign w:val="center"/>
            <w:hideMark/>
          </w:tcPr>
          <w:p w14:paraId="23ED0580"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13.883</w:t>
            </w:r>
          </w:p>
        </w:tc>
        <w:tc>
          <w:tcPr>
            <w:tcW w:w="945" w:type="dxa"/>
            <w:tcBorders>
              <w:top w:val="nil"/>
              <w:left w:val="nil"/>
              <w:bottom w:val="single" w:sz="12" w:space="0" w:color="000000"/>
              <w:right w:val="single" w:sz="4" w:space="0" w:color="000000"/>
            </w:tcBorders>
            <w:shd w:val="clear" w:color="auto" w:fill="auto"/>
            <w:noWrap/>
            <w:vAlign w:val="center"/>
            <w:hideMark/>
          </w:tcPr>
          <w:p w14:paraId="56F8C003"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.000</w:t>
            </w:r>
          </w:p>
        </w:tc>
        <w:tc>
          <w:tcPr>
            <w:tcW w:w="939" w:type="dxa"/>
            <w:tcBorders>
              <w:top w:val="nil"/>
              <w:left w:val="nil"/>
              <w:bottom w:val="single" w:sz="12" w:space="0" w:color="000000"/>
              <w:right w:val="single" w:sz="4" w:space="0" w:color="000000"/>
            </w:tcBorders>
            <w:shd w:val="clear" w:color="auto" w:fill="auto"/>
            <w:noWrap/>
            <w:vAlign w:val="center"/>
            <w:hideMark/>
          </w:tcPr>
          <w:p w14:paraId="1FEB1BFE"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.551</w:t>
            </w:r>
          </w:p>
        </w:tc>
        <w:tc>
          <w:tcPr>
            <w:tcW w:w="940" w:type="dxa"/>
            <w:tcBorders>
              <w:top w:val="nil"/>
              <w:left w:val="nil"/>
              <w:bottom w:val="single" w:sz="12" w:space="0" w:color="000000"/>
              <w:right w:val="single" w:sz="12" w:space="0" w:color="000000"/>
            </w:tcBorders>
            <w:shd w:val="clear" w:color="auto" w:fill="auto"/>
            <w:noWrap/>
            <w:vAlign w:val="center"/>
            <w:hideMark/>
          </w:tcPr>
          <w:p w14:paraId="199D9E24"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.734</w:t>
            </w:r>
          </w:p>
        </w:tc>
        <w:tc>
          <w:tcPr>
            <w:tcW w:w="944" w:type="dxa"/>
            <w:tcBorders>
              <w:top w:val="nil"/>
              <w:left w:val="nil"/>
              <w:bottom w:val="nil"/>
              <w:right w:val="nil"/>
            </w:tcBorders>
            <w:shd w:val="clear" w:color="auto" w:fill="auto"/>
            <w:noWrap/>
            <w:vAlign w:val="bottom"/>
            <w:hideMark/>
          </w:tcPr>
          <w:p w14:paraId="4EC88DC4" w14:textId="77777777" w:rsidR="00505406" w:rsidRPr="00370210" w:rsidRDefault="00505406" w:rsidP="000C43DB">
            <w:pPr>
              <w:spacing w:after="0" w:line="276" w:lineRule="auto"/>
              <w:jc w:val="right"/>
              <w:rPr>
                <w:rFonts w:ascii="Arial" w:eastAsia="Times New Roman" w:hAnsi="Arial" w:cs="Arial"/>
                <w:color w:val="000000"/>
                <w:sz w:val="18"/>
                <w:szCs w:val="18"/>
                <w:lang w:val="en-GB" w:eastAsia="en-GB"/>
              </w:rPr>
            </w:pPr>
          </w:p>
        </w:tc>
      </w:tr>
      <w:tr w:rsidR="00505406" w:rsidRPr="00370210" w14:paraId="47398A89" w14:textId="77777777" w:rsidTr="000C43DB">
        <w:trPr>
          <w:gridAfter w:val="6"/>
          <w:wAfter w:w="5760" w:type="dxa"/>
          <w:trHeight w:val="300"/>
        </w:trPr>
        <w:tc>
          <w:tcPr>
            <w:tcW w:w="9026" w:type="dxa"/>
            <w:gridSpan w:val="9"/>
            <w:tcBorders>
              <w:top w:val="nil"/>
              <w:left w:val="nil"/>
              <w:bottom w:val="single" w:sz="12" w:space="0" w:color="auto"/>
              <w:right w:val="nil"/>
            </w:tcBorders>
            <w:shd w:val="clear" w:color="auto" w:fill="auto"/>
            <w:hideMark/>
          </w:tcPr>
          <w:p w14:paraId="5A76B82B"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r w:rsidRPr="00370210">
              <w:rPr>
                <w:rFonts w:ascii="Arial" w:eastAsia="Times New Roman" w:hAnsi="Arial" w:cs="Arial"/>
                <w:color w:val="000000"/>
                <w:sz w:val="18"/>
                <w:szCs w:val="18"/>
                <w:lang w:val="en-GB" w:eastAsia="en-GB"/>
              </w:rPr>
              <w:t xml:space="preserve">a. Dependent Variable: </w:t>
            </w:r>
            <w:r w:rsidR="00410CC2">
              <w:rPr>
                <w:rFonts w:ascii="Arial" w:eastAsia="Times New Roman" w:hAnsi="Arial" w:cs="Arial"/>
                <w:color w:val="000000"/>
                <w:sz w:val="18"/>
                <w:szCs w:val="18"/>
                <w:lang w:val="en-GB" w:eastAsia="en-GB"/>
              </w:rPr>
              <w:t>Procurement Management</w:t>
            </w:r>
          </w:p>
        </w:tc>
        <w:tc>
          <w:tcPr>
            <w:tcW w:w="944" w:type="dxa"/>
            <w:tcBorders>
              <w:top w:val="nil"/>
              <w:left w:val="nil"/>
              <w:bottom w:val="single" w:sz="12" w:space="0" w:color="auto"/>
              <w:right w:val="nil"/>
            </w:tcBorders>
            <w:shd w:val="clear" w:color="auto" w:fill="auto"/>
            <w:noWrap/>
            <w:vAlign w:val="bottom"/>
            <w:hideMark/>
          </w:tcPr>
          <w:p w14:paraId="17843D8A" w14:textId="77777777" w:rsidR="00505406" w:rsidRPr="00370210" w:rsidRDefault="00505406" w:rsidP="000C43DB">
            <w:pPr>
              <w:spacing w:after="0" w:line="276" w:lineRule="auto"/>
              <w:rPr>
                <w:rFonts w:ascii="Arial" w:eastAsia="Times New Roman" w:hAnsi="Arial" w:cs="Arial"/>
                <w:color w:val="000000"/>
                <w:sz w:val="18"/>
                <w:szCs w:val="18"/>
                <w:lang w:val="en-GB" w:eastAsia="en-GB"/>
              </w:rPr>
            </w:pPr>
          </w:p>
        </w:tc>
      </w:tr>
    </w:tbl>
    <w:p w14:paraId="0584747A" w14:textId="395E429B" w:rsidR="00370210" w:rsidRDefault="00370210" w:rsidP="00421250">
      <w:pPr>
        <w:autoSpaceDE w:val="0"/>
        <w:autoSpaceDN w:val="0"/>
        <w:adjustRightInd w:val="0"/>
        <w:spacing w:after="0" w:line="480" w:lineRule="auto"/>
        <w:rPr>
          <w:rFonts w:ascii="Times New Roman" w:hAnsi="Times New Roman" w:cs="Times New Roman"/>
          <w:sz w:val="24"/>
          <w:szCs w:val="24"/>
          <w:lang w:val="en-GB"/>
        </w:rPr>
      </w:pPr>
    </w:p>
    <w:p w14:paraId="45752378" w14:textId="77777777" w:rsidR="00506FAA" w:rsidRDefault="00506FAA" w:rsidP="00BC6B9E">
      <w:pPr>
        <w:autoSpaceDE w:val="0"/>
        <w:autoSpaceDN w:val="0"/>
        <w:adjustRightInd w:val="0"/>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 xml:space="preserve">The histogram and scatter plots in the figure below illustrated the normal distribution for the regression’s data which support the linear relation. The histogram illustrates the normal distribution bill shape for the data, the scatter plot next to it illustrates the pattern of data around the linear relationship.  </w:t>
      </w:r>
    </w:p>
    <w:p w14:paraId="420DAABC" w14:textId="6C19081B" w:rsidR="00A178F8" w:rsidRDefault="00902E79" w:rsidP="00BC6B9E">
      <w:pPr>
        <w:autoSpaceDE w:val="0"/>
        <w:autoSpaceDN w:val="0"/>
        <w:adjustRightInd w:val="0"/>
        <w:spacing w:after="0" w:line="480" w:lineRule="auto"/>
        <w:jc w:val="both"/>
        <w:rPr>
          <w:rFonts w:ascii="Times New Roman" w:hAnsi="Times New Roman" w:cs="Times New Roman"/>
          <w:sz w:val="24"/>
          <w:szCs w:val="24"/>
          <w:lang w:val="en-GB"/>
        </w:rPr>
      </w:pPr>
      <w:r>
        <w:rPr>
          <w:rFonts w:ascii="Times New Roman" w:hAnsi="Times New Roman" w:cs="Times New Roman"/>
          <w:noProof/>
          <w:sz w:val="24"/>
          <w:szCs w:val="24"/>
        </w:rPr>
        <mc:AlternateContent>
          <mc:Choice Requires="wpg">
            <w:drawing>
              <wp:anchor distT="0" distB="0" distL="114300" distR="114300" simplePos="0" relativeHeight="251667968" behindDoc="0" locked="0" layoutInCell="1" allowOverlap="1" wp14:anchorId="3A6DFB98" wp14:editId="3AB926FA">
                <wp:simplePos x="0" y="0"/>
                <wp:positionH relativeFrom="column">
                  <wp:posOffset>0</wp:posOffset>
                </wp:positionH>
                <wp:positionV relativeFrom="paragraph">
                  <wp:posOffset>355600</wp:posOffset>
                </wp:positionV>
                <wp:extent cx="6336030" cy="2553970"/>
                <wp:effectExtent l="13335" t="12700" r="13335" b="5080"/>
                <wp:wrapTopAndBottom/>
                <wp:docPr id="3" name="Group 1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36030" cy="2553970"/>
                          <a:chOff x="0" y="0"/>
                          <a:chExt cx="63360" cy="25541"/>
                        </a:xfrm>
                      </wpg:grpSpPr>
                      <wpg:grpSp>
                        <wpg:cNvPr id="4" name="Group 121"/>
                        <wpg:cNvGrpSpPr>
                          <a:grpSpLocks/>
                        </wpg:cNvGrpSpPr>
                        <wpg:grpSpPr bwMode="auto">
                          <a:xfrm>
                            <a:off x="635" y="0"/>
                            <a:ext cx="58927" cy="22447"/>
                            <a:chOff x="631" y="-117"/>
                            <a:chExt cx="58929" cy="22454"/>
                          </a:xfrm>
                        </wpg:grpSpPr>
                        <pic:pic xmlns:pic="http://schemas.openxmlformats.org/drawingml/2006/picture">
                          <pic:nvPicPr>
                            <pic:cNvPr id="7" name="Picture 119"/>
                            <pic:cNvPicPr>
                              <a:picLocks noChangeAspect="1"/>
                            </pic:cNvPicPr>
                          </pic:nvPicPr>
                          <pic:blipFill>
                            <a:blip r:embed="rId72">
                              <a:extLst>
                                <a:ext uri="{28A0092B-C50C-407E-A947-70E740481C1C}">
                                  <a14:useLocalDpi xmlns:a14="http://schemas.microsoft.com/office/drawing/2010/main" val="0"/>
                                </a:ext>
                              </a:extLst>
                            </a:blip>
                            <a:srcRect/>
                            <a:stretch>
                              <a:fillRect/>
                            </a:stretch>
                          </pic:blipFill>
                          <pic:spPr bwMode="auto">
                            <a:xfrm>
                              <a:off x="31479" y="-117"/>
                              <a:ext cx="28082" cy="22454"/>
                            </a:xfrm>
                            <a:prstGeom prst="rect">
                              <a:avLst/>
                            </a:prstGeom>
                            <a:noFill/>
                            <a:ln w="9525">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 name="Picture 120"/>
                            <pic:cNvPicPr>
                              <a:picLocks noChangeAspect="1"/>
                            </pic:cNvPicPr>
                          </pic:nvPicPr>
                          <pic:blipFill>
                            <a:blip r:embed="rId73">
                              <a:extLst>
                                <a:ext uri="{28A0092B-C50C-407E-A947-70E740481C1C}">
                                  <a14:useLocalDpi xmlns:a14="http://schemas.microsoft.com/office/drawing/2010/main" val="0"/>
                                </a:ext>
                              </a:extLst>
                            </a:blip>
                            <a:srcRect/>
                            <a:stretch>
                              <a:fillRect/>
                            </a:stretch>
                          </pic:blipFill>
                          <pic:spPr bwMode="auto">
                            <a:xfrm>
                              <a:off x="631" y="-58"/>
                              <a:ext cx="27977" cy="22375"/>
                            </a:xfrm>
                            <a:prstGeom prst="rect">
                              <a:avLst/>
                            </a:prstGeom>
                            <a:noFill/>
                            <a:ln w="9525">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pic:spPr>
                        </pic:pic>
                      </wpg:grpSp>
                      <wps:wsp>
                        <wps:cNvPr id="10" name="Text Box 122"/>
                        <wps:cNvSpPr txBox="1">
                          <a:spLocks noChangeArrowheads="1"/>
                        </wps:cNvSpPr>
                        <wps:spPr bwMode="auto">
                          <a:xfrm>
                            <a:off x="0" y="22669"/>
                            <a:ext cx="63360" cy="2872"/>
                          </a:xfrm>
                          <a:prstGeom prst="rect">
                            <a:avLst/>
                          </a:prstGeom>
                          <a:solidFill>
                            <a:schemeClr val="lt1">
                              <a:lumMod val="100000"/>
                              <a:lumOff val="0"/>
                            </a:schemeClr>
                          </a:solidFill>
                          <a:ln w="6350">
                            <a:solidFill>
                              <a:schemeClr val="bg1">
                                <a:lumMod val="100000"/>
                                <a:lumOff val="0"/>
                              </a:schemeClr>
                            </a:solidFill>
                            <a:miter lim="800000"/>
                            <a:headEnd/>
                            <a:tailEnd/>
                          </a:ln>
                        </wps:spPr>
                        <wps:txbx>
                          <w:txbxContent>
                            <w:p w14:paraId="38C02AFE" w14:textId="77777777" w:rsidR="00A47B44" w:rsidRPr="00BC6B9E" w:rsidRDefault="00A47B44" w:rsidP="00BC6B9E">
                              <w:pPr>
                                <w:pStyle w:val="Caption"/>
                                <w:jc w:val="center"/>
                                <w:rPr>
                                  <w:u w:val="none"/>
                                </w:rPr>
                              </w:pPr>
                              <w:bookmarkStart w:id="105" w:name="_Toc22472034"/>
                              <w:bookmarkStart w:id="106" w:name="_Toc22472579"/>
                              <w:bookmarkStart w:id="107" w:name="_Toc23696969"/>
                              <w:r w:rsidRPr="00BC6B9E">
                                <w:rPr>
                                  <w:b/>
                                  <w:bCs/>
                                  <w:u w:val="none"/>
                                </w:rPr>
                                <w:t xml:space="preserve">Figure 4. </w:t>
                              </w:r>
                              <w:r w:rsidRPr="00BC6B9E">
                                <w:rPr>
                                  <w:b/>
                                  <w:bCs/>
                                  <w:u w:val="none"/>
                                </w:rPr>
                                <w:fldChar w:fldCharType="begin"/>
                              </w:r>
                              <w:r w:rsidRPr="00BC6B9E">
                                <w:rPr>
                                  <w:b/>
                                  <w:bCs/>
                                  <w:u w:val="none"/>
                                </w:rPr>
                                <w:instrText xml:space="preserve"> SEQ Figure_4. \* ARABIC </w:instrText>
                              </w:r>
                              <w:r w:rsidRPr="00BC6B9E">
                                <w:rPr>
                                  <w:b/>
                                  <w:bCs/>
                                  <w:u w:val="none"/>
                                </w:rPr>
                                <w:fldChar w:fldCharType="separate"/>
                              </w:r>
                              <w:r w:rsidRPr="00BC6B9E">
                                <w:rPr>
                                  <w:b/>
                                  <w:bCs/>
                                  <w:noProof/>
                                  <w:u w:val="none"/>
                                </w:rPr>
                                <w:t>9</w:t>
                              </w:r>
                              <w:r w:rsidRPr="00BC6B9E">
                                <w:rPr>
                                  <w:b/>
                                  <w:bCs/>
                                  <w:noProof/>
                                  <w:u w:val="none"/>
                                </w:rPr>
                                <w:fldChar w:fldCharType="end"/>
                              </w:r>
                              <w:r w:rsidRPr="00BC6B9E">
                                <w:rPr>
                                  <w:b/>
                                  <w:bCs/>
                                  <w:u w:val="none"/>
                                </w:rPr>
                                <w:t>:</w:t>
                              </w:r>
                              <w:r w:rsidRPr="00BC6B9E">
                                <w:rPr>
                                  <w:u w:val="none"/>
                                </w:rPr>
                                <w:t xml:space="preserve"> Figures generated from Path B Regression</w:t>
                              </w:r>
                              <w:bookmarkEnd w:id="105"/>
                              <w:bookmarkEnd w:id="106"/>
                              <w:bookmarkEnd w:id="107"/>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A6DFB98" id="Group 123" o:spid="_x0000_s1085" style="position:absolute;left:0;text-align:left;margin-left:0;margin-top:28pt;width:498.9pt;height:201.1pt;z-index:251667968" coordsize="63360,255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">
                <v:group id="Group 121" o:spid="_x0000_s1086" style="position:absolute;left:635;width:58927;height:22447" coordorigin="631,-117" coordsize="58929,22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shape id="Picture 119" o:spid="_x0000_s1087" type="#_x0000_t75" style="position:absolute;left:31479;top:-117;width:28082;height:224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" stroked="t" strokecolor="black [3213]">
                    <v:imagedata r:id="rId74" o:title=""/>
                    <v:path arrowok="t"/>
                  </v:shape>
                  <v:shape id="Picture 120" o:spid="_x0000_s1088" type="#_x0000_t75" style="position:absolute;left:631;top:-58;width:27977;height:223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" stroked="t" strokecolor="black [3213]">
                    <v:imagedata r:id="rId75" o:title=""/>
                    <v:path arrowok="t"/>
                  </v:shape>
                </v:group>
                <v:shape id="Text Box 122" o:spid="_x0000_s1089" type="#_x0000_t202" style="position:absolute;top:22669;width:63360;height:28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" fillcolor="white [3201]" strokecolor="white [3212]" strokeweight=".5pt">
                  <v:textbox>
                    <w:txbxContent>
                      <w:p w14:paraId="38C02AFE" w14:textId="77777777" w:rsidR="00A47B44" w:rsidRPr="00BC6B9E" w:rsidRDefault="00A47B44" w:rsidP="00BC6B9E">
                        <w:pPr>
                          <w:pStyle w:val="Caption"/>
                          <w:jc w:val="center"/>
                          <w:rPr>
                            <w:u w:val="none"/>
                          </w:rPr>
                        </w:pPr>
                        <w:bookmarkStart w:id="140" w:name="_Toc22472034"/>
                        <w:bookmarkStart w:id="141" w:name="_Toc22472579"/>
                        <w:bookmarkStart w:id="142" w:name="_Toc23696969"/>
                        <w:r w:rsidRPr="00BC6B9E">
                          <w:rPr>
                            <w:b/>
                            <w:bCs/>
                            <w:u w:val="none"/>
                          </w:rPr>
                          <w:t xml:space="preserve">Figure 4. </w:t>
                        </w:r>
                        <w:r w:rsidRPr="00BC6B9E">
                          <w:rPr>
                            <w:b/>
                            <w:bCs/>
                            <w:u w:val="none"/>
                          </w:rPr>
                          <w:fldChar w:fldCharType="begin"/>
                        </w:r>
                        <w:r w:rsidRPr="00BC6B9E">
                          <w:rPr>
                            <w:b/>
                            <w:bCs/>
                            <w:u w:val="none"/>
                          </w:rPr>
                          <w:instrText xml:space="preserve"> SEQ Figure_4. \* ARABIC </w:instrText>
                        </w:r>
                        <w:r w:rsidRPr="00BC6B9E">
                          <w:rPr>
                            <w:b/>
                            <w:bCs/>
                            <w:u w:val="none"/>
                          </w:rPr>
                          <w:fldChar w:fldCharType="separate"/>
                        </w:r>
                        <w:r w:rsidRPr="00BC6B9E">
                          <w:rPr>
                            <w:b/>
                            <w:bCs/>
                            <w:noProof/>
                            <w:u w:val="none"/>
                          </w:rPr>
                          <w:t>9</w:t>
                        </w:r>
                        <w:r w:rsidRPr="00BC6B9E">
                          <w:rPr>
                            <w:b/>
                            <w:bCs/>
                            <w:noProof/>
                            <w:u w:val="none"/>
                          </w:rPr>
                          <w:fldChar w:fldCharType="end"/>
                        </w:r>
                        <w:r w:rsidRPr="00BC6B9E">
                          <w:rPr>
                            <w:b/>
                            <w:bCs/>
                            <w:u w:val="none"/>
                          </w:rPr>
                          <w:t>:</w:t>
                        </w:r>
                        <w:r w:rsidRPr="00BC6B9E">
                          <w:rPr>
                            <w:u w:val="none"/>
                          </w:rPr>
                          <w:t xml:space="preserve"> Figures generated from Path B Regression</w:t>
                        </w:r>
                        <w:bookmarkEnd w:id="140"/>
                        <w:bookmarkEnd w:id="141"/>
                        <w:bookmarkEnd w:id="142"/>
                      </w:p>
                    </w:txbxContent>
                  </v:textbox>
                </v:shape>
                <w10:wrap type="topAndBottom"/>
              </v:group>
            </w:pict>
          </mc:Fallback>
        </mc:AlternateContent>
      </w:r>
    </w:p>
    <w:p w14:paraId="215BD686" w14:textId="77777777" w:rsidR="00BE37D0" w:rsidRDefault="00BE37D0" w:rsidP="00BC6B9E">
      <w:pPr>
        <w:autoSpaceDE w:val="0"/>
        <w:autoSpaceDN w:val="0"/>
        <w:adjustRightInd w:val="0"/>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histogram and scatter plots in the figure below illustrated the normal distribution for the regression’s data which support the linear relation. The histogram illustrates the normal distribution bill shape for the data, the scatter plot next to it illustrates the pattern of data distributed closely around the linear relationship.  </w:t>
      </w:r>
    </w:p>
    <w:p w14:paraId="5B419F8E" w14:textId="77777777" w:rsidR="00370210" w:rsidRDefault="00370210" w:rsidP="00421250">
      <w:pPr>
        <w:autoSpaceDE w:val="0"/>
        <w:autoSpaceDN w:val="0"/>
        <w:adjustRightInd w:val="0"/>
        <w:spacing w:after="0" w:line="480" w:lineRule="auto"/>
        <w:rPr>
          <w:rFonts w:ascii="Times New Roman" w:hAnsi="Times New Roman" w:cs="Times New Roman"/>
          <w:sz w:val="24"/>
          <w:szCs w:val="24"/>
          <w:lang w:val="en-GB"/>
        </w:rPr>
      </w:pPr>
    </w:p>
    <w:p w14:paraId="7F92F25C" w14:textId="77777777" w:rsidR="00A178F8" w:rsidRDefault="00A178F8" w:rsidP="00421250">
      <w:pPr>
        <w:autoSpaceDE w:val="0"/>
        <w:autoSpaceDN w:val="0"/>
        <w:adjustRightInd w:val="0"/>
        <w:spacing w:after="0" w:line="480" w:lineRule="auto"/>
        <w:rPr>
          <w:rFonts w:ascii="Times New Roman" w:hAnsi="Times New Roman" w:cs="Times New Roman"/>
          <w:sz w:val="24"/>
          <w:szCs w:val="24"/>
          <w:lang w:val="en-GB"/>
        </w:rPr>
      </w:pPr>
    </w:p>
    <w:p w14:paraId="4368A337" w14:textId="77777777" w:rsidR="00A178F8" w:rsidRDefault="00A178F8" w:rsidP="00421250">
      <w:pPr>
        <w:autoSpaceDE w:val="0"/>
        <w:autoSpaceDN w:val="0"/>
        <w:adjustRightInd w:val="0"/>
        <w:spacing w:after="0" w:line="480" w:lineRule="auto"/>
        <w:rPr>
          <w:rFonts w:ascii="Times New Roman" w:hAnsi="Times New Roman" w:cs="Times New Roman"/>
          <w:sz w:val="24"/>
          <w:szCs w:val="24"/>
          <w:lang w:val="en-GB"/>
        </w:rPr>
      </w:pPr>
    </w:p>
    <w:p w14:paraId="204A4F1F" w14:textId="77777777" w:rsidR="00A178F8" w:rsidRDefault="00A178F8" w:rsidP="00421250">
      <w:pPr>
        <w:autoSpaceDE w:val="0"/>
        <w:autoSpaceDN w:val="0"/>
        <w:adjustRightInd w:val="0"/>
        <w:spacing w:after="0" w:line="480" w:lineRule="auto"/>
        <w:rPr>
          <w:rFonts w:ascii="Times New Roman" w:hAnsi="Times New Roman" w:cs="Times New Roman"/>
          <w:sz w:val="24"/>
          <w:szCs w:val="24"/>
          <w:lang w:val="en-GB"/>
        </w:rPr>
      </w:pPr>
    </w:p>
    <w:p w14:paraId="5DCA1F71" w14:textId="77777777" w:rsidR="00A178F8" w:rsidRDefault="00A178F8" w:rsidP="00421250">
      <w:pPr>
        <w:autoSpaceDE w:val="0"/>
        <w:autoSpaceDN w:val="0"/>
        <w:adjustRightInd w:val="0"/>
        <w:spacing w:after="0" w:line="480" w:lineRule="auto"/>
        <w:rPr>
          <w:rFonts w:ascii="Times New Roman" w:hAnsi="Times New Roman" w:cs="Times New Roman"/>
          <w:sz w:val="24"/>
          <w:szCs w:val="24"/>
          <w:lang w:val="en-GB"/>
        </w:rPr>
      </w:pPr>
    </w:p>
    <w:p w14:paraId="2E252152" w14:textId="77777777" w:rsidR="00A178F8" w:rsidRDefault="00A178F8" w:rsidP="00421250">
      <w:pPr>
        <w:autoSpaceDE w:val="0"/>
        <w:autoSpaceDN w:val="0"/>
        <w:adjustRightInd w:val="0"/>
        <w:spacing w:after="0" w:line="480" w:lineRule="auto"/>
        <w:rPr>
          <w:rFonts w:ascii="Times New Roman" w:hAnsi="Times New Roman" w:cs="Times New Roman"/>
          <w:sz w:val="24"/>
          <w:szCs w:val="24"/>
          <w:lang w:val="en-GB"/>
        </w:rPr>
      </w:pPr>
    </w:p>
    <w:p w14:paraId="617C1683" w14:textId="77777777" w:rsidR="00A178F8" w:rsidRDefault="00A178F8" w:rsidP="00421250">
      <w:pPr>
        <w:autoSpaceDE w:val="0"/>
        <w:autoSpaceDN w:val="0"/>
        <w:adjustRightInd w:val="0"/>
        <w:spacing w:after="0" w:line="480" w:lineRule="auto"/>
        <w:rPr>
          <w:rFonts w:ascii="Times New Roman" w:hAnsi="Times New Roman" w:cs="Times New Roman"/>
          <w:sz w:val="24"/>
          <w:szCs w:val="24"/>
          <w:lang w:val="en-GB"/>
        </w:rPr>
      </w:pPr>
    </w:p>
    <w:p w14:paraId="7078839E" w14:textId="77777777" w:rsidR="00A178F8" w:rsidRDefault="00A178F8" w:rsidP="00421250">
      <w:pPr>
        <w:autoSpaceDE w:val="0"/>
        <w:autoSpaceDN w:val="0"/>
        <w:adjustRightInd w:val="0"/>
        <w:spacing w:after="0" w:line="480" w:lineRule="auto"/>
        <w:rPr>
          <w:rFonts w:ascii="Times New Roman" w:hAnsi="Times New Roman" w:cs="Times New Roman"/>
          <w:sz w:val="24"/>
          <w:szCs w:val="24"/>
          <w:lang w:val="en-GB"/>
        </w:rPr>
      </w:pPr>
    </w:p>
    <w:p w14:paraId="5A5E310B" w14:textId="77777777" w:rsidR="00A178F8" w:rsidRDefault="00A178F8" w:rsidP="00421250">
      <w:pPr>
        <w:autoSpaceDE w:val="0"/>
        <w:autoSpaceDN w:val="0"/>
        <w:adjustRightInd w:val="0"/>
        <w:spacing w:after="0" w:line="480" w:lineRule="auto"/>
        <w:rPr>
          <w:rFonts w:ascii="Times New Roman" w:hAnsi="Times New Roman" w:cs="Times New Roman"/>
          <w:sz w:val="24"/>
          <w:szCs w:val="24"/>
          <w:lang w:val="en-GB"/>
        </w:rPr>
      </w:pPr>
    </w:p>
    <w:p w14:paraId="0D25C5A3" w14:textId="249E9564" w:rsidR="00454E29" w:rsidRPr="00BC6B9E" w:rsidRDefault="003B7FDA" w:rsidP="000C43DB">
      <w:pPr>
        <w:pStyle w:val="Heading3"/>
        <w:rPr>
          <w:rFonts w:eastAsia="Times New Roman"/>
          <w:i w:val="0"/>
          <w:iCs/>
          <w:lang w:val="en-GB" w:eastAsia="en-GB"/>
        </w:rPr>
      </w:pPr>
      <w:bookmarkStart w:id="108" w:name="_Toc25678319"/>
      <w:r w:rsidRPr="00BC6B9E">
        <w:rPr>
          <w:rFonts w:ascii="Times New Roman" w:eastAsia="Times New Roman" w:hAnsi="Times New Roman" w:cs="Times New Roman"/>
          <w:i w:val="0"/>
          <w:iCs/>
          <w:lang w:val="en-GB" w:eastAsia="en-GB"/>
        </w:rPr>
        <w:t>4.</w:t>
      </w:r>
      <w:r w:rsidR="000C43DB" w:rsidRPr="00BC6B9E">
        <w:rPr>
          <w:rFonts w:ascii="Times New Roman" w:eastAsia="Times New Roman" w:hAnsi="Times New Roman" w:cs="Times New Roman"/>
          <w:i w:val="0"/>
          <w:iCs/>
          <w:lang w:val="en-GB" w:eastAsia="en-GB"/>
        </w:rPr>
        <w:t>4</w:t>
      </w:r>
      <w:r w:rsidRPr="00BC6B9E">
        <w:rPr>
          <w:rFonts w:ascii="Times New Roman" w:eastAsia="Times New Roman" w:hAnsi="Times New Roman" w:cs="Times New Roman"/>
          <w:i w:val="0"/>
          <w:iCs/>
          <w:lang w:val="en-GB" w:eastAsia="en-GB"/>
        </w:rPr>
        <w:t xml:space="preserve">.3 </w:t>
      </w:r>
      <w:r w:rsidR="00454E29" w:rsidRPr="00BC6B9E">
        <w:rPr>
          <w:rFonts w:eastAsia="Times New Roman"/>
          <w:i w:val="0"/>
          <w:iCs/>
          <w:lang w:val="en-GB" w:eastAsia="en-GB"/>
        </w:rPr>
        <w:t>Mediation Conclusion</w:t>
      </w:r>
      <w:bookmarkEnd w:id="108"/>
    </w:p>
    <w:p w14:paraId="7D1BBCA0" w14:textId="77777777" w:rsidR="00A178F8" w:rsidRDefault="00AE4234" w:rsidP="00BC6B9E">
      <w:pPr>
        <w:spacing w:after="240" w:line="480" w:lineRule="auto"/>
        <w:jc w:val="both"/>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As mention before, the mediator is core reason for the relationship, as in the absent of the mediator factor there is no relation between the variables. On the other hand, the moderator does not explain why there is relation between independent variable and dependent variable, it is only changing the direction or strength of the relation without change the fact that there is relationship. </w:t>
      </w:r>
    </w:p>
    <w:p w14:paraId="2C205218" w14:textId="1673BB1A" w:rsidR="003849B9" w:rsidRDefault="0083528D" w:rsidP="00BC6B9E">
      <w:pPr>
        <w:spacing w:after="240" w:line="480" w:lineRule="auto"/>
        <w:jc w:val="both"/>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The table below summarise the result out of the regression tests:</w:t>
      </w:r>
    </w:p>
    <w:tbl>
      <w:tblPr>
        <w:tblStyle w:val="TableGrid"/>
        <w:tblW w:w="10315" w:type="dxa"/>
        <w:jc w:val="center"/>
        <w:tblLook w:val="04A0" w:firstRow="1" w:lastRow="0" w:firstColumn="1" w:lastColumn="0" w:noHBand="0" w:noVBand="1"/>
      </w:tblPr>
      <w:tblGrid>
        <w:gridCol w:w="1295"/>
        <w:gridCol w:w="1100"/>
        <w:gridCol w:w="850"/>
        <w:gridCol w:w="1066"/>
        <w:gridCol w:w="962"/>
        <w:gridCol w:w="1101"/>
        <w:gridCol w:w="1134"/>
        <w:gridCol w:w="2807"/>
      </w:tblGrid>
      <w:tr w:rsidR="00BC6B9E" w:rsidRPr="00A178F8" w14:paraId="788C84DA" w14:textId="77777777" w:rsidTr="00BC6B9E">
        <w:trPr>
          <w:trHeight w:val="425"/>
          <w:jc w:val="center"/>
        </w:trPr>
        <w:tc>
          <w:tcPr>
            <w:tcW w:w="10315" w:type="dxa"/>
            <w:gridSpan w:val="8"/>
            <w:tcBorders>
              <w:top w:val="nil"/>
              <w:left w:val="nil"/>
              <w:bottom w:val="nil"/>
              <w:right w:val="nil"/>
            </w:tcBorders>
          </w:tcPr>
          <w:p w14:paraId="18726B56" w14:textId="77777777" w:rsidR="00BC6B9E" w:rsidRPr="00BC6B9E" w:rsidRDefault="00BC6B9E" w:rsidP="00BC6B9E">
            <w:pPr>
              <w:pStyle w:val="Caption"/>
              <w:spacing w:line="276" w:lineRule="auto"/>
              <w:jc w:val="center"/>
              <w:rPr>
                <w:u w:val="none"/>
              </w:rPr>
            </w:pPr>
            <w:bookmarkStart w:id="109" w:name="_Toc23696949"/>
            <w:r w:rsidRPr="00BC6B9E">
              <w:rPr>
                <w:b/>
                <w:bCs/>
                <w:u w:val="none"/>
              </w:rPr>
              <w:t xml:space="preserve">Table 4. </w:t>
            </w:r>
            <w:r w:rsidRPr="00BC6B9E">
              <w:rPr>
                <w:b/>
                <w:bCs/>
                <w:u w:val="none"/>
              </w:rPr>
              <w:fldChar w:fldCharType="begin"/>
            </w:r>
            <w:r w:rsidRPr="00BC6B9E">
              <w:rPr>
                <w:b/>
                <w:bCs/>
                <w:u w:val="none"/>
              </w:rPr>
              <w:instrText xml:space="preserve"> SEQ Table_4. \* ARABIC </w:instrText>
            </w:r>
            <w:r w:rsidRPr="00BC6B9E">
              <w:rPr>
                <w:b/>
                <w:bCs/>
                <w:u w:val="none"/>
              </w:rPr>
              <w:fldChar w:fldCharType="separate"/>
            </w:r>
            <w:r w:rsidRPr="00BC6B9E">
              <w:rPr>
                <w:b/>
                <w:bCs/>
                <w:noProof/>
                <w:u w:val="none"/>
              </w:rPr>
              <w:t>12</w:t>
            </w:r>
            <w:r w:rsidRPr="00BC6B9E">
              <w:rPr>
                <w:b/>
                <w:bCs/>
                <w:noProof/>
                <w:u w:val="none"/>
              </w:rPr>
              <w:fldChar w:fldCharType="end"/>
            </w:r>
            <w:r w:rsidRPr="00BC6B9E">
              <w:rPr>
                <w:b/>
                <w:bCs/>
                <w:u w:val="none"/>
              </w:rPr>
              <w:t xml:space="preserve">: </w:t>
            </w:r>
            <w:r w:rsidRPr="00BC6B9E">
              <w:rPr>
                <w:u w:val="none"/>
              </w:rPr>
              <w:t>Regression results Summery</w:t>
            </w:r>
            <w:bookmarkEnd w:id="109"/>
          </w:p>
        </w:tc>
      </w:tr>
      <w:tr w:rsidR="00914C6E" w14:paraId="503472A4" w14:textId="77777777" w:rsidTr="00BC6B9E">
        <w:trPr>
          <w:jc w:val="center"/>
        </w:trPr>
        <w:tc>
          <w:tcPr>
            <w:tcW w:w="1295" w:type="dxa"/>
            <w:shd w:val="clear" w:color="auto" w:fill="FFF2CC" w:themeFill="accent4" w:themeFillTint="33"/>
          </w:tcPr>
          <w:p w14:paraId="6EFA21E1" w14:textId="77777777" w:rsidR="00AC7D1B" w:rsidRPr="003849B9" w:rsidRDefault="00AC7D1B" w:rsidP="000C43DB">
            <w:pPr>
              <w:spacing w:line="276" w:lineRule="auto"/>
              <w:rPr>
                <w:rFonts w:ascii="Times New Roman" w:eastAsia="Times New Roman" w:hAnsi="Times New Roman" w:cs="Times New Roman"/>
                <w:b/>
                <w:bCs/>
                <w:lang w:val="en-GB" w:eastAsia="en-GB"/>
              </w:rPr>
            </w:pPr>
            <w:r w:rsidRPr="003849B9">
              <w:rPr>
                <w:rFonts w:ascii="Times New Roman" w:eastAsia="Times New Roman" w:hAnsi="Times New Roman" w:cs="Times New Roman"/>
                <w:b/>
                <w:bCs/>
                <w:lang w:val="en-GB" w:eastAsia="en-GB"/>
              </w:rPr>
              <w:t>Hypothesis</w:t>
            </w:r>
          </w:p>
        </w:tc>
        <w:tc>
          <w:tcPr>
            <w:tcW w:w="1100" w:type="dxa"/>
            <w:shd w:val="clear" w:color="auto" w:fill="FFF2CC" w:themeFill="accent4" w:themeFillTint="33"/>
          </w:tcPr>
          <w:p w14:paraId="0CF2B9AA" w14:textId="77777777" w:rsidR="00AC7D1B" w:rsidRPr="003849B9" w:rsidRDefault="00AC7D1B" w:rsidP="000C43DB">
            <w:pPr>
              <w:spacing w:line="276" w:lineRule="auto"/>
              <w:rPr>
                <w:rFonts w:ascii="Times New Roman" w:eastAsia="Times New Roman" w:hAnsi="Times New Roman" w:cs="Times New Roman"/>
                <w:b/>
                <w:bCs/>
                <w:lang w:val="en-GB" w:eastAsia="en-GB"/>
              </w:rPr>
            </w:pPr>
            <w:r w:rsidRPr="003849B9">
              <w:rPr>
                <w:rFonts w:ascii="Times New Roman" w:eastAsia="Times New Roman" w:hAnsi="Times New Roman" w:cs="Times New Roman"/>
                <w:b/>
                <w:bCs/>
                <w:lang w:val="en-GB" w:eastAsia="en-GB"/>
              </w:rPr>
              <w:t>Paths</w:t>
            </w:r>
          </w:p>
        </w:tc>
        <w:tc>
          <w:tcPr>
            <w:tcW w:w="850" w:type="dxa"/>
            <w:shd w:val="clear" w:color="auto" w:fill="FFF2CC" w:themeFill="accent4" w:themeFillTint="33"/>
          </w:tcPr>
          <w:p w14:paraId="56C96B39" w14:textId="77777777" w:rsidR="00AC7D1B" w:rsidRPr="003849B9" w:rsidRDefault="00AC7D1B" w:rsidP="000C43DB">
            <w:pPr>
              <w:spacing w:line="276" w:lineRule="auto"/>
              <w:rPr>
                <w:rFonts w:ascii="Times New Roman" w:eastAsia="Times New Roman" w:hAnsi="Times New Roman" w:cs="Times New Roman"/>
                <w:b/>
                <w:bCs/>
                <w:lang w:val="en-GB" w:eastAsia="en-GB"/>
              </w:rPr>
            </w:pPr>
            <w:r w:rsidRPr="003849B9">
              <w:rPr>
                <w:rFonts w:ascii="Times New Roman" w:eastAsia="Times New Roman" w:hAnsi="Times New Roman" w:cs="Times New Roman"/>
                <w:b/>
                <w:bCs/>
                <w:lang w:val="en-GB" w:eastAsia="en-GB"/>
              </w:rPr>
              <w:t>Beta Stand. Coef.</w:t>
            </w:r>
          </w:p>
        </w:tc>
        <w:tc>
          <w:tcPr>
            <w:tcW w:w="1066" w:type="dxa"/>
            <w:shd w:val="clear" w:color="auto" w:fill="FFF2CC" w:themeFill="accent4" w:themeFillTint="33"/>
          </w:tcPr>
          <w:p w14:paraId="082359F4" w14:textId="77777777" w:rsidR="00AC7D1B" w:rsidRPr="003849B9" w:rsidRDefault="00AC7D1B" w:rsidP="000C43DB">
            <w:pPr>
              <w:spacing w:line="276" w:lineRule="auto"/>
              <w:rPr>
                <w:rFonts w:ascii="Times New Roman" w:eastAsia="Times New Roman" w:hAnsi="Times New Roman" w:cs="Times New Roman"/>
                <w:b/>
                <w:bCs/>
                <w:lang w:val="en-GB" w:eastAsia="en-GB"/>
              </w:rPr>
            </w:pPr>
            <w:r w:rsidRPr="003849B9">
              <w:rPr>
                <w:rFonts w:ascii="Times New Roman" w:eastAsia="Times New Roman" w:hAnsi="Times New Roman" w:cs="Times New Roman"/>
                <w:b/>
                <w:bCs/>
                <w:lang w:val="en-GB" w:eastAsia="en-GB"/>
              </w:rPr>
              <w:t>Beta Unstand. Coef.</w:t>
            </w:r>
          </w:p>
        </w:tc>
        <w:tc>
          <w:tcPr>
            <w:tcW w:w="962" w:type="dxa"/>
            <w:shd w:val="clear" w:color="auto" w:fill="FFF2CC" w:themeFill="accent4" w:themeFillTint="33"/>
          </w:tcPr>
          <w:p w14:paraId="4F3E9CDD" w14:textId="77777777" w:rsidR="00AC7D1B" w:rsidRPr="003849B9" w:rsidRDefault="00AC7D1B" w:rsidP="000C43DB">
            <w:pPr>
              <w:spacing w:line="276" w:lineRule="auto"/>
              <w:rPr>
                <w:rFonts w:ascii="Times New Roman" w:eastAsia="Times New Roman" w:hAnsi="Times New Roman" w:cs="Times New Roman"/>
                <w:b/>
                <w:bCs/>
                <w:lang w:val="en-GB" w:eastAsia="en-GB"/>
              </w:rPr>
            </w:pPr>
            <w:r w:rsidRPr="003849B9">
              <w:rPr>
                <w:rFonts w:ascii="Arial" w:eastAsia="Times New Roman" w:hAnsi="Arial" w:cs="Arial"/>
                <w:b/>
                <w:bCs/>
                <w:color w:val="000000"/>
                <w:lang w:val="en-GB" w:eastAsia="en-GB"/>
              </w:rPr>
              <w:t xml:space="preserve">R Square </w:t>
            </w:r>
          </w:p>
        </w:tc>
        <w:tc>
          <w:tcPr>
            <w:tcW w:w="1101" w:type="dxa"/>
            <w:shd w:val="clear" w:color="auto" w:fill="FFF2CC" w:themeFill="accent4" w:themeFillTint="33"/>
          </w:tcPr>
          <w:p w14:paraId="30149F1B" w14:textId="77777777" w:rsidR="00AC7D1B" w:rsidRPr="003849B9" w:rsidRDefault="00AC7D1B" w:rsidP="000C43DB">
            <w:pPr>
              <w:spacing w:line="276" w:lineRule="auto"/>
              <w:rPr>
                <w:rFonts w:ascii="Times New Roman" w:eastAsia="Times New Roman" w:hAnsi="Times New Roman" w:cs="Times New Roman"/>
                <w:b/>
                <w:bCs/>
                <w:lang w:val="en-GB" w:eastAsia="en-GB"/>
              </w:rPr>
            </w:pPr>
            <w:r w:rsidRPr="003849B9">
              <w:rPr>
                <w:rFonts w:ascii="Times New Roman" w:eastAsia="Times New Roman" w:hAnsi="Times New Roman" w:cs="Times New Roman"/>
                <w:b/>
                <w:bCs/>
                <w:lang w:val="en-GB" w:eastAsia="en-GB"/>
              </w:rPr>
              <w:t>P-Value Sign.</w:t>
            </w:r>
          </w:p>
        </w:tc>
        <w:tc>
          <w:tcPr>
            <w:tcW w:w="1134" w:type="dxa"/>
            <w:shd w:val="clear" w:color="auto" w:fill="FFF2CC" w:themeFill="accent4" w:themeFillTint="33"/>
          </w:tcPr>
          <w:p w14:paraId="222899F7" w14:textId="77777777" w:rsidR="00AC7D1B" w:rsidRPr="003849B9" w:rsidRDefault="00AC7D1B" w:rsidP="000C43DB">
            <w:pPr>
              <w:spacing w:line="276" w:lineRule="auto"/>
              <w:rPr>
                <w:rFonts w:ascii="Times New Roman" w:eastAsia="Times New Roman" w:hAnsi="Times New Roman" w:cs="Times New Roman"/>
                <w:b/>
                <w:bCs/>
                <w:lang w:val="en-GB" w:eastAsia="en-GB"/>
              </w:rPr>
            </w:pPr>
            <w:r w:rsidRPr="003849B9">
              <w:rPr>
                <w:rFonts w:ascii="Times New Roman" w:eastAsia="Times New Roman" w:hAnsi="Times New Roman" w:cs="Times New Roman"/>
                <w:b/>
                <w:bCs/>
                <w:lang w:val="en-GB" w:eastAsia="en-GB"/>
              </w:rPr>
              <w:t>Result</w:t>
            </w:r>
          </w:p>
        </w:tc>
        <w:tc>
          <w:tcPr>
            <w:tcW w:w="2807" w:type="dxa"/>
            <w:shd w:val="clear" w:color="auto" w:fill="FFF2CC" w:themeFill="accent4" w:themeFillTint="33"/>
          </w:tcPr>
          <w:p w14:paraId="0AA75354" w14:textId="77777777" w:rsidR="00AC7D1B" w:rsidRPr="003849B9" w:rsidRDefault="00AC7D1B" w:rsidP="000C43DB">
            <w:pPr>
              <w:spacing w:line="276" w:lineRule="auto"/>
              <w:rPr>
                <w:rFonts w:ascii="Times New Roman" w:eastAsia="Times New Roman" w:hAnsi="Times New Roman" w:cs="Times New Roman"/>
                <w:b/>
                <w:bCs/>
                <w:lang w:val="en-GB" w:eastAsia="en-GB"/>
              </w:rPr>
            </w:pPr>
            <w:r w:rsidRPr="003849B9">
              <w:rPr>
                <w:rFonts w:ascii="Times New Roman" w:eastAsia="Times New Roman" w:hAnsi="Times New Roman" w:cs="Times New Roman"/>
                <w:b/>
                <w:bCs/>
                <w:lang w:val="en-GB" w:eastAsia="en-GB"/>
              </w:rPr>
              <w:t>Prediction Formula</w:t>
            </w:r>
          </w:p>
        </w:tc>
      </w:tr>
      <w:tr w:rsidR="00914C6E" w14:paraId="10A06328" w14:textId="77777777" w:rsidTr="00BC6B9E">
        <w:trPr>
          <w:jc w:val="center"/>
        </w:trPr>
        <w:tc>
          <w:tcPr>
            <w:tcW w:w="1295" w:type="dxa"/>
          </w:tcPr>
          <w:p w14:paraId="071ECF1B" w14:textId="77777777" w:rsidR="00AC7D1B" w:rsidRPr="003849B9" w:rsidRDefault="00AC7D1B" w:rsidP="000C43DB">
            <w:pPr>
              <w:spacing w:line="276" w:lineRule="auto"/>
              <w:rPr>
                <w:rFonts w:ascii="Times New Roman" w:eastAsia="Times New Roman" w:hAnsi="Times New Roman" w:cs="Times New Roman"/>
                <w:b/>
                <w:bCs/>
                <w:sz w:val="20"/>
                <w:szCs w:val="20"/>
                <w:lang w:val="en-GB" w:eastAsia="en-GB"/>
              </w:rPr>
            </w:pPr>
            <w:r w:rsidRPr="003849B9">
              <w:rPr>
                <w:rFonts w:ascii="Times New Roman" w:eastAsia="Times New Roman" w:hAnsi="Times New Roman" w:cs="Times New Roman"/>
                <w:b/>
                <w:bCs/>
                <w:sz w:val="20"/>
                <w:szCs w:val="20"/>
                <w:lang w:val="en-GB" w:eastAsia="en-GB"/>
              </w:rPr>
              <w:t>H</w:t>
            </w:r>
            <w:r w:rsidRPr="003849B9">
              <w:rPr>
                <w:rFonts w:ascii="Times New Roman" w:eastAsia="Times New Roman" w:hAnsi="Times New Roman" w:cs="Times New Roman"/>
                <w:b/>
                <w:bCs/>
                <w:sz w:val="20"/>
                <w:szCs w:val="20"/>
                <w:vertAlign w:val="subscript"/>
                <w:lang w:val="en-GB" w:eastAsia="en-GB"/>
              </w:rPr>
              <w:t>01</w:t>
            </w:r>
          </w:p>
        </w:tc>
        <w:tc>
          <w:tcPr>
            <w:tcW w:w="1100" w:type="dxa"/>
          </w:tcPr>
          <w:p w14:paraId="43FBE3E6" w14:textId="77777777" w:rsidR="00AC7D1B" w:rsidRPr="00F00B75" w:rsidRDefault="00AC7D1B" w:rsidP="000C43DB">
            <w:pPr>
              <w:spacing w:line="276" w:lineRule="auto"/>
              <w:rPr>
                <w:rFonts w:ascii="Times New Roman" w:eastAsia="Times New Roman" w:hAnsi="Times New Roman" w:cs="Times New Roman"/>
                <w:sz w:val="20"/>
                <w:szCs w:val="20"/>
                <w:lang w:val="en-GB" w:eastAsia="en-GB"/>
              </w:rPr>
            </w:pPr>
            <w:r w:rsidRPr="00F00B75">
              <w:rPr>
                <w:rFonts w:ascii="Times New Roman" w:eastAsia="Times New Roman" w:hAnsi="Times New Roman" w:cs="Times New Roman"/>
                <w:sz w:val="20"/>
                <w:szCs w:val="20"/>
                <w:lang w:val="en-GB" w:eastAsia="en-GB"/>
              </w:rPr>
              <w:t xml:space="preserve">Path </w:t>
            </w:r>
            <w:r w:rsidRPr="00F00B75">
              <w:rPr>
                <w:sz w:val="20"/>
                <w:szCs w:val="20"/>
                <w:lang w:val="en-GB"/>
              </w:rPr>
              <w:t>A</w:t>
            </w:r>
          </w:p>
        </w:tc>
        <w:tc>
          <w:tcPr>
            <w:tcW w:w="850" w:type="dxa"/>
          </w:tcPr>
          <w:p w14:paraId="3162C506" w14:textId="77777777" w:rsidR="00AC7D1B" w:rsidRPr="00F00B75" w:rsidRDefault="005C2536" w:rsidP="000C43DB">
            <w:pPr>
              <w:spacing w:line="276" w:lineRule="auto"/>
              <w:rPr>
                <w:rFonts w:ascii="Times New Roman" w:eastAsia="Times New Roman" w:hAnsi="Times New Roman" w:cs="Times New Roman"/>
                <w:sz w:val="20"/>
                <w:szCs w:val="20"/>
                <w:lang w:val="en-GB" w:eastAsia="en-GB"/>
              </w:rPr>
            </w:pPr>
            <w:r w:rsidRPr="00105ABB">
              <w:rPr>
                <w:rFonts w:ascii="Arial" w:eastAsia="Times New Roman" w:hAnsi="Arial" w:cs="Arial"/>
                <w:color w:val="000000"/>
                <w:sz w:val="18"/>
                <w:szCs w:val="18"/>
                <w:lang w:val="en-GB" w:eastAsia="en-GB"/>
              </w:rPr>
              <w:t>.728</w:t>
            </w:r>
          </w:p>
        </w:tc>
        <w:tc>
          <w:tcPr>
            <w:tcW w:w="1066" w:type="dxa"/>
          </w:tcPr>
          <w:p w14:paraId="352D422F" w14:textId="77777777" w:rsidR="00AC7D1B" w:rsidRPr="00F00B75" w:rsidRDefault="005C2536" w:rsidP="000C43DB">
            <w:pPr>
              <w:spacing w:line="276" w:lineRule="auto"/>
              <w:rPr>
                <w:rFonts w:ascii="Times New Roman" w:eastAsia="Times New Roman" w:hAnsi="Times New Roman" w:cs="Times New Roman"/>
                <w:sz w:val="20"/>
                <w:szCs w:val="20"/>
                <w:lang w:val="en-GB" w:eastAsia="en-GB"/>
              </w:rPr>
            </w:pPr>
            <w:r w:rsidRPr="00105ABB">
              <w:rPr>
                <w:rFonts w:ascii="Arial" w:eastAsia="Times New Roman" w:hAnsi="Arial" w:cs="Arial"/>
                <w:color w:val="000000"/>
                <w:sz w:val="18"/>
                <w:szCs w:val="18"/>
                <w:lang w:val="en-GB" w:eastAsia="en-GB"/>
              </w:rPr>
              <w:t>1.292</w:t>
            </w:r>
          </w:p>
        </w:tc>
        <w:tc>
          <w:tcPr>
            <w:tcW w:w="962" w:type="dxa"/>
          </w:tcPr>
          <w:p w14:paraId="2450D819" w14:textId="77777777" w:rsidR="00AC7D1B" w:rsidRPr="00F00B75" w:rsidRDefault="00AC7D1B" w:rsidP="000C43DB">
            <w:pPr>
              <w:spacing w:line="276" w:lineRule="auto"/>
              <w:rPr>
                <w:rFonts w:ascii="Times New Roman" w:eastAsia="Times New Roman" w:hAnsi="Times New Roman" w:cs="Times New Roman"/>
                <w:sz w:val="20"/>
                <w:szCs w:val="20"/>
                <w:lang w:val="en-GB" w:eastAsia="en-GB"/>
              </w:rPr>
            </w:pPr>
            <w:r w:rsidRPr="006F3C53">
              <w:rPr>
                <w:rFonts w:ascii="Arial" w:eastAsia="Times New Roman" w:hAnsi="Arial" w:cs="Arial"/>
                <w:color w:val="000000"/>
                <w:sz w:val="18"/>
                <w:szCs w:val="18"/>
                <w:lang w:val="en-GB" w:eastAsia="en-GB"/>
              </w:rPr>
              <w:t>.530</w:t>
            </w:r>
          </w:p>
        </w:tc>
        <w:tc>
          <w:tcPr>
            <w:tcW w:w="1101" w:type="dxa"/>
          </w:tcPr>
          <w:p w14:paraId="4C7EF473" w14:textId="77777777" w:rsidR="00AC7D1B" w:rsidRPr="00F00B75" w:rsidRDefault="00AC7D1B" w:rsidP="000C43DB">
            <w:pPr>
              <w:spacing w:line="276" w:lineRule="auto"/>
              <w:rPr>
                <w:rFonts w:ascii="Times New Roman" w:eastAsia="Times New Roman" w:hAnsi="Times New Roman" w:cs="Times New Roman"/>
                <w:sz w:val="20"/>
                <w:szCs w:val="20"/>
                <w:lang w:val="en-GB" w:eastAsia="en-GB"/>
              </w:rPr>
            </w:pPr>
            <w:r w:rsidRPr="0090285D">
              <w:rPr>
                <w:rFonts w:ascii="Arial" w:eastAsia="Times New Roman" w:hAnsi="Arial" w:cs="Arial"/>
                <w:color w:val="000000"/>
                <w:sz w:val="18"/>
                <w:szCs w:val="18"/>
                <w:lang w:val="en-GB" w:eastAsia="en-GB"/>
              </w:rPr>
              <w:t>.000</w:t>
            </w:r>
          </w:p>
        </w:tc>
        <w:tc>
          <w:tcPr>
            <w:tcW w:w="1134" w:type="dxa"/>
          </w:tcPr>
          <w:p w14:paraId="3D74B08D" w14:textId="77777777" w:rsidR="00AC7D1B" w:rsidRPr="00F00B75" w:rsidRDefault="00AC7D1B" w:rsidP="000C43DB">
            <w:pPr>
              <w:spacing w:line="276" w:lineRule="auto"/>
              <w:rPr>
                <w:rFonts w:ascii="Times New Roman" w:eastAsia="Times New Roman" w:hAnsi="Times New Roman" w:cs="Times New Roman"/>
                <w:sz w:val="20"/>
                <w:szCs w:val="20"/>
                <w:lang w:val="en-GB" w:eastAsia="en-GB"/>
              </w:rPr>
            </w:pPr>
            <w:r>
              <w:rPr>
                <w:rFonts w:ascii="Times New Roman" w:eastAsia="Times New Roman" w:hAnsi="Times New Roman" w:cs="Times New Roman"/>
                <w:sz w:val="20"/>
                <w:szCs w:val="20"/>
                <w:lang w:val="en-GB" w:eastAsia="en-GB"/>
              </w:rPr>
              <w:t>Accept the Hypothesis</w:t>
            </w:r>
          </w:p>
        </w:tc>
        <w:tc>
          <w:tcPr>
            <w:tcW w:w="2807" w:type="dxa"/>
          </w:tcPr>
          <w:p w14:paraId="40A5E3B8" w14:textId="77777777" w:rsidR="00AC7D1B" w:rsidRPr="00AC7D1B" w:rsidRDefault="00AC7D1B" w:rsidP="000C43DB">
            <w:pPr>
              <w:pStyle w:val="ListParagraph"/>
              <w:autoSpaceDE w:val="0"/>
              <w:autoSpaceDN w:val="0"/>
              <w:adjustRightInd w:val="0"/>
              <w:spacing w:line="276" w:lineRule="auto"/>
              <w:ind w:left="0"/>
              <w:rPr>
                <w:rFonts w:ascii="Times New Roman" w:eastAsia="Times New Roman" w:hAnsi="Times New Roman" w:cs="Times New Roman"/>
                <w:sz w:val="20"/>
                <w:szCs w:val="20"/>
                <w:lang w:val="en-GB" w:eastAsia="en-GB"/>
              </w:rPr>
            </w:pPr>
            <w:r w:rsidRPr="00AC7D1B">
              <w:rPr>
                <w:rFonts w:ascii="Times New Roman" w:eastAsia="Times New Roman" w:hAnsi="Times New Roman" w:cs="Times New Roman"/>
                <w:sz w:val="20"/>
                <w:szCs w:val="20"/>
                <w:lang w:val="en-GB" w:eastAsia="en-GB"/>
              </w:rPr>
              <w:t xml:space="preserve">Ý=18.241+1.292* X1 </w:t>
            </w:r>
          </w:p>
          <w:p w14:paraId="371DE329" w14:textId="77777777" w:rsidR="00AC7D1B" w:rsidRPr="00F00B75" w:rsidRDefault="00AC7D1B" w:rsidP="000C43DB">
            <w:pPr>
              <w:spacing w:line="276" w:lineRule="auto"/>
              <w:rPr>
                <w:rFonts w:ascii="Times New Roman" w:eastAsia="Times New Roman" w:hAnsi="Times New Roman" w:cs="Times New Roman"/>
                <w:sz w:val="20"/>
                <w:szCs w:val="20"/>
                <w:lang w:val="en-GB" w:eastAsia="en-GB"/>
              </w:rPr>
            </w:pPr>
          </w:p>
        </w:tc>
      </w:tr>
      <w:tr w:rsidR="00914C6E" w14:paraId="197A6B4A" w14:textId="77777777" w:rsidTr="00BC6B9E">
        <w:trPr>
          <w:trHeight w:val="816"/>
          <w:jc w:val="center"/>
        </w:trPr>
        <w:tc>
          <w:tcPr>
            <w:tcW w:w="1295" w:type="dxa"/>
          </w:tcPr>
          <w:p w14:paraId="74089F0A" w14:textId="77777777" w:rsidR="00AC7D1B" w:rsidRPr="003849B9" w:rsidRDefault="00AC7D1B" w:rsidP="000C43DB">
            <w:pPr>
              <w:spacing w:line="276" w:lineRule="auto"/>
              <w:rPr>
                <w:rFonts w:ascii="Times New Roman" w:eastAsia="Times New Roman" w:hAnsi="Times New Roman" w:cs="Times New Roman"/>
                <w:b/>
                <w:bCs/>
                <w:sz w:val="20"/>
                <w:szCs w:val="20"/>
                <w:lang w:val="en-GB" w:eastAsia="en-GB"/>
              </w:rPr>
            </w:pPr>
            <w:r w:rsidRPr="003849B9">
              <w:rPr>
                <w:rFonts w:ascii="Times New Roman" w:eastAsia="Times New Roman" w:hAnsi="Times New Roman" w:cs="Times New Roman"/>
                <w:b/>
                <w:bCs/>
                <w:sz w:val="20"/>
                <w:szCs w:val="20"/>
                <w:lang w:val="en-GB" w:eastAsia="en-GB"/>
              </w:rPr>
              <w:t>H</w:t>
            </w:r>
            <w:r w:rsidRPr="003849B9">
              <w:rPr>
                <w:rFonts w:ascii="Times New Roman" w:eastAsia="Times New Roman" w:hAnsi="Times New Roman" w:cs="Times New Roman"/>
                <w:b/>
                <w:bCs/>
                <w:sz w:val="20"/>
                <w:szCs w:val="20"/>
                <w:vertAlign w:val="subscript"/>
                <w:lang w:val="en-GB" w:eastAsia="en-GB"/>
              </w:rPr>
              <w:t>02</w:t>
            </w:r>
          </w:p>
        </w:tc>
        <w:tc>
          <w:tcPr>
            <w:tcW w:w="1100" w:type="dxa"/>
          </w:tcPr>
          <w:p w14:paraId="09CA349A" w14:textId="77777777" w:rsidR="00AC7D1B" w:rsidRPr="00F00B75" w:rsidRDefault="00AC7D1B" w:rsidP="000C43DB">
            <w:pPr>
              <w:spacing w:line="276" w:lineRule="auto"/>
              <w:rPr>
                <w:rFonts w:ascii="Times New Roman" w:eastAsia="Times New Roman" w:hAnsi="Times New Roman" w:cs="Times New Roman"/>
                <w:sz w:val="20"/>
                <w:szCs w:val="20"/>
                <w:lang w:val="en-GB" w:eastAsia="en-GB"/>
              </w:rPr>
            </w:pPr>
            <w:r w:rsidRPr="00F00B75">
              <w:rPr>
                <w:rFonts w:ascii="Times New Roman" w:eastAsia="Times New Roman" w:hAnsi="Times New Roman" w:cs="Times New Roman"/>
                <w:sz w:val="20"/>
                <w:szCs w:val="20"/>
                <w:lang w:val="en-GB" w:eastAsia="en-GB"/>
              </w:rPr>
              <w:t xml:space="preserve">Path </w:t>
            </w:r>
            <w:r w:rsidRPr="00F00B75">
              <w:rPr>
                <w:sz w:val="20"/>
                <w:szCs w:val="20"/>
                <w:lang w:val="en-GB"/>
              </w:rPr>
              <w:t xml:space="preserve">Â and </w:t>
            </w:r>
            <w:r w:rsidRPr="00F00B75">
              <w:rPr>
                <w:rFonts w:ascii="Times New Roman" w:eastAsia="Times New Roman" w:hAnsi="Times New Roman" w:cs="Times New Roman"/>
                <w:sz w:val="20"/>
                <w:szCs w:val="20"/>
                <w:lang w:val="en-GB" w:eastAsia="en-GB"/>
              </w:rPr>
              <w:t xml:space="preserve">Path </w:t>
            </w:r>
            <w:r w:rsidRPr="00F00B75">
              <w:rPr>
                <w:sz w:val="20"/>
                <w:szCs w:val="20"/>
                <w:lang w:val="en-GB"/>
              </w:rPr>
              <w:t>C</w:t>
            </w:r>
          </w:p>
        </w:tc>
        <w:tc>
          <w:tcPr>
            <w:tcW w:w="850" w:type="dxa"/>
          </w:tcPr>
          <w:p w14:paraId="2D50B610" w14:textId="77777777" w:rsidR="00AC7D1B" w:rsidRDefault="00AC7D1B" w:rsidP="000C43DB">
            <w:pPr>
              <w:spacing w:line="276" w:lineRule="auto"/>
              <w:rPr>
                <w:rFonts w:ascii="Times New Roman" w:eastAsia="Times New Roman" w:hAnsi="Times New Roman" w:cs="Times New Roman"/>
                <w:sz w:val="20"/>
                <w:szCs w:val="20"/>
                <w:lang w:val="en-GB" w:eastAsia="en-GB"/>
              </w:rPr>
            </w:pPr>
            <w:r>
              <w:rPr>
                <w:rFonts w:ascii="Times New Roman" w:eastAsia="Times New Roman" w:hAnsi="Times New Roman" w:cs="Times New Roman"/>
                <w:sz w:val="20"/>
                <w:szCs w:val="20"/>
                <w:lang w:val="en-GB" w:eastAsia="en-GB"/>
              </w:rPr>
              <w:t>.382</w:t>
            </w:r>
          </w:p>
          <w:p w14:paraId="0C654D8C" w14:textId="77777777" w:rsidR="00AC7D1B" w:rsidRPr="00F00B75" w:rsidRDefault="00AC7D1B" w:rsidP="000C43DB">
            <w:pPr>
              <w:spacing w:line="276" w:lineRule="auto"/>
              <w:rPr>
                <w:rFonts w:ascii="Times New Roman" w:eastAsia="Times New Roman" w:hAnsi="Times New Roman" w:cs="Times New Roman"/>
                <w:sz w:val="20"/>
                <w:szCs w:val="20"/>
                <w:lang w:val="en-GB" w:eastAsia="en-GB"/>
              </w:rPr>
            </w:pPr>
            <w:r>
              <w:rPr>
                <w:rFonts w:ascii="Times New Roman" w:eastAsia="Times New Roman" w:hAnsi="Times New Roman" w:cs="Times New Roman"/>
                <w:sz w:val="20"/>
                <w:szCs w:val="20"/>
                <w:lang w:val="en-GB" w:eastAsia="en-GB"/>
              </w:rPr>
              <w:t>.507</w:t>
            </w:r>
          </w:p>
        </w:tc>
        <w:tc>
          <w:tcPr>
            <w:tcW w:w="1066" w:type="dxa"/>
          </w:tcPr>
          <w:p w14:paraId="255C9D26" w14:textId="77777777" w:rsidR="00AC7D1B" w:rsidRDefault="00AC7D1B" w:rsidP="000C43DB">
            <w:pPr>
              <w:spacing w:line="276" w:lineRule="auto"/>
              <w:rPr>
                <w:rFonts w:ascii="Times New Roman" w:eastAsia="Times New Roman" w:hAnsi="Times New Roman" w:cs="Times New Roman"/>
                <w:sz w:val="20"/>
                <w:szCs w:val="20"/>
                <w:lang w:val="en-GB" w:eastAsia="en-GB"/>
              </w:rPr>
            </w:pPr>
            <w:r>
              <w:rPr>
                <w:rFonts w:ascii="Times New Roman" w:eastAsia="Times New Roman" w:hAnsi="Times New Roman" w:cs="Times New Roman"/>
                <w:sz w:val="20"/>
                <w:szCs w:val="20"/>
                <w:lang w:val="en-GB" w:eastAsia="en-GB"/>
              </w:rPr>
              <w:t>.677</w:t>
            </w:r>
          </w:p>
          <w:p w14:paraId="6D057180" w14:textId="77777777" w:rsidR="00AC7D1B" w:rsidRPr="00F00B75" w:rsidRDefault="00AC7D1B" w:rsidP="000C43DB">
            <w:pPr>
              <w:spacing w:line="276" w:lineRule="auto"/>
              <w:rPr>
                <w:rFonts w:ascii="Times New Roman" w:eastAsia="Times New Roman" w:hAnsi="Times New Roman" w:cs="Times New Roman"/>
                <w:sz w:val="20"/>
                <w:szCs w:val="20"/>
                <w:lang w:val="en-GB" w:eastAsia="en-GB"/>
              </w:rPr>
            </w:pPr>
            <w:r>
              <w:rPr>
                <w:rFonts w:ascii="Times New Roman" w:eastAsia="Times New Roman" w:hAnsi="Times New Roman" w:cs="Times New Roman"/>
                <w:sz w:val="20"/>
                <w:szCs w:val="20"/>
                <w:lang w:val="en-GB" w:eastAsia="en-GB"/>
              </w:rPr>
              <w:t>.957</w:t>
            </w:r>
          </w:p>
        </w:tc>
        <w:tc>
          <w:tcPr>
            <w:tcW w:w="962" w:type="dxa"/>
          </w:tcPr>
          <w:p w14:paraId="04E02C45" w14:textId="77777777" w:rsidR="00AC7D1B" w:rsidRPr="00F00B75" w:rsidRDefault="00AC7D1B" w:rsidP="000C43DB">
            <w:pPr>
              <w:spacing w:line="276" w:lineRule="auto"/>
              <w:rPr>
                <w:rFonts w:ascii="Times New Roman" w:eastAsia="Times New Roman" w:hAnsi="Times New Roman" w:cs="Times New Roman"/>
                <w:sz w:val="20"/>
                <w:szCs w:val="20"/>
                <w:lang w:val="en-GB" w:eastAsia="en-GB"/>
              </w:rPr>
            </w:pPr>
            <w:r w:rsidRPr="00ED3584">
              <w:rPr>
                <w:rFonts w:ascii="Arial" w:eastAsia="Times New Roman" w:hAnsi="Arial" w:cs="Arial"/>
                <w:color w:val="000000"/>
                <w:sz w:val="18"/>
                <w:szCs w:val="18"/>
                <w:lang w:val="en-GB" w:eastAsia="en-GB"/>
              </w:rPr>
              <w:t>.664</w:t>
            </w:r>
          </w:p>
        </w:tc>
        <w:tc>
          <w:tcPr>
            <w:tcW w:w="1101" w:type="dxa"/>
          </w:tcPr>
          <w:p w14:paraId="270F14C8" w14:textId="77777777" w:rsidR="00AC7D1B" w:rsidRPr="00F00B75" w:rsidRDefault="00AC7D1B" w:rsidP="000C43DB">
            <w:pPr>
              <w:spacing w:line="276" w:lineRule="auto"/>
              <w:rPr>
                <w:rFonts w:ascii="Times New Roman" w:eastAsia="Times New Roman" w:hAnsi="Times New Roman" w:cs="Times New Roman"/>
                <w:sz w:val="20"/>
                <w:szCs w:val="20"/>
                <w:lang w:val="en-GB" w:eastAsia="en-GB"/>
              </w:rPr>
            </w:pPr>
            <w:r w:rsidRPr="0090285D">
              <w:rPr>
                <w:rFonts w:ascii="Arial" w:eastAsia="Times New Roman" w:hAnsi="Arial" w:cs="Arial"/>
                <w:color w:val="000000"/>
                <w:sz w:val="18"/>
                <w:szCs w:val="18"/>
                <w:lang w:val="en-GB" w:eastAsia="en-GB"/>
              </w:rPr>
              <w:t>.000</w:t>
            </w:r>
          </w:p>
        </w:tc>
        <w:tc>
          <w:tcPr>
            <w:tcW w:w="1134" w:type="dxa"/>
          </w:tcPr>
          <w:p w14:paraId="089CFB9A" w14:textId="77777777" w:rsidR="00AC7D1B" w:rsidRPr="00F00B75" w:rsidRDefault="00AC7D1B" w:rsidP="000C43DB">
            <w:pPr>
              <w:spacing w:line="276" w:lineRule="auto"/>
              <w:rPr>
                <w:rFonts w:ascii="Times New Roman" w:eastAsia="Times New Roman" w:hAnsi="Times New Roman" w:cs="Times New Roman"/>
                <w:sz w:val="20"/>
                <w:szCs w:val="20"/>
                <w:lang w:val="en-GB" w:eastAsia="en-GB"/>
              </w:rPr>
            </w:pPr>
            <w:r w:rsidRPr="00B96F92">
              <w:rPr>
                <w:rFonts w:ascii="Times New Roman" w:eastAsia="Times New Roman" w:hAnsi="Times New Roman" w:cs="Times New Roman"/>
                <w:sz w:val="20"/>
                <w:szCs w:val="20"/>
                <w:lang w:val="en-GB" w:eastAsia="en-GB"/>
              </w:rPr>
              <w:t>Accept the Hypothesis</w:t>
            </w:r>
          </w:p>
        </w:tc>
        <w:tc>
          <w:tcPr>
            <w:tcW w:w="2807" w:type="dxa"/>
          </w:tcPr>
          <w:p w14:paraId="096CE63D" w14:textId="77777777" w:rsidR="00AC7D1B" w:rsidRPr="00AC7D1B" w:rsidRDefault="00AC7D1B" w:rsidP="000C43DB">
            <w:pPr>
              <w:pStyle w:val="ListParagraph"/>
              <w:autoSpaceDE w:val="0"/>
              <w:autoSpaceDN w:val="0"/>
              <w:adjustRightInd w:val="0"/>
              <w:spacing w:line="276" w:lineRule="auto"/>
              <w:ind w:left="0"/>
              <w:rPr>
                <w:rFonts w:ascii="Times New Roman" w:eastAsia="Times New Roman" w:hAnsi="Times New Roman" w:cs="Times New Roman"/>
                <w:sz w:val="20"/>
                <w:szCs w:val="20"/>
                <w:lang w:val="en-GB" w:eastAsia="en-GB"/>
              </w:rPr>
            </w:pPr>
            <w:r w:rsidRPr="00AC7D1B">
              <w:rPr>
                <w:rFonts w:ascii="Times New Roman" w:eastAsia="Times New Roman" w:hAnsi="Times New Roman" w:cs="Times New Roman"/>
                <w:sz w:val="20"/>
                <w:szCs w:val="20"/>
                <w:lang w:val="en-GB" w:eastAsia="en-GB"/>
              </w:rPr>
              <w:t>Ý=7.988+.677* X1 +.957* X2</w:t>
            </w:r>
          </w:p>
          <w:p w14:paraId="31C97AD7" w14:textId="77777777" w:rsidR="00AC7D1B" w:rsidRPr="00F00B75" w:rsidRDefault="00AC7D1B" w:rsidP="000C43DB">
            <w:pPr>
              <w:spacing w:line="276" w:lineRule="auto"/>
              <w:rPr>
                <w:rFonts w:ascii="Times New Roman" w:eastAsia="Times New Roman" w:hAnsi="Times New Roman" w:cs="Times New Roman"/>
                <w:sz w:val="20"/>
                <w:szCs w:val="20"/>
                <w:lang w:val="en-GB" w:eastAsia="en-GB"/>
              </w:rPr>
            </w:pPr>
          </w:p>
        </w:tc>
      </w:tr>
      <w:tr w:rsidR="00914C6E" w14:paraId="0AB9BE7F" w14:textId="77777777" w:rsidTr="00BC6B9E">
        <w:trPr>
          <w:jc w:val="center"/>
        </w:trPr>
        <w:tc>
          <w:tcPr>
            <w:tcW w:w="1295" w:type="dxa"/>
            <w:tcBorders>
              <w:bottom w:val="single" w:sz="4" w:space="0" w:color="auto"/>
            </w:tcBorders>
          </w:tcPr>
          <w:p w14:paraId="0872BFEA" w14:textId="77777777" w:rsidR="00AC7D1B" w:rsidRPr="003849B9" w:rsidRDefault="00AC7D1B" w:rsidP="000C43DB">
            <w:pPr>
              <w:spacing w:line="276" w:lineRule="auto"/>
              <w:rPr>
                <w:rFonts w:ascii="Times New Roman" w:eastAsia="Times New Roman" w:hAnsi="Times New Roman" w:cs="Times New Roman"/>
                <w:b/>
                <w:bCs/>
                <w:sz w:val="20"/>
                <w:szCs w:val="20"/>
                <w:lang w:val="en-GB" w:eastAsia="en-GB"/>
              </w:rPr>
            </w:pPr>
            <w:r w:rsidRPr="003849B9">
              <w:rPr>
                <w:rFonts w:ascii="Times New Roman" w:eastAsia="Times New Roman" w:hAnsi="Times New Roman" w:cs="Times New Roman"/>
                <w:b/>
                <w:bCs/>
                <w:sz w:val="20"/>
                <w:szCs w:val="20"/>
                <w:lang w:val="en-GB" w:eastAsia="en-GB"/>
              </w:rPr>
              <w:t>H</w:t>
            </w:r>
            <w:r w:rsidRPr="003849B9">
              <w:rPr>
                <w:rFonts w:ascii="Times New Roman" w:eastAsia="Times New Roman" w:hAnsi="Times New Roman" w:cs="Times New Roman"/>
                <w:b/>
                <w:bCs/>
                <w:sz w:val="20"/>
                <w:szCs w:val="20"/>
                <w:vertAlign w:val="subscript"/>
                <w:lang w:val="en-GB" w:eastAsia="en-GB"/>
              </w:rPr>
              <w:t>03</w:t>
            </w:r>
          </w:p>
        </w:tc>
        <w:tc>
          <w:tcPr>
            <w:tcW w:w="1100" w:type="dxa"/>
            <w:tcBorders>
              <w:bottom w:val="single" w:sz="4" w:space="0" w:color="auto"/>
            </w:tcBorders>
          </w:tcPr>
          <w:p w14:paraId="3539392B" w14:textId="77777777" w:rsidR="00AC7D1B" w:rsidRPr="00F00B75" w:rsidRDefault="00AC7D1B" w:rsidP="000C43DB">
            <w:pPr>
              <w:spacing w:line="276" w:lineRule="auto"/>
              <w:rPr>
                <w:rFonts w:ascii="Times New Roman" w:eastAsia="Times New Roman" w:hAnsi="Times New Roman" w:cs="Times New Roman"/>
                <w:sz w:val="20"/>
                <w:szCs w:val="20"/>
                <w:lang w:val="en-GB" w:eastAsia="en-GB"/>
              </w:rPr>
            </w:pPr>
            <w:r w:rsidRPr="00F00B75">
              <w:rPr>
                <w:rFonts w:ascii="Times New Roman" w:eastAsia="Times New Roman" w:hAnsi="Times New Roman" w:cs="Times New Roman"/>
                <w:sz w:val="20"/>
                <w:szCs w:val="20"/>
                <w:lang w:val="en-GB" w:eastAsia="en-GB"/>
              </w:rPr>
              <w:t xml:space="preserve">Path </w:t>
            </w:r>
            <w:r w:rsidRPr="00F00B75">
              <w:rPr>
                <w:sz w:val="20"/>
                <w:szCs w:val="20"/>
                <w:lang w:val="en-GB"/>
              </w:rPr>
              <w:t>B</w:t>
            </w:r>
          </w:p>
        </w:tc>
        <w:tc>
          <w:tcPr>
            <w:tcW w:w="850" w:type="dxa"/>
            <w:tcBorders>
              <w:bottom w:val="single" w:sz="4" w:space="0" w:color="auto"/>
            </w:tcBorders>
          </w:tcPr>
          <w:p w14:paraId="6F52F332" w14:textId="77777777" w:rsidR="00AC7D1B" w:rsidRPr="00370210" w:rsidRDefault="00AC7D1B" w:rsidP="000C43DB">
            <w:pPr>
              <w:spacing w:line="276" w:lineRule="auto"/>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.684</w:t>
            </w:r>
          </w:p>
        </w:tc>
        <w:tc>
          <w:tcPr>
            <w:tcW w:w="1066" w:type="dxa"/>
            <w:tcBorders>
              <w:bottom w:val="single" w:sz="4" w:space="0" w:color="auto"/>
            </w:tcBorders>
          </w:tcPr>
          <w:p w14:paraId="5C48B76E" w14:textId="77777777" w:rsidR="00AC7D1B" w:rsidRPr="00F00B75" w:rsidRDefault="00AC7D1B" w:rsidP="000C43DB">
            <w:pPr>
              <w:spacing w:line="276" w:lineRule="auto"/>
              <w:rPr>
                <w:rFonts w:ascii="Times New Roman" w:eastAsia="Times New Roman" w:hAnsi="Times New Roman" w:cs="Times New Roman"/>
                <w:sz w:val="20"/>
                <w:szCs w:val="20"/>
                <w:lang w:val="en-GB" w:eastAsia="en-GB"/>
              </w:rPr>
            </w:pPr>
            <w:r w:rsidRPr="00370210">
              <w:rPr>
                <w:rFonts w:ascii="Arial" w:eastAsia="Times New Roman" w:hAnsi="Arial" w:cs="Arial"/>
                <w:color w:val="000000"/>
                <w:sz w:val="18"/>
                <w:szCs w:val="18"/>
                <w:lang w:val="en-GB" w:eastAsia="en-GB"/>
              </w:rPr>
              <w:t>.642</w:t>
            </w:r>
          </w:p>
        </w:tc>
        <w:tc>
          <w:tcPr>
            <w:tcW w:w="962" w:type="dxa"/>
            <w:tcBorders>
              <w:bottom w:val="single" w:sz="4" w:space="0" w:color="auto"/>
            </w:tcBorders>
          </w:tcPr>
          <w:p w14:paraId="6CB1D0F3" w14:textId="77777777" w:rsidR="00AC7D1B" w:rsidRPr="00F00B75" w:rsidRDefault="00AC7D1B" w:rsidP="000C43DB">
            <w:pPr>
              <w:spacing w:line="276" w:lineRule="auto"/>
              <w:rPr>
                <w:rFonts w:ascii="Times New Roman" w:eastAsia="Times New Roman" w:hAnsi="Times New Roman" w:cs="Times New Roman"/>
                <w:sz w:val="20"/>
                <w:szCs w:val="20"/>
                <w:lang w:val="en-GB" w:eastAsia="en-GB"/>
              </w:rPr>
            </w:pPr>
            <w:r w:rsidRPr="00370210">
              <w:rPr>
                <w:rFonts w:ascii="Arial" w:eastAsia="Times New Roman" w:hAnsi="Arial" w:cs="Arial"/>
                <w:color w:val="000000"/>
                <w:sz w:val="18"/>
                <w:szCs w:val="18"/>
                <w:lang w:val="en-GB" w:eastAsia="en-GB"/>
              </w:rPr>
              <w:t>.468</w:t>
            </w:r>
          </w:p>
        </w:tc>
        <w:tc>
          <w:tcPr>
            <w:tcW w:w="1101" w:type="dxa"/>
            <w:tcBorders>
              <w:bottom w:val="single" w:sz="4" w:space="0" w:color="auto"/>
            </w:tcBorders>
          </w:tcPr>
          <w:p w14:paraId="7CA9D9E2" w14:textId="77777777" w:rsidR="00AC7D1B" w:rsidRPr="00F00B75" w:rsidRDefault="00AC7D1B" w:rsidP="000C43DB">
            <w:pPr>
              <w:spacing w:line="276" w:lineRule="auto"/>
              <w:rPr>
                <w:rFonts w:ascii="Times New Roman" w:eastAsia="Times New Roman" w:hAnsi="Times New Roman" w:cs="Times New Roman"/>
                <w:sz w:val="20"/>
                <w:szCs w:val="20"/>
                <w:lang w:val="en-GB" w:eastAsia="en-GB"/>
              </w:rPr>
            </w:pPr>
            <w:r w:rsidRPr="0090285D">
              <w:rPr>
                <w:rFonts w:ascii="Arial" w:eastAsia="Times New Roman" w:hAnsi="Arial" w:cs="Arial"/>
                <w:color w:val="000000"/>
                <w:sz w:val="18"/>
                <w:szCs w:val="18"/>
                <w:lang w:val="en-GB" w:eastAsia="en-GB"/>
              </w:rPr>
              <w:t>.000</w:t>
            </w:r>
          </w:p>
        </w:tc>
        <w:tc>
          <w:tcPr>
            <w:tcW w:w="1134" w:type="dxa"/>
            <w:tcBorders>
              <w:bottom w:val="single" w:sz="4" w:space="0" w:color="auto"/>
            </w:tcBorders>
          </w:tcPr>
          <w:p w14:paraId="1B18AA9D" w14:textId="77777777" w:rsidR="00AC7D1B" w:rsidRPr="00F00B75" w:rsidRDefault="00AC7D1B" w:rsidP="000C43DB">
            <w:pPr>
              <w:spacing w:line="276" w:lineRule="auto"/>
              <w:rPr>
                <w:rFonts w:ascii="Times New Roman" w:eastAsia="Times New Roman" w:hAnsi="Times New Roman" w:cs="Times New Roman"/>
                <w:sz w:val="20"/>
                <w:szCs w:val="20"/>
                <w:lang w:val="en-GB" w:eastAsia="en-GB"/>
              </w:rPr>
            </w:pPr>
            <w:r w:rsidRPr="00B96F92">
              <w:rPr>
                <w:rFonts w:ascii="Times New Roman" w:eastAsia="Times New Roman" w:hAnsi="Times New Roman" w:cs="Times New Roman"/>
                <w:sz w:val="20"/>
                <w:szCs w:val="20"/>
                <w:lang w:val="en-GB" w:eastAsia="en-GB"/>
              </w:rPr>
              <w:t>Accept the Hypothesis</w:t>
            </w:r>
          </w:p>
        </w:tc>
        <w:tc>
          <w:tcPr>
            <w:tcW w:w="2807" w:type="dxa"/>
            <w:tcBorders>
              <w:bottom w:val="single" w:sz="4" w:space="0" w:color="auto"/>
            </w:tcBorders>
          </w:tcPr>
          <w:p w14:paraId="1C561816" w14:textId="77777777" w:rsidR="00AC7D1B" w:rsidRPr="00F00B75" w:rsidRDefault="00AC7D1B" w:rsidP="000C43DB">
            <w:pPr>
              <w:pStyle w:val="ListParagraph"/>
              <w:autoSpaceDE w:val="0"/>
              <w:autoSpaceDN w:val="0"/>
              <w:adjustRightInd w:val="0"/>
              <w:spacing w:line="276" w:lineRule="auto"/>
              <w:ind w:left="0"/>
              <w:rPr>
                <w:rFonts w:ascii="Arial" w:hAnsi="Arial" w:cs="Arial"/>
                <w:b/>
                <w:bCs/>
                <w:color w:val="000000"/>
                <w:sz w:val="20"/>
                <w:szCs w:val="20"/>
                <w:vertAlign w:val="subscript"/>
              </w:rPr>
            </w:pPr>
            <w:r w:rsidRPr="00F00B75">
              <w:rPr>
                <w:rFonts w:ascii="Times New Roman" w:eastAsia="Times New Roman" w:hAnsi="Times New Roman" w:cs="Times New Roman"/>
                <w:sz w:val="20"/>
                <w:szCs w:val="20"/>
                <w:lang w:val="en-GB" w:eastAsia="en-GB"/>
              </w:rPr>
              <w:t>Ý</w:t>
            </w:r>
            <w:r w:rsidRPr="00F00B75">
              <w:rPr>
                <w:rFonts w:ascii="Times New Roman" w:hAnsi="Times New Roman" w:cs="Times New Roman"/>
                <w:sz w:val="20"/>
                <w:szCs w:val="20"/>
              </w:rPr>
              <w:t>=10.711+.642*</w:t>
            </w:r>
            <w:r w:rsidRPr="00F00B75">
              <w:rPr>
                <w:rFonts w:ascii="Times New Roman" w:eastAsia="Times New Roman" w:hAnsi="Times New Roman" w:cs="Times New Roman"/>
                <w:sz w:val="20"/>
                <w:szCs w:val="20"/>
                <w:lang w:val="en-GB" w:eastAsia="en-GB"/>
              </w:rPr>
              <w:t>X</w:t>
            </w:r>
            <w:r w:rsidRPr="00F00B75">
              <w:rPr>
                <w:rFonts w:ascii="Times New Roman" w:eastAsia="Times New Roman" w:hAnsi="Times New Roman" w:cs="Times New Roman"/>
                <w:sz w:val="20"/>
                <w:szCs w:val="20"/>
                <w:vertAlign w:val="subscript"/>
                <w:lang w:val="en-GB" w:eastAsia="en-GB"/>
              </w:rPr>
              <w:t>2</w:t>
            </w:r>
          </w:p>
          <w:p w14:paraId="2DE6CFAC" w14:textId="77777777" w:rsidR="00AC7D1B" w:rsidRPr="00F00B75" w:rsidRDefault="00AC7D1B" w:rsidP="000C43DB">
            <w:pPr>
              <w:spacing w:line="276" w:lineRule="auto"/>
              <w:rPr>
                <w:rFonts w:ascii="Times New Roman" w:eastAsia="Times New Roman" w:hAnsi="Times New Roman" w:cs="Times New Roman"/>
                <w:sz w:val="20"/>
                <w:szCs w:val="20"/>
                <w:lang w:val="en-GB" w:eastAsia="en-GB"/>
              </w:rPr>
            </w:pPr>
          </w:p>
        </w:tc>
      </w:tr>
      <w:tr w:rsidR="003849B9" w14:paraId="7C35C26F" w14:textId="77777777" w:rsidTr="00BC6B9E">
        <w:trPr>
          <w:trHeight w:val="425"/>
          <w:jc w:val="center"/>
        </w:trPr>
        <w:tc>
          <w:tcPr>
            <w:tcW w:w="10315" w:type="dxa"/>
            <w:gridSpan w:val="8"/>
            <w:tcBorders>
              <w:left w:val="nil"/>
              <w:bottom w:val="nil"/>
              <w:right w:val="nil"/>
            </w:tcBorders>
          </w:tcPr>
          <w:p w14:paraId="12CDCCC8" w14:textId="5925A670" w:rsidR="003849B9" w:rsidRPr="00A178F8" w:rsidRDefault="003849B9" w:rsidP="000C43DB">
            <w:pPr>
              <w:pStyle w:val="Caption"/>
              <w:spacing w:line="276" w:lineRule="auto"/>
            </w:pPr>
          </w:p>
        </w:tc>
      </w:tr>
    </w:tbl>
    <w:p w14:paraId="35711BDA" w14:textId="77777777" w:rsidR="00202E39" w:rsidRPr="00A178F8" w:rsidRDefault="00202E39" w:rsidP="00BE4BB7">
      <w:pPr>
        <w:spacing w:line="480" w:lineRule="auto"/>
        <w:jc w:val="both"/>
        <w:rPr>
          <w:rFonts w:asciiTheme="majorBidi" w:eastAsia="Times New Roman" w:hAnsiTheme="majorBidi" w:cstheme="majorBidi"/>
          <w:sz w:val="24"/>
          <w:szCs w:val="24"/>
          <w:lang w:val="en-GB" w:eastAsia="en-GB"/>
        </w:rPr>
      </w:pPr>
      <w:r w:rsidRPr="00A178F8">
        <w:rPr>
          <w:rFonts w:asciiTheme="majorBidi" w:eastAsia="Times New Roman" w:hAnsiTheme="majorBidi" w:cstheme="majorBidi"/>
          <w:sz w:val="24"/>
          <w:szCs w:val="24"/>
          <w:lang w:val="en-GB" w:eastAsia="en-GB"/>
        </w:rPr>
        <w:t xml:space="preserve">The role of the procurement management </w:t>
      </w:r>
      <w:r w:rsidR="00AE4234" w:rsidRPr="00A178F8">
        <w:rPr>
          <w:rFonts w:asciiTheme="majorBidi" w:eastAsia="Times New Roman" w:hAnsiTheme="majorBidi" w:cstheme="majorBidi"/>
          <w:sz w:val="24"/>
          <w:szCs w:val="24"/>
          <w:lang w:val="en-GB" w:eastAsia="en-GB"/>
        </w:rPr>
        <w:t>is</w:t>
      </w:r>
      <w:r w:rsidRPr="00A178F8">
        <w:rPr>
          <w:rFonts w:asciiTheme="majorBidi" w:eastAsia="Times New Roman" w:hAnsiTheme="majorBidi" w:cstheme="majorBidi"/>
          <w:sz w:val="24"/>
          <w:szCs w:val="24"/>
          <w:lang w:val="en-GB" w:eastAsia="en-GB"/>
        </w:rPr>
        <w:t xml:space="preserve"> a m</w:t>
      </w:r>
      <w:r w:rsidR="00AE4234" w:rsidRPr="00A178F8">
        <w:rPr>
          <w:rFonts w:asciiTheme="majorBidi" w:eastAsia="Times New Roman" w:hAnsiTheme="majorBidi" w:cstheme="majorBidi"/>
          <w:sz w:val="24"/>
          <w:szCs w:val="24"/>
          <w:lang w:val="en-GB" w:eastAsia="en-GB"/>
        </w:rPr>
        <w:t>o</w:t>
      </w:r>
      <w:r w:rsidRPr="00A178F8">
        <w:rPr>
          <w:rFonts w:asciiTheme="majorBidi" w:eastAsia="Times New Roman" w:hAnsiTheme="majorBidi" w:cstheme="majorBidi"/>
          <w:sz w:val="24"/>
          <w:szCs w:val="24"/>
          <w:lang w:val="en-GB" w:eastAsia="en-GB"/>
        </w:rPr>
        <w:t>d</w:t>
      </w:r>
      <w:r w:rsidR="00AE4234" w:rsidRPr="00A178F8">
        <w:rPr>
          <w:rFonts w:asciiTheme="majorBidi" w:eastAsia="Times New Roman" w:hAnsiTheme="majorBidi" w:cstheme="majorBidi"/>
          <w:sz w:val="24"/>
          <w:szCs w:val="24"/>
          <w:lang w:val="en-GB" w:eastAsia="en-GB"/>
        </w:rPr>
        <w:t>era</w:t>
      </w:r>
      <w:r w:rsidRPr="00A178F8">
        <w:rPr>
          <w:rFonts w:asciiTheme="majorBidi" w:eastAsia="Times New Roman" w:hAnsiTheme="majorBidi" w:cstheme="majorBidi"/>
          <w:sz w:val="24"/>
          <w:szCs w:val="24"/>
          <w:lang w:val="en-GB" w:eastAsia="en-GB"/>
        </w:rPr>
        <w:t>tor between</w:t>
      </w:r>
      <w:r w:rsidR="00AE4234" w:rsidRPr="00A178F8">
        <w:rPr>
          <w:rFonts w:asciiTheme="majorBidi" w:eastAsia="Times New Roman" w:hAnsiTheme="majorBidi" w:cstheme="majorBidi"/>
          <w:sz w:val="24"/>
          <w:szCs w:val="24"/>
          <w:lang w:val="en-GB" w:eastAsia="en-GB"/>
        </w:rPr>
        <w:t xml:space="preserve"> the level of innovation and </w:t>
      </w:r>
      <w:r w:rsidR="00C371BF" w:rsidRPr="00A178F8">
        <w:rPr>
          <w:rFonts w:asciiTheme="majorBidi" w:eastAsia="Times New Roman" w:hAnsiTheme="majorBidi" w:cstheme="majorBidi"/>
          <w:sz w:val="24"/>
          <w:szCs w:val="24"/>
          <w:lang w:val="en-GB" w:eastAsia="en-GB"/>
        </w:rPr>
        <w:t>performance</w:t>
      </w:r>
      <w:r w:rsidRPr="00A178F8">
        <w:rPr>
          <w:rFonts w:asciiTheme="majorBidi" w:eastAsia="Times New Roman" w:hAnsiTheme="majorBidi" w:cstheme="majorBidi"/>
          <w:sz w:val="24"/>
          <w:szCs w:val="24"/>
          <w:lang w:val="en-GB" w:eastAsia="en-GB"/>
        </w:rPr>
        <w:t xml:space="preserve"> is confirmed due to the following:</w:t>
      </w:r>
    </w:p>
    <w:p w14:paraId="4F465A07" w14:textId="77777777" w:rsidR="00183F44" w:rsidRPr="00A178F8" w:rsidRDefault="00183F44" w:rsidP="00BE4BB7">
      <w:pPr>
        <w:pStyle w:val="ListParagraph"/>
        <w:numPr>
          <w:ilvl w:val="0"/>
          <w:numId w:val="27"/>
        </w:numPr>
        <w:spacing w:line="480" w:lineRule="auto"/>
        <w:jc w:val="both"/>
        <w:rPr>
          <w:rFonts w:asciiTheme="majorBidi" w:eastAsia="Times New Roman" w:hAnsiTheme="majorBidi" w:cstheme="majorBidi"/>
          <w:sz w:val="24"/>
          <w:szCs w:val="24"/>
          <w:lang w:val="en-GB" w:eastAsia="en-GB"/>
        </w:rPr>
      </w:pPr>
      <w:r w:rsidRPr="00A178F8">
        <w:rPr>
          <w:rFonts w:asciiTheme="majorBidi" w:eastAsia="Times New Roman" w:hAnsiTheme="majorBidi" w:cstheme="majorBidi"/>
          <w:sz w:val="24"/>
          <w:szCs w:val="24"/>
          <w:lang w:val="en-GB" w:eastAsia="en-GB"/>
        </w:rPr>
        <w:t>The three hypotheses for the linear relation between variables in the defined paths are accepted as the p-value &lt;= 0.05.</w:t>
      </w:r>
    </w:p>
    <w:p w14:paraId="58F8A498" w14:textId="77777777" w:rsidR="00C371BF" w:rsidRPr="00A178F8" w:rsidRDefault="00C371BF" w:rsidP="00BE4BB7">
      <w:pPr>
        <w:pStyle w:val="ListParagraph"/>
        <w:numPr>
          <w:ilvl w:val="0"/>
          <w:numId w:val="27"/>
        </w:numPr>
        <w:spacing w:line="480" w:lineRule="auto"/>
        <w:jc w:val="both"/>
        <w:rPr>
          <w:rFonts w:asciiTheme="majorBidi" w:eastAsia="Times New Roman" w:hAnsiTheme="majorBidi" w:cstheme="majorBidi"/>
          <w:sz w:val="24"/>
          <w:szCs w:val="24"/>
          <w:lang w:val="en-GB" w:eastAsia="en-GB"/>
        </w:rPr>
      </w:pPr>
      <w:r w:rsidRPr="00A178F8">
        <w:rPr>
          <w:rFonts w:asciiTheme="majorBidi" w:eastAsia="Times New Roman" w:hAnsiTheme="majorBidi" w:cstheme="majorBidi"/>
          <w:sz w:val="24"/>
          <w:szCs w:val="24"/>
          <w:lang w:val="en-GB" w:eastAsia="en-GB"/>
        </w:rPr>
        <w:t xml:space="preserve">The p-value for Path </w:t>
      </w:r>
      <w:r w:rsidRPr="00A178F8">
        <w:rPr>
          <w:rFonts w:asciiTheme="majorBidi" w:hAnsiTheme="majorBidi" w:cstheme="majorBidi"/>
          <w:sz w:val="24"/>
          <w:szCs w:val="24"/>
          <w:lang w:val="en-GB"/>
        </w:rPr>
        <w:t>Â is significant as it was in path A (</w:t>
      </w:r>
      <w:r w:rsidRPr="00A178F8">
        <w:rPr>
          <w:rFonts w:asciiTheme="majorBidi" w:eastAsia="Times New Roman" w:hAnsiTheme="majorBidi" w:cstheme="majorBidi"/>
          <w:sz w:val="24"/>
          <w:szCs w:val="24"/>
          <w:lang w:val="en-GB" w:eastAsia="en-GB"/>
        </w:rPr>
        <w:t>&lt;0.05 for both).</w:t>
      </w:r>
      <w:r w:rsidRPr="00A178F8">
        <w:rPr>
          <w:rFonts w:asciiTheme="majorBidi" w:hAnsiTheme="majorBidi" w:cstheme="majorBidi"/>
          <w:sz w:val="24"/>
          <w:szCs w:val="24"/>
          <w:lang w:val="en-GB"/>
        </w:rPr>
        <w:t xml:space="preserve"> That means the relation between the level of innovation and performance still significance which reject the role of procurement management as a </w:t>
      </w:r>
      <w:r w:rsidRPr="00A178F8">
        <w:rPr>
          <w:rFonts w:asciiTheme="majorBidi" w:eastAsia="Times New Roman" w:hAnsiTheme="majorBidi" w:cstheme="majorBidi"/>
          <w:sz w:val="24"/>
          <w:szCs w:val="24"/>
          <w:lang w:val="en-GB" w:eastAsia="en-GB"/>
        </w:rPr>
        <w:t xml:space="preserve">mediator </w:t>
      </w:r>
      <w:r w:rsidRPr="00A178F8">
        <w:rPr>
          <w:rFonts w:asciiTheme="majorBidi" w:eastAsia="Times New Roman" w:hAnsiTheme="majorBidi" w:cstheme="majorBidi"/>
          <w:sz w:val="24"/>
          <w:szCs w:val="24"/>
          <w:lang w:val="en-GB" w:eastAsia="en-GB"/>
        </w:rPr>
        <w:lastRenderedPageBreak/>
        <w:t xml:space="preserve">(as in the absent of the mediator factor there is no relation between the variables) </w:t>
      </w:r>
    </w:p>
    <w:p w14:paraId="55CF4431" w14:textId="77777777" w:rsidR="00C371BF" w:rsidRPr="00A178F8" w:rsidRDefault="00C371BF" w:rsidP="00BE4BB7">
      <w:pPr>
        <w:pStyle w:val="ListParagraph"/>
        <w:numPr>
          <w:ilvl w:val="0"/>
          <w:numId w:val="27"/>
        </w:numPr>
        <w:spacing w:line="480" w:lineRule="auto"/>
        <w:jc w:val="both"/>
        <w:rPr>
          <w:rFonts w:asciiTheme="majorBidi" w:eastAsia="Times New Roman" w:hAnsiTheme="majorBidi" w:cstheme="majorBidi"/>
          <w:sz w:val="24"/>
          <w:szCs w:val="24"/>
          <w:lang w:val="en-GB" w:eastAsia="en-GB"/>
        </w:rPr>
      </w:pPr>
      <w:r w:rsidRPr="00A178F8">
        <w:rPr>
          <w:rFonts w:asciiTheme="majorBidi" w:eastAsia="Times New Roman" w:hAnsiTheme="majorBidi" w:cstheme="majorBidi"/>
          <w:sz w:val="24"/>
          <w:szCs w:val="24"/>
          <w:lang w:val="en-GB" w:eastAsia="en-GB"/>
        </w:rPr>
        <w:t>Regression coefficient (Beta standardized coefficient) was high for path A (equal to .728) before considering the procurement management. After adding the procurement management (H</w:t>
      </w:r>
      <w:r w:rsidRPr="00A178F8">
        <w:rPr>
          <w:rFonts w:asciiTheme="majorBidi" w:eastAsia="Times New Roman" w:hAnsiTheme="majorBidi" w:cstheme="majorBidi"/>
          <w:sz w:val="24"/>
          <w:szCs w:val="24"/>
          <w:vertAlign w:val="subscript"/>
          <w:lang w:val="en-GB" w:eastAsia="en-GB"/>
        </w:rPr>
        <w:t>02</w:t>
      </w:r>
      <w:r w:rsidRPr="00A178F8">
        <w:rPr>
          <w:rFonts w:asciiTheme="majorBidi" w:eastAsia="Times New Roman" w:hAnsiTheme="majorBidi" w:cstheme="majorBidi"/>
          <w:sz w:val="24"/>
          <w:szCs w:val="24"/>
          <w:lang w:val="en-GB" w:eastAsia="en-GB"/>
        </w:rPr>
        <w:t>) the regression coefficient for the relation between level of innovation and project performance reduced to .382 only (was .728), while the regression coefficient for Path C (between procurement management) was high and equal to .507 which emphasise the role of procurement management as mediator (Figure -###- Below illustrates the Beta values)</w:t>
      </w:r>
      <w:r w:rsidR="00915346" w:rsidRPr="00A178F8">
        <w:rPr>
          <w:rFonts w:asciiTheme="majorBidi" w:eastAsia="Times New Roman" w:hAnsiTheme="majorBidi" w:cstheme="majorBidi"/>
          <w:sz w:val="24"/>
          <w:szCs w:val="24"/>
          <w:lang w:val="en-GB" w:eastAsia="en-GB"/>
        </w:rPr>
        <w:t>, which accept the moderator role for the procurement management as it is changing the strength of the relation without change the fact that there is relationship.</w:t>
      </w:r>
    </w:p>
    <w:p w14:paraId="0B77F800" w14:textId="77777777" w:rsidR="00183F44" w:rsidRPr="00A178F8" w:rsidRDefault="00202E39" w:rsidP="00BE4BB7">
      <w:pPr>
        <w:pStyle w:val="ListParagraph"/>
        <w:numPr>
          <w:ilvl w:val="0"/>
          <w:numId w:val="10"/>
        </w:numPr>
        <w:spacing w:line="480" w:lineRule="auto"/>
        <w:jc w:val="both"/>
        <w:rPr>
          <w:rFonts w:asciiTheme="majorBidi" w:eastAsia="Times New Roman" w:hAnsiTheme="majorBidi" w:cstheme="majorBidi"/>
          <w:sz w:val="24"/>
          <w:szCs w:val="24"/>
          <w:lang w:val="en-GB" w:eastAsia="en-GB"/>
        </w:rPr>
      </w:pPr>
      <w:r w:rsidRPr="00A178F8">
        <w:rPr>
          <w:rFonts w:asciiTheme="majorBidi" w:eastAsia="Times New Roman" w:hAnsiTheme="majorBidi" w:cstheme="majorBidi"/>
          <w:sz w:val="24"/>
          <w:szCs w:val="24"/>
          <w:lang w:val="en-GB" w:eastAsia="en-GB"/>
        </w:rPr>
        <w:t>The regression for the direct relation between level of innovation and performance (</w:t>
      </w:r>
      <w:r w:rsidR="00183F44" w:rsidRPr="00A178F8">
        <w:rPr>
          <w:rFonts w:asciiTheme="majorBidi" w:eastAsia="Times New Roman" w:hAnsiTheme="majorBidi" w:cstheme="majorBidi"/>
          <w:sz w:val="24"/>
          <w:szCs w:val="24"/>
          <w:lang w:val="en-GB" w:eastAsia="en-GB"/>
        </w:rPr>
        <w:t xml:space="preserve">Path A, </w:t>
      </w:r>
      <w:r w:rsidRPr="00A178F8">
        <w:rPr>
          <w:rFonts w:asciiTheme="majorBidi" w:eastAsia="Times New Roman" w:hAnsiTheme="majorBidi" w:cstheme="majorBidi"/>
          <w:sz w:val="24"/>
          <w:szCs w:val="24"/>
          <w:lang w:val="en-GB" w:eastAsia="en-GB"/>
        </w:rPr>
        <w:t>H</w:t>
      </w:r>
      <w:r w:rsidRPr="00A178F8">
        <w:rPr>
          <w:rFonts w:asciiTheme="majorBidi" w:eastAsia="Times New Roman" w:hAnsiTheme="majorBidi" w:cstheme="majorBidi"/>
          <w:b/>
          <w:bCs/>
          <w:sz w:val="24"/>
          <w:szCs w:val="24"/>
          <w:vertAlign w:val="subscript"/>
          <w:lang w:val="en-GB" w:eastAsia="en-GB"/>
        </w:rPr>
        <w:t>01</w:t>
      </w:r>
      <w:r w:rsidRPr="00A178F8">
        <w:rPr>
          <w:rFonts w:asciiTheme="majorBidi" w:eastAsia="Times New Roman" w:hAnsiTheme="majorBidi" w:cstheme="majorBidi"/>
          <w:sz w:val="24"/>
          <w:szCs w:val="24"/>
          <w:lang w:val="en-GB" w:eastAsia="en-GB"/>
        </w:rPr>
        <w:t xml:space="preserve">) </w:t>
      </w:r>
      <w:r w:rsidR="00183F44" w:rsidRPr="00A178F8">
        <w:rPr>
          <w:rFonts w:asciiTheme="majorBidi" w:eastAsia="Times New Roman" w:hAnsiTheme="majorBidi" w:cstheme="majorBidi"/>
          <w:sz w:val="24"/>
          <w:szCs w:val="24"/>
          <w:lang w:val="en-GB" w:eastAsia="en-GB"/>
        </w:rPr>
        <w:t>generated a formula that enable to answer 53 % (R square) from independent variable, while adding the procurement management as independent variable for the formula (Path Â and Path C, H</w:t>
      </w:r>
      <w:r w:rsidR="00183F44" w:rsidRPr="00A178F8">
        <w:rPr>
          <w:rFonts w:asciiTheme="majorBidi" w:eastAsia="Times New Roman" w:hAnsiTheme="majorBidi" w:cstheme="majorBidi"/>
          <w:b/>
          <w:bCs/>
          <w:sz w:val="24"/>
          <w:szCs w:val="24"/>
          <w:vertAlign w:val="subscript"/>
          <w:lang w:val="en-GB" w:eastAsia="en-GB"/>
        </w:rPr>
        <w:t>02</w:t>
      </w:r>
      <w:r w:rsidR="00183F44" w:rsidRPr="00A178F8">
        <w:rPr>
          <w:rFonts w:asciiTheme="majorBidi" w:eastAsia="Times New Roman" w:hAnsiTheme="majorBidi" w:cstheme="majorBidi"/>
          <w:sz w:val="24"/>
          <w:szCs w:val="24"/>
          <w:lang w:val="en-GB" w:eastAsia="en-GB"/>
        </w:rPr>
        <w:t>) increased the R square to 0.664 which means that the formula prediction improved to 66.4%</w:t>
      </w:r>
      <w:r w:rsidR="00915346" w:rsidRPr="00A178F8">
        <w:rPr>
          <w:rFonts w:asciiTheme="majorBidi" w:eastAsia="Times New Roman" w:hAnsiTheme="majorBidi" w:cstheme="majorBidi"/>
          <w:sz w:val="24"/>
          <w:szCs w:val="24"/>
          <w:lang w:val="en-GB" w:eastAsia="en-GB"/>
        </w:rPr>
        <w:t>, which also support the role of procurement management as a moderator.</w:t>
      </w:r>
    </w:p>
    <w:p w14:paraId="1471D691" w14:textId="0583524E" w:rsidR="00370210" w:rsidRPr="000C43DB" w:rsidRDefault="00744563" w:rsidP="00BE4BB7">
      <w:pPr>
        <w:pStyle w:val="ListParagraph"/>
        <w:numPr>
          <w:ilvl w:val="0"/>
          <w:numId w:val="10"/>
        </w:numPr>
        <w:spacing w:line="480" w:lineRule="auto"/>
        <w:jc w:val="both"/>
        <w:rPr>
          <w:rFonts w:asciiTheme="majorBidi" w:eastAsia="Times New Roman" w:hAnsiTheme="majorBidi" w:cstheme="majorBidi"/>
          <w:sz w:val="24"/>
          <w:szCs w:val="24"/>
          <w:lang w:val="en-GB" w:eastAsia="en-GB"/>
        </w:rPr>
      </w:pPr>
      <w:r w:rsidRPr="00A178F8">
        <w:rPr>
          <w:rFonts w:asciiTheme="majorBidi" w:eastAsia="Times New Roman" w:hAnsiTheme="majorBidi" w:cstheme="majorBidi"/>
          <w:sz w:val="24"/>
          <w:szCs w:val="24"/>
          <w:lang w:val="en-GB" w:eastAsia="en-GB"/>
        </w:rPr>
        <w:t>Path B, H</w:t>
      </w:r>
      <w:r w:rsidR="00532C13" w:rsidRPr="00A178F8">
        <w:rPr>
          <w:rFonts w:asciiTheme="majorBidi" w:eastAsia="Times New Roman" w:hAnsiTheme="majorBidi" w:cstheme="majorBidi"/>
          <w:b/>
          <w:bCs/>
          <w:sz w:val="24"/>
          <w:szCs w:val="24"/>
          <w:vertAlign w:val="subscript"/>
          <w:lang w:val="en-GB" w:eastAsia="en-GB"/>
        </w:rPr>
        <w:t xml:space="preserve">02 </w:t>
      </w:r>
      <w:r w:rsidR="00532C13" w:rsidRPr="00A178F8">
        <w:rPr>
          <w:rFonts w:asciiTheme="majorBidi" w:eastAsia="Times New Roman" w:hAnsiTheme="majorBidi" w:cstheme="majorBidi"/>
          <w:sz w:val="24"/>
          <w:szCs w:val="24"/>
          <w:lang w:val="en-GB" w:eastAsia="en-GB"/>
        </w:rPr>
        <w:t>introduced</w:t>
      </w:r>
      <w:r w:rsidRPr="00A178F8">
        <w:rPr>
          <w:rFonts w:asciiTheme="majorBidi" w:eastAsia="Times New Roman" w:hAnsiTheme="majorBidi" w:cstheme="majorBidi"/>
          <w:sz w:val="24"/>
          <w:szCs w:val="24"/>
          <w:lang w:val="en-GB" w:eastAsia="en-GB"/>
        </w:rPr>
        <w:t xml:space="preserve"> a strong positive correlation between the </w:t>
      </w:r>
      <w:r w:rsidR="00532C13" w:rsidRPr="00A178F8">
        <w:rPr>
          <w:rFonts w:asciiTheme="majorBidi" w:eastAsia="Times New Roman" w:hAnsiTheme="majorBidi" w:cstheme="majorBidi"/>
          <w:sz w:val="24"/>
          <w:szCs w:val="24"/>
          <w:lang w:val="en-GB" w:eastAsia="en-GB"/>
        </w:rPr>
        <w:t>level of innovation as independent and procurement management as dependent as the (Beta unstandardized Coefficient) is equal to (</w:t>
      </w:r>
      <w:r w:rsidR="00532C13" w:rsidRPr="00A178F8">
        <w:rPr>
          <w:rFonts w:asciiTheme="majorBidi" w:eastAsia="Times New Roman" w:hAnsiTheme="majorBidi" w:cstheme="majorBidi"/>
          <w:color w:val="000000"/>
          <w:sz w:val="24"/>
          <w:szCs w:val="24"/>
          <w:lang w:val="en-GB" w:eastAsia="en-GB"/>
        </w:rPr>
        <w:t>.642)</w:t>
      </w:r>
      <w:r w:rsidR="00532C13" w:rsidRPr="00A178F8">
        <w:rPr>
          <w:rFonts w:asciiTheme="majorBidi" w:eastAsia="Times New Roman" w:hAnsiTheme="majorBidi" w:cstheme="majorBidi"/>
          <w:sz w:val="24"/>
          <w:szCs w:val="24"/>
          <w:lang w:val="en-GB" w:eastAsia="en-GB"/>
        </w:rPr>
        <w:t>, and strong positive relation between the procurement management and performance (path C) as the (Beta unstandardized Coefficient) is equal to (</w:t>
      </w:r>
      <w:r w:rsidR="00532C13" w:rsidRPr="00A178F8">
        <w:rPr>
          <w:rFonts w:asciiTheme="majorBidi" w:eastAsia="Times New Roman" w:hAnsiTheme="majorBidi" w:cstheme="majorBidi"/>
          <w:color w:val="000000"/>
          <w:sz w:val="24"/>
          <w:szCs w:val="24"/>
          <w:lang w:val="en-GB" w:eastAsia="en-GB"/>
        </w:rPr>
        <w:t>.957)</w:t>
      </w:r>
      <w:r w:rsidR="006F0569">
        <w:rPr>
          <w:rFonts w:asciiTheme="majorBidi" w:eastAsia="Times New Roman" w:hAnsiTheme="majorBidi" w:cstheme="majorBidi"/>
          <w:color w:val="000000"/>
          <w:sz w:val="24"/>
          <w:szCs w:val="24"/>
          <w:lang w:val="en-GB" w:eastAsia="en-GB"/>
        </w:rPr>
        <w:t>.</w:t>
      </w:r>
    </w:p>
    <w:p w14:paraId="4C08BF56" w14:textId="77777777" w:rsidR="000C43DB" w:rsidRPr="000C43DB" w:rsidRDefault="000C43DB" w:rsidP="000C43DB">
      <w:pPr>
        <w:spacing w:line="480" w:lineRule="auto"/>
        <w:rPr>
          <w:rFonts w:asciiTheme="majorBidi" w:eastAsia="Times New Roman" w:hAnsiTheme="majorBidi" w:cstheme="majorBidi"/>
          <w:sz w:val="24"/>
          <w:szCs w:val="24"/>
          <w:lang w:val="en-GB" w:eastAsia="en-GB"/>
        </w:rPr>
      </w:pPr>
      <w:r>
        <w:rPr>
          <w:noProof/>
        </w:rPr>
        <w:lastRenderedPageBreak/>
        <w:drawing>
          <wp:anchor distT="0" distB="0" distL="114300" distR="114300" simplePos="0" relativeHeight="251727872" behindDoc="0" locked="0" layoutInCell="1" allowOverlap="1" wp14:anchorId="2859C2DF" wp14:editId="707205E4">
            <wp:simplePos x="0" y="0"/>
            <wp:positionH relativeFrom="column">
              <wp:posOffset>-466432</wp:posOffset>
            </wp:positionH>
            <wp:positionV relativeFrom="paragraph">
              <wp:posOffset>619614</wp:posOffset>
            </wp:positionV>
            <wp:extent cx="6623050" cy="2999740"/>
            <wp:effectExtent l="0" t="0" r="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extLst>
                        <a:ext uri="{28A0092B-C50C-407E-A947-70E740481C1C}">
                          <a14:useLocalDpi xmlns:a14="http://schemas.microsoft.com/office/drawing/2010/main" val="0"/>
                        </a:ext>
                      </a:extLst>
                    </a:blip>
                    <a:stretch>
                      <a:fillRect/>
                    </a:stretch>
                  </pic:blipFill>
                  <pic:spPr>
                    <a:xfrm>
                      <a:off x="0" y="0"/>
                      <a:ext cx="6623050" cy="2999740"/>
                    </a:xfrm>
                    <a:prstGeom prst="rect">
                      <a:avLst/>
                    </a:prstGeom>
                  </pic:spPr>
                </pic:pic>
              </a:graphicData>
            </a:graphic>
            <wp14:sizeRelH relativeFrom="margin">
              <wp14:pctWidth>0</wp14:pctWidth>
            </wp14:sizeRelH>
            <wp14:sizeRelV relativeFrom="margin">
              <wp14:pctHeight>0</wp14:pctHeight>
            </wp14:sizeRelV>
          </wp:anchor>
        </w:drawing>
      </w:r>
    </w:p>
    <w:p w14:paraId="6E4145D9" w14:textId="4AE04FD6" w:rsidR="006F0569" w:rsidRPr="00BE4BB7" w:rsidRDefault="006F0569" w:rsidP="00421250">
      <w:pPr>
        <w:pStyle w:val="Caption"/>
        <w:spacing w:line="480" w:lineRule="auto"/>
        <w:rPr>
          <w:u w:val="none"/>
        </w:rPr>
      </w:pPr>
      <w:bookmarkStart w:id="110" w:name="_Toc22472035"/>
      <w:bookmarkStart w:id="111" w:name="_Toc22472580"/>
      <w:r w:rsidRPr="00BE4BB7">
        <w:rPr>
          <w:u w:val="none"/>
        </w:rPr>
        <w:t xml:space="preserve"> </w:t>
      </w:r>
      <w:bookmarkStart w:id="112" w:name="_Toc23696970"/>
      <w:r w:rsidRPr="00BE4BB7">
        <w:rPr>
          <w:b/>
          <w:bCs/>
          <w:u w:val="none"/>
        </w:rPr>
        <w:t xml:space="preserve">Figure 4. </w:t>
      </w:r>
      <w:r w:rsidR="009363D9" w:rsidRPr="00BE4BB7">
        <w:rPr>
          <w:b/>
          <w:bCs/>
          <w:u w:val="none"/>
        </w:rPr>
        <w:fldChar w:fldCharType="begin"/>
      </w:r>
      <w:r w:rsidR="009363D9" w:rsidRPr="00BE4BB7">
        <w:rPr>
          <w:b/>
          <w:bCs/>
          <w:u w:val="none"/>
        </w:rPr>
        <w:instrText xml:space="preserve"> SEQ Figure_4. \* ARABIC </w:instrText>
      </w:r>
      <w:r w:rsidR="009363D9" w:rsidRPr="00BE4BB7">
        <w:rPr>
          <w:b/>
          <w:bCs/>
          <w:u w:val="none"/>
        </w:rPr>
        <w:fldChar w:fldCharType="separate"/>
      </w:r>
      <w:r w:rsidR="005A21CF" w:rsidRPr="00BE4BB7">
        <w:rPr>
          <w:b/>
          <w:bCs/>
          <w:noProof/>
          <w:u w:val="none"/>
        </w:rPr>
        <w:t>10</w:t>
      </w:r>
      <w:r w:rsidR="009363D9" w:rsidRPr="00BE4BB7">
        <w:rPr>
          <w:b/>
          <w:bCs/>
          <w:noProof/>
          <w:u w:val="none"/>
        </w:rPr>
        <w:fldChar w:fldCharType="end"/>
      </w:r>
      <w:r w:rsidRPr="00BE4BB7">
        <w:rPr>
          <w:b/>
          <w:bCs/>
          <w:u w:val="none"/>
        </w:rPr>
        <w:t>:</w:t>
      </w:r>
      <w:r w:rsidRPr="00BE4BB7">
        <w:rPr>
          <w:u w:val="none"/>
        </w:rPr>
        <w:t xml:space="preserve"> Regression Coefficient for The Hypothesis Paths</w:t>
      </w:r>
      <w:bookmarkEnd w:id="110"/>
      <w:bookmarkEnd w:id="111"/>
      <w:bookmarkEnd w:id="112"/>
    </w:p>
    <w:p w14:paraId="5921997B" w14:textId="765E1466" w:rsidR="00A27114" w:rsidRPr="00BE4BB7" w:rsidRDefault="00A27114" w:rsidP="00421250">
      <w:pPr>
        <w:pStyle w:val="Heading2"/>
        <w:spacing w:line="480" w:lineRule="auto"/>
        <w:rPr>
          <w:rFonts w:eastAsia="Times New Roman"/>
          <w:u w:val="none"/>
          <w:lang w:val="en-GB" w:eastAsia="en-GB"/>
        </w:rPr>
      </w:pPr>
      <w:bookmarkStart w:id="113" w:name="_Toc25678320"/>
      <w:r w:rsidRPr="00BE4BB7">
        <w:rPr>
          <w:rFonts w:eastAsia="Times New Roman"/>
          <w:u w:val="none"/>
          <w:lang w:val="en-GB" w:eastAsia="en-GB"/>
        </w:rPr>
        <w:t>4.5 Chapter Conclusion</w:t>
      </w:r>
      <w:bookmarkEnd w:id="113"/>
    </w:p>
    <w:p w14:paraId="7909E310" w14:textId="59E54E29" w:rsidR="00701BE0" w:rsidRDefault="00E93CF3" w:rsidP="00BE4BB7">
      <w:pPr>
        <w:spacing w:line="480" w:lineRule="auto"/>
        <w:jc w:val="both"/>
        <w:rPr>
          <w:rFonts w:asciiTheme="majorBidi" w:eastAsia="Times New Roman" w:hAnsiTheme="majorBidi" w:cstheme="majorBidi"/>
          <w:color w:val="000000"/>
          <w:sz w:val="24"/>
          <w:szCs w:val="24"/>
          <w:lang w:val="en-GB" w:eastAsia="en-GB"/>
        </w:rPr>
      </w:pPr>
      <w:r w:rsidRPr="006B0DF3">
        <w:rPr>
          <w:rFonts w:asciiTheme="majorBidi" w:hAnsiTheme="majorBidi" w:cstheme="majorBidi"/>
          <w:sz w:val="24"/>
          <w:szCs w:val="24"/>
          <w:lang w:val="en-GB" w:eastAsia="en-GB"/>
        </w:rPr>
        <w:t>The first</w:t>
      </w:r>
      <w:r w:rsidR="00B73879" w:rsidRPr="006B0DF3">
        <w:rPr>
          <w:rFonts w:asciiTheme="majorBidi" w:hAnsiTheme="majorBidi" w:cstheme="majorBidi"/>
          <w:sz w:val="24"/>
          <w:szCs w:val="24"/>
          <w:lang w:val="en-GB" w:eastAsia="en-GB"/>
        </w:rPr>
        <w:t xml:space="preserve"> and second</w:t>
      </w:r>
      <w:r w:rsidRPr="006B0DF3">
        <w:rPr>
          <w:rFonts w:asciiTheme="majorBidi" w:hAnsiTheme="majorBidi" w:cstheme="majorBidi"/>
          <w:sz w:val="24"/>
          <w:szCs w:val="24"/>
          <w:lang w:val="en-GB" w:eastAsia="en-GB"/>
        </w:rPr>
        <w:t xml:space="preserve"> section</w:t>
      </w:r>
      <w:r w:rsidR="00B73879" w:rsidRPr="006B0DF3">
        <w:rPr>
          <w:rFonts w:asciiTheme="majorBidi" w:hAnsiTheme="majorBidi" w:cstheme="majorBidi"/>
          <w:sz w:val="24"/>
          <w:szCs w:val="24"/>
          <w:lang w:val="en-GB" w:eastAsia="en-GB"/>
        </w:rPr>
        <w:t>s</w:t>
      </w:r>
      <w:r w:rsidRPr="006B0DF3">
        <w:rPr>
          <w:rFonts w:asciiTheme="majorBidi" w:hAnsiTheme="majorBidi" w:cstheme="majorBidi"/>
          <w:sz w:val="24"/>
          <w:szCs w:val="24"/>
          <w:lang w:val="en-GB" w:eastAsia="en-GB"/>
        </w:rPr>
        <w:t xml:space="preserve"> of this chapter</w:t>
      </w:r>
      <w:r w:rsidR="005B39B2" w:rsidRPr="006B0DF3">
        <w:rPr>
          <w:rFonts w:asciiTheme="majorBidi" w:hAnsiTheme="majorBidi" w:cstheme="majorBidi"/>
          <w:sz w:val="24"/>
          <w:szCs w:val="24"/>
          <w:lang w:val="en-GB" w:eastAsia="en-GB"/>
        </w:rPr>
        <w:t xml:space="preserve"> provide</w:t>
      </w:r>
      <w:r w:rsidR="00791FF4">
        <w:rPr>
          <w:rFonts w:asciiTheme="majorBidi" w:hAnsiTheme="majorBidi" w:cstheme="majorBidi"/>
          <w:sz w:val="24"/>
          <w:szCs w:val="24"/>
          <w:lang w:val="en-GB" w:eastAsia="en-GB"/>
        </w:rPr>
        <w:t>s</w:t>
      </w:r>
      <w:r w:rsidRPr="006B0DF3">
        <w:rPr>
          <w:rFonts w:asciiTheme="majorBidi" w:hAnsiTheme="majorBidi" w:cstheme="majorBidi"/>
          <w:sz w:val="24"/>
          <w:szCs w:val="24"/>
          <w:lang w:val="en-GB" w:eastAsia="en-GB"/>
        </w:rPr>
        <w:t xml:space="preserve"> a statistical description for the participated sample based on the participants’ profession position, organisation type, </w:t>
      </w:r>
      <w:r w:rsidR="00D20CD5" w:rsidRPr="006B0DF3">
        <w:rPr>
          <w:rFonts w:asciiTheme="majorBidi" w:hAnsiTheme="majorBidi" w:cstheme="majorBidi"/>
          <w:sz w:val="24"/>
          <w:szCs w:val="24"/>
          <w:lang w:val="en-GB" w:eastAsia="en-GB"/>
        </w:rPr>
        <w:t>projects types and years of experience</w:t>
      </w:r>
      <w:r w:rsidR="00B73879" w:rsidRPr="006B0DF3">
        <w:rPr>
          <w:rFonts w:asciiTheme="majorBidi" w:hAnsiTheme="majorBidi" w:cstheme="majorBidi"/>
          <w:sz w:val="24"/>
          <w:szCs w:val="24"/>
          <w:lang w:val="en-GB" w:eastAsia="en-GB"/>
        </w:rPr>
        <w:t xml:space="preserve"> followed by statement which summarise the sample as a high variety</w:t>
      </w:r>
      <w:r w:rsidR="00D20CD5" w:rsidRPr="006B0DF3">
        <w:rPr>
          <w:rFonts w:asciiTheme="majorBidi" w:hAnsiTheme="majorBidi" w:cstheme="majorBidi"/>
          <w:sz w:val="24"/>
          <w:szCs w:val="24"/>
          <w:lang w:val="en-GB" w:eastAsia="en-GB"/>
        </w:rPr>
        <w:t xml:space="preserve">. The purpose </w:t>
      </w:r>
      <w:r w:rsidR="00AC3E85">
        <w:rPr>
          <w:rFonts w:asciiTheme="majorBidi" w:eastAsia="Times New Roman" w:hAnsiTheme="majorBidi" w:cstheme="majorBidi"/>
          <w:color w:val="000000"/>
          <w:sz w:val="24"/>
          <w:szCs w:val="24"/>
          <w:lang w:val="en-GB" w:eastAsia="en-GB"/>
        </w:rPr>
        <w:t>of this de</w:t>
      </w:r>
      <w:r w:rsidR="00AC3E85" w:rsidRPr="006B0DF3">
        <w:rPr>
          <w:rFonts w:asciiTheme="majorBidi" w:eastAsia="Times New Roman" w:hAnsiTheme="majorBidi" w:cstheme="majorBidi"/>
          <w:color w:val="000000"/>
          <w:sz w:val="24"/>
          <w:szCs w:val="24"/>
          <w:lang w:val="en-GB" w:eastAsia="en-GB"/>
        </w:rPr>
        <w:t>scription</w:t>
      </w:r>
      <w:r w:rsidR="00D20CD5" w:rsidRPr="006B0DF3">
        <w:rPr>
          <w:rFonts w:asciiTheme="majorBidi" w:eastAsia="Times New Roman" w:hAnsiTheme="majorBidi" w:cstheme="majorBidi"/>
          <w:color w:val="000000"/>
          <w:sz w:val="24"/>
          <w:szCs w:val="24"/>
          <w:lang w:val="en-GB" w:eastAsia="en-GB"/>
        </w:rPr>
        <w:t xml:space="preserve"> </w:t>
      </w:r>
      <w:r w:rsidR="00AC3E85">
        <w:rPr>
          <w:rFonts w:asciiTheme="majorBidi" w:eastAsia="Times New Roman" w:hAnsiTheme="majorBidi" w:cstheme="majorBidi"/>
          <w:color w:val="000000"/>
          <w:sz w:val="24"/>
          <w:szCs w:val="24"/>
          <w:lang w:val="en-GB" w:eastAsia="en-GB"/>
        </w:rPr>
        <w:t xml:space="preserve">is </w:t>
      </w:r>
      <w:r w:rsidR="00D20CD5" w:rsidRPr="006B0DF3">
        <w:rPr>
          <w:rFonts w:asciiTheme="majorBidi" w:eastAsia="Times New Roman" w:hAnsiTheme="majorBidi" w:cstheme="majorBidi"/>
          <w:color w:val="000000"/>
          <w:sz w:val="24"/>
          <w:szCs w:val="24"/>
          <w:lang w:val="en-GB" w:eastAsia="en-GB"/>
        </w:rPr>
        <w:t xml:space="preserve">to present and interact with the responder, as will it </w:t>
      </w:r>
      <w:r w:rsidR="005B39B2" w:rsidRPr="006B0DF3">
        <w:rPr>
          <w:rFonts w:asciiTheme="majorBidi" w:eastAsia="Times New Roman" w:hAnsiTheme="majorBidi" w:cstheme="majorBidi"/>
          <w:color w:val="000000"/>
          <w:sz w:val="24"/>
          <w:szCs w:val="24"/>
          <w:lang w:val="en-GB" w:eastAsia="en-GB"/>
        </w:rPr>
        <w:t>provide</w:t>
      </w:r>
      <w:r w:rsidR="00D20CD5" w:rsidRPr="006B0DF3">
        <w:rPr>
          <w:rFonts w:asciiTheme="majorBidi" w:eastAsia="Times New Roman" w:hAnsiTheme="majorBidi" w:cstheme="majorBidi"/>
          <w:color w:val="000000"/>
          <w:sz w:val="24"/>
          <w:szCs w:val="24"/>
          <w:lang w:val="en-GB" w:eastAsia="en-GB"/>
        </w:rPr>
        <w:t xml:space="preserve"> more awareness and feel of the collected data by running</w:t>
      </w:r>
      <w:r w:rsidR="00AC3E85">
        <w:rPr>
          <w:rFonts w:asciiTheme="majorBidi" w:eastAsia="Times New Roman" w:hAnsiTheme="majorBidi" w:cstheme="majorBidi"/>
          <w:color w:val="000000"/>
          <w:sz w:val="24"/>
          <w:szCs w:val="24"/>
          <w:lang w:val="en-GB" w:eastAsia="en-GB"/>
        </w:rPr>
        <w:t xml:space="preserve"> a </w:t>
      </w:r>
      <w:r w:rsidR="00D20CD5" w:rsidRPr="006B0DF3">
        <w:rPr>
          <w:rFonts w:asciiTheme="majorBidi" w:eastAsia="Times New Roman" w:hAnsiTheme="majorBidi" w:cstheme="majorBidi"/>
          <w:color w:val="000000"/>
          <w:sz w:val="24"/>
          <w:szCs w:val="24"/>
          <w:lang w:val="en-GB" w:eastAsia="en-GB"/>
        </w:rPr>
        <w:t xml:space="preserve">simple statistical analysis (rates, mean, standard deviation </w:t>
      </w:r>
      <w:r w:rsidR="005B39B2" w:rsidRPr="006B0DF3">
        <w:rPr>
          <w:rFonts w:asciiTheme="majorBidi" w:eastAsia="Times New Roman" w:hAnsiTheme="majorBidi" w:cstheme="majorBidi"/>
          <w:color w:val="000000"/>
          <w:sz w:val="24"/>
          <w:szCs w:val="24"/>
          <w:lang w:val="en-GB" w:eastAsia="en-GB"/>
        </w:rPr>
        <w:t>and frequencies</w:t>
      </w:r>
      <w:r w:rsidR="00D20CD5" w:rsidRPr="006B0DF3">
        <w:rPr>
          <w:rFonts w:asciiTheme="majorBidi" w:eastAsia="Times New Roman" w:hAnsiTheme="majorBidi" w:cstheme="majorBidi"/>
          <w:color w:val="000000"/>
          <w:sz w:val="24"/>
          <w:szCs w:val="24"/>
          <w:lang w:val="en-GB" w:eastAsia="en-GB"/>
        </w:rPr>
        <w:t>) which shows a strong source of data.</w:t>
      </w:r>
      <w:r w:rsidR="00F56EB3">
        <w:rPr>
          <w:rFonts w:asciiTheme="majorBidi" w:eastAsia="Times New Roman" w:hAnsiTheme="majorBidi" w:cstheme="majorBidi"/>
          <w:color w:val="000000"/>
          <w:sz w:val="24"/>
          <w:szCs w:val="24"/>
          <w:lang w:val="en-GB" w:eastAsia="en-GB"/>
        </w:rPr>
        <w:t xml:space="preserve"> </w:t>
      </w:r>
      <w:r w:rsidR="00B73879" w:rsidRPr="006B0DF3">
        <w:rPr>
          <w:rFonts w:asciiTheme="majorBidi" w:eastAsia="Times New Roman" w:hAnsiTheme="majorBidi" w:cstheme="majorBidi"/>
          <w:color w:val="000000"/>
          <w:sz w:val="24"/>
          <w:szCs w:val="24"/>
          <w:lang w:val="en-GB" w:eastAsia="en-GB"/>
        </w:rPr>
        <w:t xml:space="preserve">The third section was a statistical test for the conceptual framework illustrated in chapter four. First statistic test was a correlation between the three variables of this research (level of innovation, procurement management and performance), the result of </w:t>
      </w:r>
      <w:r w:rsidR="00914C6E" w:rsidRPr="006B0DF3">
        <w:rPr>
          <w:rFonts w:asciiTheme="majorBidi" w:eastAsia="Times New Roman" w:hAnsiTheme="majorBidi" w:cstheme="majorBidi"/>
          <w:color w:val="000000"/>
          <w:sz w:val="24"/>
          <w:szCs w:val="24"/>
          <w:lang w:val="en-GB" w:eastAsia="en-GB"/>
        </w:rPr>
        <w:t>correlation</w:t>
      </w:r>
      <w:r w:rsidR="00B73879" w:rsidRPr="006B0DF3">
        <w:rPr>
          <w:rFonts w:asciiTheme="majorBidi" w:eastAsia="Times New Roman" w:hAnsiTheme="majorBidi" w:cstheme="majorBidi"/>
          <w:color w:val="000000"/>
          <w:sz w:val="24"/>
          <w:szCs w:val="24"/>
          <w:lang w:val="en-GB" w:eastAsia="en-GB"/>
        </w:rPr>
        <w:t xml:space="preserve"> accepted the main hypothesis </w:t>
      </w:r>
      <w:r w:rsidR="00914C6E" w:rsidRPr="006B0DF3">
        <w:rPr>
          <w:rFonts w:asciiTheme="majorBidi" w:eastAsia="Times New Roman" w:hAnsiTheme="majorBidi" w:cstheme="majorBidi"/>
          <w:color w:val="000000"/>
          <w:sz w:val="24"/>
          <w:szCs w:val="24"/>
          <w:lang w:val="en-GB" w:eastAsia="en-GB"/>
        </w:rPr>
        <w:t>which means that there</w:t>
      </w:r>
      <w:r w:rsidR="00AC3E85">
        <w:rPr>
          <w:rFonts w:asciiTheme="majorBidi" w:eastAsia="Times New Roman" w:hAnsiTheme="majorBidi" w:cstheme="majorBidi"/>
          <w:color w:val="000000"/>
          <w:sz w:val="24"/>
          <w:szCs w:val="24"/>
          <w:lang w:val="en-GB" w:eastAsia="en-GB"/>
        </w:rPr>
        <w:t xml:space="preserve"> is a</w:t>
      </w:r>
      <w:r w:rsidR="00B73879" w:rsidRPr="006B0DF3">
        <w:rPr>
          <w:rFonts w:asciiTheme="majorBidi" w:eastAsia="Times New Roman" w:hAnsiTheme="majorBidi" w:cstheme="majorBidi"/>
          <w:color w:val="000000"/>
          <w:sz w:val="24"/>
          <w:szCs w:val="24"/>
          <w:lang w:val="en-GB" w:eastAsia="en-GB"/>
        </w:rPr>
        <w:t xml:space="preserve"> strong positive relation between the three variables (the tests was for each two </w:t>
      </w:r>
      <w:r w:rsidR="00914C6E" w:rsidRPr="006B0DF3">
        <w:rPr>
          <w:rFonts w:asciiTheme="majorBidi" w:eastAsia="Times New Roman" w:hAnsiTheme="majorBidi" w:cstheme="majorBidi"/>
          <w:color w:val="000000"/>
          <w:sz w:val="24"/>
          <w:szCs w:val="24"/>
          <w:lang w:val="en-GB" w:eastAsia="en-GB"/>
        </w:rPr>
        <w:lastRenderedPageBreak/>
        <w:t>individually total three tests), so increasing the level of innovation will improve the chance for collaborative procurement and improve the performance, while applying collaborative procurement will improve the performance. The second statistical test was a regression which accepted the role of procurement management as a moderator between level of innovation and performance.</w:t>
      </w:r>
    </w:p>
    <w:p w14:paraId="0B58E5C9" w14:textId="77777777" w:rsidR="005B39B2" w:rsidRPr="006B0DF3" w:rsidRDefault="00701BE0" w:rsidP="00421250">
      <w:pPr>
        <w:spacing w:line="480" w:lineRule="auto"/>
        <w:rPr>
          <w:rFonts w:asciiTheme="majorBidi" w:eastAsia="Times New Roman" w:hAnsiTheme="majorBidi" w:cstheme="majorBidi"/>
          <w:color w:val="000000"/>
          <w:sz w:val="24"/>
          <w:szCs w:val="24"/>
          <w:lang w:val="en-GB" w:eastAsia="en-GB"/>
        </w:rPr>
      </w:pPr>
      <w:r>
        <w:rPr>
          <w:rFonts w:asciiTheme="majorBidi" w:eastAsia="Times New Roman" w:hAnsiTheme="majorBidi" w:cstheme="majorBidi"/>
          <w:color w:val="000000"/>
          <w:sz w:val="24"/>
          <w:szCs w:val="24"/>
          <w:lang w:val="en-GB" w:eastAsia="en-GB"/>
        </w:rPr>
        <w:br w:type="page"/>
      </w:r>
    </w:p>
    <w:p w14:paraId="6C7404FE" w14:textId="3AC507E3" w:rsidR="00471B5D" w:rsidRDefault="00471B5D" w:rsidP="00BE4BB7">
      <w:pPr>
        <w:pStyle w:val="Heading1"/>
      </w:pPr>
      <w:bookmarkStart w:id="114" w:name="_Toc25678321"/>
      <w:r w:rsidRPr="00471B5D">
        <w:lastRenderedPageBreak/>
        <w:t xml:space="preserve">Chapter </w:t>
      </w:r>
      <w:r w:rsidR="00BE4BB7" w:rsidRPr="00BE4BB7">
        <w:t>V</w:t>
      </w:r>
      <w:r w:rsidR="00BE4BB7">
        <w:br/>
      </w:r>
      <w:r>
        <w:t>Discussion and Conclusion</w:t>
      </w:r>
      <w:bookmarkEnd w:id="114"/>
    </w:p>
    <w:p w14:paraId="5ABA45DD" w14:textId="77777777" w:rsidR="000C43DB" w:rsidRPr="000C43DB" w:rsidRDefault="000C43DB" w:rsidP="000C43DB"/>
    <w:p w14:paraId="39F06E39" w14:textId="5C2487AA" w:rsidR="00A27114" w:rsidRPr="00347EC5" w:rsidRDefault="00A27114" w:rsidP="00347EC5">
      <w:pPr>
        <w:pStyle w:val="Heading2"/>
        <w:spacing w:line="480" w:lineRule="auto"/>
        <w:rPr>
          <w:rFonts w:eastAsia="Times New Roman"/>
          <w:u w:val="none"/>
          <w:lang w:val="en-GB" w:eastAsia="en-GB"/>
        </w:rPr>
      </w:pPr>
      <w:bookmarkStart w:id="115" w:name="_Toc25678322"/>
      <w:r w:rsidRPr="00347EC5">
        <w:rPr>
          <w:rFonts w:eastAsia="Times New Roman"/>
          <w:u w:val="none"/>
          <w:lang w:val="en-GB" w:eastAsia="en-GB"/>
        </w:rPr>
        <w:t>5.1 Introduction</w:t>
      </w:r>
      <w:bookmarkEnd w:id="115"/>
    </w:p>
    <w:p w14:paraId="59758858" w14:textId="77777777" w:rsidR="000C43DB" w:rsidRPr="000C43DB" w:rsidRDefault="000C43DB" w:rsidP="000C43DB">
      <w:pPr>
        <w:rPr>
          <w:lang w:val="en-GB" w:eastAsia="en-GB"/>
        </w:rPr>
      </w:pPr>
    </w:p>
    <w:p w14:paraId="57C1548D" w14:textId="77777777" w:rsidR="007D6296" w:rsidRPr="00D92378" w:rsidRDefault="00F62C2B" w:rsidP="00347EC5">
      <w:pPr>
        <w:spacing w:line="480" w:lineRule="auto"/>
        <w:jc w:val="both"/>
        <w:rPr>
          <w:rFonts w:asciiTheme="majorBidi" w:hAnsiTheme="majorBidi" w:cstheme="majorBidi"/>
          <w:sz w:val="24"/>
          <w:szCs w:val="24"/>
        </w:rPr>
      </w:pPr>
      <w:r w:rsidRPr="00D92378">
        <w:rPr>
          <w:rFonts w:asciiTheme="majorBidi" w:hAnsiTheme="majorBidi" w:cstheme="majorBidi"/>
          <w:sz w:val="24"/>
          <w:szCs w:val="24"/>
        </w:rPr>
        <w:t xml:space="preserve">The construction’s projects equipped </w:t>
      </w:r>
      <w:r w:rsidR="00600F73" w:rsidRPr="00D92378">
        <w:rPr>
          <w:rFonts w:asciiTheme="majorBidi" w:hAnsiTheme="majorBidi" w:cstheme="majorBidi"/>
          <w:sz w:val="24"/>
          <w:szCs w:val="24"/>
        </w:rPr>
        <w:t xml:space="preserve">major part </w:t>
      </w:r>
      <w:r w:rsidRPr="00D92378">
        <w:rPr>
          <w:rFonts w:asciiTheme="majorBidi" w:hAnsiTheme="majorBidi" w:cstheme="majorBidi"/>
          <w:sz w:val="24"/>
          <w:szCs w:val="24"/>
        </w:rPr>
        <w:t xml:space="preserve">of the </w:t>
      </w:r>
      <w:r w:rsidR="00600F73" w:rsidRPr="00D92378">
        <w:rPr>
          <w:rFonts w:asciiTheme="majorBidi" w:hAnsiTheme="majorBidi" w:cstheme="majorBidi"/>
          <w:sz w:val="24"/>
          <w:szCs w:val="24"/>
        </w:rPr>
        <w:t xml:space="preserve">country’s </w:t>
      </w:r>
      <w:r w:rsidRPr="00D92378">
        <w:rPr>
          <w:rFonts w:asciiTheme="majorBidi" w:hAnsiTheme="majorBidi" w:cstheme="majorBidi"/>
          <w:sz w:val="24"/>
          <w:szCs w:val="24"/>
        </w:rPr>
        <w:t>economy</w:t>
      </w:r>
      <w:r w:rsidR="00600F73" w:rsidRPr="00D92378">
        <w:rPr>
          <w:rFonts w:asciiTheme="majorBidi" w:hAnsiTheme="majorBidi" w:cstheme="majorBidi"/>
          <w:sz w:val="24"/>
          <w:szCs w:val="24"/>
        </w:rPr>
        <w:t xml:space="preserve"> and consider</w:t>
      </w:r>
      <w:r w:rsidR="00110C3D">
        <w:rPr>
          <w:rFonts w:asciiTheme="majorBidi" w:hAnsiTheme="majorBidi" w:cstheme="majorBidi"/>
          <w:sz w:val="24"/>
          <w:szCs w:val="24"/>
        </w:rPr>
        <w:t>ed</w:t>
      </w:r>
      <w:r w:rsidR="00600F73" w:rsidRPr="00D92378">
        <w:rPr>
          <w:rFonts w:asciiTheme="majorBidi" w:hAnsiTheme="majorBidi" w:cstheme="majorBidi"/>
          <w:sz w:val="24"/>
          <w:szCs w:val="24"/>
        </w:rPr>
        <w:t xml:space="preserve"> as an important indicator for development. On the other hand, the innovation in construction industry</w:t>
      </w:r>
      <w:r w:rsidR="00AC3E85">
        <w:rPr>
          <w:rFonts w:asciiTheme="majorBidi" w:hAnsiTheme="majorBidi" w:cstheme="majorBidi"/>
          <w:sz w:val="24"/>
          <w:szCs w:val="24"/>
        </w:rPr>
        <w:t xml:space="preserve"> </w:t>
      </w:r>
      <w:r w:rsidR="00600F73" w:rsidRPr="00D92378">
        <w:rPr>
          <w:rFonts w:asciiTheme="majorBidi" w:hAnsiTheme="majorBidi" w:cstheme="majorBidi"/>
          <w:sz w:val="24"/>
          <w:szCs w:val="24"/>
        </w:rPr>
        <w:t xml:space="preserve">is suffering from the low quality and </w:t>
      </w:r>
      <w:r w:rsidR="00AC3E85">
        <w:rPr>
          <w:rFonts w:asciiTheme="majorBidi" w:hAnsiTheme="majorBidi" w:cstheme="majorBidi"/>
          <w:sz w:val="24"/>
          <w:szCs w:val="24"/>
        </w:rPr>
        <w:t xml:space="preserve">is backward when compared </w:t>
      </w:r>
      <w:r w:rsidR="00600F73" w:rsidRPr="00D92378">
        <w:rPr>
          <w:rFonts w:asciiTheme="majorBidi" w:hAnsiTheme="majorBidi" w:cstheme="majorBidi"/>
          <w:sz w:val="24"/>
          <w:szCs w:val="24"/>
        </w:rPr>
        <w:t>to other indust</w:t>
      </w:r>
      <w:r w:rsidR="00AC3E85">
        <w:rPr>
          <w:rFonts w:asciiTheme="majorBidi" w:hAnsiTheme="majorBidi" w:cstheme="majorBidi"/>
          <w:sz w:val="24"/>
          <w:szCs w:val="24"/>
        </w:rPr>
        <w:t xml:space="preserve">ries even though </w:t>
      </w:r>
      <w:r w:rsidR="00600F73" w:rsidRPr="00D92378">
        <w:rPr>
          <w:rFonts w:asciiTheme="majorBidi" w:hAnsiTheme="majorBidi" w:cstheme="majorBidi"/>
          <w:sz w:val="24"/>
          <w:szCs w:val="24"/>
        </w:rPr>
        <w:t xml:space="preserve">the high importance of innovation </w:t>
      </w:r>
      <w:r w:rsidR="00C37775" w:rsidRPr="00D92378">
        <w:rPr>
          <w:rFonts w:asciiTheme="majorBidi" w:hAnsiTheme="majorBidi" w:cstheme="majorBidi"/>
          <w:sz w:val="24"/>
          <w:szCs w:val="24"/>
        </w:rPr>
        <w:t>in the construction market for development and better opportunities.</w:t>
      </w:r>
      <w:r w:rsidR="00632A7E">
        <w:rPr>
          <w:rFonts w:asciiTheme="majorBidi" w:hAnsiTheme="majorBidi" w:cstheme="majorBidi"/>
          <w:sz w:val="24"/>
          <w:szCs w:val="24"/>
        </w:rPr>
        <w:t xml:space="preserve"> </w:t>
      </w:r>
      <w:r w:rsidR="00C37775" w:rsidRPr="00D92378">
        <w:rPr>
          <w:rFonts w:asciiTheme="majorBidi" w:hAnsiTheme="majorBidi" w:cstheme="majorBidi"/>
          <w:sz w:val="24"/>
          <w:szCs w:val="24"/>
        </w:rPr>
        <w:t>The research concerned with managerial obstacles</w:t>
      </w:r>
      <w:r w:rsidR="00AC3E85">
        <w:rPr>
          <w:rFonts w:asciiTheme="majorBidi" w:hAnsiTheme="majorBidi" w:cstheme="majorBidi"/>
          <w:sz w:val="24"/>
          <w:szCs w:val="24"/>
        </w:rPr>
        <w:t xml:space="preserve"> </w:t>
      </w:r>
      <w:r w:rsidR="00C37775" w:rsidRPr="00D92378">
        <w:rPr>
          <w:rFonts w:asciiTheme="majorBidi" w:hAnsiTheme="majorBidi" w:cstheme="majorBidi"/>
          <w:sz w:val="24"/>
          <w:szCs w:val="24"/>
        </w:rPr>
        <w:t xml:space="preserve">in construction exploratory project to introduce solutions for construction innovation. </w:t>
      </w:r>
      <w:r w:rsidR="007D29C2" w:rsidRPr="00D92378">
        <w:rPr>
          <w:rFonts w:asciiTheme="majorBidi" w:hAnsiTheme="majorBidi" w:cstheme="majorBidi"/>
          <w:sz w:val="24"/>
          <w:szCs w:val="24"/>
        </w:rPr>
        <w:t>This chapter is a close out for this dissertation to discuss the result</w:t>
      </w:r>
      <w:r w:rsidR="007F06DD">
        <w:rPr>
          <w:rFonts w:asciiTheme="majorBidi" w:hAnsiTheme="majorBidi" w:cstheme="majorBidi"/>
          <w:sz w:val="24"/>
          <w:szCs w:val="24"/>
        </w:rPr>
        <w:t>s</w:t>
      </w:r>
      <w:r w:rsidR="007D29C2" w:rsidRPr="00D92378">
        <w:rPr>
          <w:rFonts w:asciiTheme="majorBidi" w:hAnsiTheme="majorBidi" w:cstheme="majorBidi"/>
          <w:sz w:val="24"/>
          <w:szCs w:val="24"/>
        </w:rPr>
        <w:t xml:space="preserve"> generated from the research and to highlight the challenges faced to accomplish this work, beside</w:t>
      </w:r>
      <w:r w:rsidR="00AC3E85">
        <w:rPr>
          <w:rFonts w:asciiTheme="majorBidi" w:hAnsiTheme="majorBidi" w:cstheme="majorBidi"/>
          <w:sz w:val="24"/>
          <w:szCs w:val="24"/>
        </w:rPr>
        <w:t>s</w:t>
      </w:r>
      <w:r w:rsidR="007D29C2" w:rsidRPr="00D92378">
        <w:rPr>
          <w:rFonts w:asciiTheme="majorBidi" w:hAnsiTheme="majorBidi" w:cstheme="majorBidi"/>
          <w:sz w:val="24"/>
          <w:szCs w:val="24"/>
        </w:rPr>
        <w:t xml:space="preserve"> a recommendation to improve the innovation in construction. In addition, suggestion</w:t>
      </w:r>
      <w:r w:rsidR="00AF0AFB">
        <w:rPr>
          <w:rFonts w:asciiTheme="majorBidi" w:hAnsiTheme="majorBidi" w:cstheme="majorBidi"/>
          <w:sz w:val="24"/>
          <w:szCs w:val="24"/>
        </w:rPr>
        <w:t>s</w:t>
      </w:r>
      <w:r w:rsidR="007D29C2" w:rsidRPr="00D92378">
        <w:rPr>
          <w:rFonts w:asciiTheme="majorBidi" w:hAnsiTheme="majorBidi" w:cstheme="majorBidi"/>
          <w:sz w:val="24"/>
          <w:szCs w:val="24"/>
        </w:rPr>
        <w:t xml:space="preserve"> for further studies based on this work’s results followed by conclusion drawn out of it. </w:t>
      </w:r>
    </w:p>
    <w:p w14:paraId="2ED588E1" w14:textId="0B9C6B6E" w:rsidR="007D6296" w:rsidRPr="00347EC5" w:rsidRDefault="00A27114" w:rsidP="00421250">
      <w:pPr>
        <w:pStyle w:val="Heading2"/>
        <w:spacing w:line="480" w:lineRule="auto"/>
        <w:rPr>
          <w:u w:val="none"/>
        </w:rPr>
      </w:pPr>
      <w:bookmarkStart w:id="116" w:name="_Toc25678323"/>
      <w:r w:rsidRPr="00347EC5">
        <w:rPr>
          <w:u w:val="none"/>
        </w:rPr>
        <w:t>5</w:t>
      </w:r>
      <w:r w:rsidR="007D6296" w:rsidRPr="00347EC5">
        <w:rPr>
          <w:u w:val="none"/>
        </w:rPr>
        <w:t>.</w:t>
      </w:r>
      <w:r w:rsidRPr="00347EC5">
        <w:rPr>
          <w:u w:val="none"/>
        </w:rPr>
        <w:t>2</w:t>
      </w:r>
      <w:r w:rsidR="007D6296" w:rsidRPr="00347EC5">
        <w:rPr>
          <w:u w:val="none"/>
        </w:rPr>
        <w:t xml:space="preserve"> Discussion</w:t>
      </w:r>
      <w:r w:rsidR="000139DC" w:rsidRPr="00347EC5">
        <w:rPr>
          <w:u w:val="none"/>
        </w:rPr>
        <w:t xml:space="preserve"> and </w:t>
      </w:r>
      <w:r w:rsidR="002D3685" w:rsidRPr="00347EC5">
        <w:rPr>
          <w:u w:val="none"/>
        </w:rPr>
        <w:t>Conclusions</w:t>
      </w:r>
      <w:bookmarkEnd w:id="116"/>
    </w:p>
    <w:p w14:paraId="415D4B39" w14:textId="77777777" w:rsidR="000C43DB" w:rsidRPr="000C43DB" w:rsidRDefault="000C43DB" w:rsidP="000C43DB"/>
    <w:p w14:paraId="50F0E98B" w14:textId="6A85899A" w:rsidR="001778AF" w:rsidRPr="00D92378" w:rsidRDefault="001778AF" w:rsidP="00347EC5">
      <w:pPr>
        <w:spacing w:line="480" w:lineRule="auto"/>
        <w:jc w:val="both"/>
        <w:rPr>
          <w:rFonts w:asciiTheme="majorBidi" w:hAnsiTheme="majorBidi" w:cstheme="majorBidi"/>
          <w:sz w:val="24"/>
          <w:szCs w:val="24"/>
        </w:rPr>
      </w:pPr>
      <w:r w:rsidRPr="00347EC5">
        <w:rPr>
          <w:rFonts w:asciiTheme="majorBidi" w:hAnsiTheme="majorBidi" w:cstheme="majorBidi"/>
          <w:sz w:val="24"/>
          <w:szCs w:val="24"/>
        </w:rPr>
        <w:t xml:space="preserve">This research considers </w:t>
      </w:r>
      <w:r w:rsidR="004B4D66" w:rsidRPr="00347EC5">
        <w:rPr>
          <w:rFonts w:asciiTheme="majorBidi" w:hAnsiTheme="majorBidi" w:cstheme="majorBidi"/>
          <w:sz w:val="24"/>
          <w:szCs w:val="24"/>
        </w:rPr>
        <w:t>the</w:t>
      </w:r>
      <w:r w:rsidRPr="00347EC5">
        <w:rPr>
          <w:rFonts w:asciiTheme="majorBidi" w:hAnsiTheme="majorBidi" w:cstheme="majorBidi"/>
          <w:sz w:val="24"/>
          <w:szCs w:val="24"/>
        </w:rPr>
        <w:t xml:space="preserve"> uniqueness </w:t>
      </w:r>
      <w:r w:rsidR="004B4D66" w:rsidRPr="00347EC5">
        <w:rPr>
          <w:rFonts w:asciiTheme="majorBidi" w:hAnsiTheme="majorBidi" w:cstheme="majorBidi"/>
          <w:sz w:val="24"/>
          <w:szCs w:val="24"/>
        </w:rPr>
        <w:t>in the</w:t>
      </w:r>
      <w:r w:rsidRPr="00347EC5">
        <w:rPr>
          <w:rFonts w:asciiTheme="majorBidi" w:hAnsiTheme="majorBidi" w:cstheme="majorBidi"/>
          <w:sz w:val="24"/>
          <w:szCs w:val="24"/>
        </w:rPr>
        <w:t xml:space="preserve"> type as no research before studied the role of constr</w:t>
      </w:r>
      <w:r w:rsidR="00A8503E" w:rsidRPr="00347EC5">
        <w:rPr>
          <w:rFonts w:asciiTheme="majorBidi" w:hAnsiTheme="majorBidi" w:cstheme="majorBidi"/>
          <w:sz w:val="24"/>
          <w:szCs w:val="24"/>
        </w:rPr>
        <w:t>u</w:t>
      </w:r>
      <w:r w:rsidRPr="00347EC5">
        <w:rPr>
          <w:rFonts w:asciiTheme="majorBidi" w:hAnsiTheme="majorBidi" w:cstheme="majorBidi"/>
          <w:sz w:val="24"/>
          <w:szCs w:val="24"/>
        </w:rPr>
        <w:t>ction projects</w:t>
      </w:r>
      <w:r w:rsidR="00CA3187" w:rsidRPr="00347EC5">
        <w:rPr>
          <w:rFonts w:asciiTheme="majorBidi" w:hAnsiTheme="majorBidi" w:cstheme="majorBidi"/>
          <w:sz w:val="24"/>
          <w:szCs w:val="24"/>
        </w:rPr>
        <w:t>’</w:t>
      </w:r>
      <w:r w:rsidRPr="00347EC5">
        <w:rPr>
          <w:rFonts w:asciiTheme="majorBidi" w:hAnsiTheme="majorBidi" w:cstheme="majorBidi"/>
          <w:sz w:val="24"/>
          <w:szCs w:val="24"/>
        </w:rPr>
        <w:t xml:space="preserve"> obstacles and its effect in improving the exploratory project innovation and performance. However, considering the partial paths of the research’s </w:t>
      </w:r>
      <w:r w:rsidR="002647BB" w:rsidRPr="00347EC5">
        <w:rPr>
          <w:rFonts w:asciiTheme="majorBidi" w:hAnsiTheme="majorBidi" w:cstheme="majorBidi"/>
          <w:sz w:val="24"/>
          <w:szCs w:val="24"/>
        </w:rPr>
        <w:t>framework there</w:t>
      </w:r>
      <w:r w:rsidRPr="00347EC5">
        <w:rPr>
          <w:rFonts w:asciiTheme="majorBidi" w:hAnsiTheme="majorBidi" w:cstheme="majorBidi"/>
          <w:sz w:val="24"/>
          <w:szCs w:val="24"/>
        </w:rPr>
        <w:t xml:space="preserve"> is many </w:t>
      </w:r>
      <w:r w:rsidR="00AC3E85" w:rsidRPr="00347EC5">
        <w:rPr>
          <w:rFonts w:asciiTheme="majorBidi" w:hAnsiTheme="majorBidi" w:cstheme="majorBidi"/>
          <w:sz w:val="24"/>
          <w:szCs w:val="24"/>
        </w:rPr>
        <w:t>demonstrative</w:t>
      </w:r>
      <w:r w:rsidR="00262CE0" w:rsidRPr="00347EC5">
        <w:rPr>
          <w:rFonts w:asciiTheme="majorBidi" w:hAnsiTheme="majorBidi" w:cstheme="majorBidi"/>
          <w:sz w:val="24"/>
          <w:szCs w:val="24"/>
        </w:rPr>
        <w:t xml:space="preserve"> positive </w:t>
      </w:r>
      <w:r w:rsidR="00F151E3" w:rsidRPr="00347EC5">
        <w:rPr>
          <w:rFonts w:asciiTheme="majorBidi" w:hAnsiTheme="majorBidi" w:cstheme="majorBidi"/>
          <w:sz w:val="24"/>
          <w:szCs w:val="24"/>
        </w:rPr>
        <w:t>impacts</w:t>
      </w:r>
      <w:r w:rsidR="003863AC" w:rsidRPr="00347EC5">
        <w:rPr>
          <w:rFonts w:asciiTheme="majorBidi" w:hAnsiTheme="majorBidi" w:cstheme="majorBidi"/>
          <w:sz w:val="24"/>
          <w:szCs w:val="24"/>
        </w:rPr>
        <w:t xml:space="preserve"> of</w:t>
      </w:r>
      <w:r w:rsidR="00262CE0" w:rsidRPr="00347EC5">
        <w:rPr>
          <w:rFonts w:asciiTheme="majorBidi" w:hAnsiTheme="majorBidi" w:cstheme="majorBidi"/>
          <w:sz w:val="24"/>
          <w:szCs w:val="24"/>
        </w:rPr>
        <w:t xml:space="preserve"> collaborative characteristics </w:t>
      </w:r>
      <w:r w:rsidR="00262CE0" w:rsidRPr="00347EC5">
        <w:rPr>
          <w:rFonts w:asciiTheme="majorBidi" w:hAnsiTheme="majorBidi" w:cstheme="majorBidi"/>
          <w:sz w:val="24"/>
          <w:szCs w:val="24"/>
        </w:rPr>
        <w:lastRenderedPageBreak/>
        <w:t>of</w:t>
      </w:r>
      <w:r w:rsidR="003863AC" w:rsidRPr="00347EC5">
        <w:rPr>
          <w:rFonts w:asciiTheme="majorBidi" w:hAnsiTheme="majorBidi" w:cstheme="majorBidi"/>
          <w:sz w:val="24"/>
          <w:szCs w:val="24"/>
        </w:rPr>
        <w:t xml:space="preserve"> construction procurement management in </w:t>
      </w:r>
      <w:r w:rsidR="00262CE0" w:rsidRPr="00347EC5">
        <w:rPr>
          <w:rFonts w:asciiTheme="majorBidi" w:hAnsiTheme="majorBidi" w:cstheme="majorBidi"/>
          <w:sz w:val="24"/>
          <w:szCs w:val="24"/>
        </w:rPr>
        <w:t>improv</w:t>
      </w:r>
      <w:r w:rsidR="00AC3E85" w:rsidRPr="00347EC5">
        <w:rPr>
          <w:rFonts w:asciiTheme="majorBidi" w:hAnsiTheme="majorBidi" w:cstheme="majorBidi"/>
          <w:sz w:val="24"/>
          <w:szCs w:val="24"/>
        </w:rPr>
        <w:t xml:space="preserve">ing </w:t>
      </w:r>
      <w:r w:rsidR="002647BB" w:rsidRPr="00347EC5">
        <w:rPr>
          <w:rFonts w:asciiTheme="majorBidi" w:hAnsiTheme="majorBidi" w:cstheme="majorBidi"/>
          <w:sz w:val="24"/>
          <w:szCs w:val="24"/>
        </w:rPr>
        <w:t>performance</w:t>
      </w:r>
      <w:r w:rsidR="0084190C" w:rsidRPr="00347EC5">
        <w:rPr>
          <w:rFonts w:asciiTheme="majorBidi" w:hAnsiTheme="majorBidi" w:cstheme="majorBidi"/>
          <w:sz w:val="24"/>
          <w:szCs w:val="24"/>
        </w:rPr>
        <w:t xml:space="preserve"> </w:t>
      </w:r>
      <w:r w:rsidR="00033947" w:rsidRPr="00347EC5">
        <w:rPr>
          <w:rFonts w:asciiTheme="majorBidi" w:eastAsia="Times New Roman" w:hAnsiTheme="majorBidi" w:cstheme="majorBidi"/>
          <w:color w:val="000000"/>
          <w:sz w:val="24"/>
          <w:szCs w:val="24"/>
          <w:lang w:val="en-GB" w:eastAsia="en-GB"/>
        </w:rPr>
        <w:t>(</w:t>
      </w:r>
      <w:r w:rsidR="00DB51D1" w:rsidRPr="00347EC5">
        <w:rPr>
          <w:rFonts w:asciiTheme="majorBidi" w:eastAsia="Times New Roman" w:hAnsiTheme="majorBidi" w:cstheme="majorBidi"/>
          <w:color w:val="000000"/>
          <w:sz w:val="24"/>
          <w:szCs w:val="24"/>
          <w:lang w:val="en-GB" w:eastAsia="en-GB"/>
        </w:rPr>
        <w:t>Babatunade, Opawole &amp; Ujaddughe 2010</w:t>
      </w:r>
      <w:r w:rsidR="00186CCC" w:rsidRPr="00347EC5">
        <w:rPr>
          <w:rFonts w:asciiTheme="majorBidi" w:eastAsia="Times New Roman" w:hAnsiTheme="majorBidi" w:cstheme="majorBidi"/>
          <w:color w:val="000000"/>
          <w:sz w:val="24"/>
          <w:szCs w:val="24"/>
          <w:lang w:val="en-GB" w:eastAsia="en-GB"/>
        </w:rPr>
        <w:t xml:space="preserve">; </w:t>
      </w:r>
      <w:r w:rsidR="00AA1FA9" w:rsidRPr="00347EC5">
        <w:rPr>
          <w:rFonts w:asciiTheme="majorBidi" w:eastAsia="Times New Roman" w:hAnsiTheme="majorBidi" w:cstheme="majorBidi"/>
          <w:color w:val="000000"/>
          <w:sz w:val="24"/>
          <w:szCs w:val="24"/>
          <w:lang w:val="en-GB" w:eastAsia="en-GB"/>
        </w:rPr>
        <w:t>Khalfan &amp; McDermott 2006; Jelodar, Yiu &amp; Wilkinson 2016</w:t>
      </w:r>
      <w:r w:rsidR="00186CCC" w:rsidRPr="00347EC5">
        <w:rPr>
          <w:rFonts w:asciiTheme="majorBidi" w:hAnsiTheme="majorBidi" w:cstheme="majorBidi"/>
          <w:sz w:val="24"/>
          <w:szCs w:val="24"/>
        </w:rPr>
        <w:t>;</w:t>
      </w:r>
      <w:r w:rsidR="00AA1FA9" w:rsidRPr="00347EC5">
        <w:rPr>
          <w:rFonts w:asciiTheme="majorBidi" w:hAnsiTheme="majorBidi" w:cstheme="majorBidi"/>
          <w:sz w:val="24"/>
          <w:szCs w:val="24"/>
        </w:rPr>
        <w:t xml:space="preserve"> Meng, 2012</w:t>
      </w:r>
      <w:r w:rsidR="00033947" w:rsidRPr="00347EC5">
        <w:rPr>
          <w:rFonts w:asciiTheme="majorBidi" w:eastAsia="Times New Roman" w:hAnsiTheme="majorBidi" w:cstheme="majorBidi"/>
          <w:color w:val="000000"/>
          <w:sz w:val="24"/>
          <w:szCs w:val="24"/>
          <w:lang w:val="en-GB" w:eastAsia="en-GB"/>
        </w:rPr>
        <w:t>)</w:t>
      </w:r>
      <w:r w:rsidR="00DA6FD3" w:rsidRPr="00347EC5">
        <w:rPr>
          <w:rFonts w:asciiTheme="majorBidi" w:hAnsiTheme="majorBidi" w:cstheme="majorBidi"/>
          <w:sz w:val="24"/>
          <w:szCs w:val="24"/>
        </w:rPr>
        <w:t>.</w:t>
      </w:r>
    </w:p>
    <w:p w14:paraId="453C501D" w14:textId="4F9AC8A8" w:rsidR="001E2F30" w:rsidRPr="00D92378" w:rsidRDefault="00275DBC" w:rsidP="00347EC5">
      <w:pPr>
        <w:spacing w:line="480" w:lineRule="auto"/>
        <w:jc w:val="both"/>
        <w:rPr>
          <w:rFonts w:asciiTheme="majorBidi" w:hAnsiTheme="majorBidi" w:cstheme="majorBidi"/>
          <w:sz w:val="24"/>
          <w:szCs w:val="24"/>
        </w:rPr>
      </w:pPr>
      <w:r>
        <w:rPr>
          <w:rFonts w:asciiTheme="majorBidi" w:hAnsiTheme="majorBidi" w:cstheme="majorBidi"/>
          <w:sz w:val="24"/>
          <w:szCs w:val="24"/>
        </w:rPr>
        <w:t>In few</w:t>
      </w:r>
      <w:r w:rsidR="004B4D66">
        <w:rPr>
          <w:rFonts w:asciiTheme="majorBidi" w:hAnsiTheme="majorBidi" w:cstheme="majorBidi"/>
          <w:sz w:val="24"/>
          <w:szCs w:val="24"/>
        </w:rPr>
        <w:t xml:space="preserve"> conducted studies</w:t>
      </w:r>
      <w:r w:rsidR="003F6C76" w:rsidRPr="00D92378">
        <w:rPr>
          <w:rFonts w:asciiTheme="majorBidi" w:hAnsiTheme="majorBidi" w:cstheme="majorBidi"/>
          <w:sz w:val="24"/>
          <w:szCs w:val="24"/>
          <w:lang w:val="en-GB"/>
        </w:rPr>
        <w:t xml:space="preserve">, </w:t>
      </w:r>
      <w:r w:rsidR="001E2F30" w:rsidRPr="00D92378">
        <w:rPr>
          <w:rFonts w:asciiTheme="majorBidi" w:hAnsiTheme="majorBidi" w:cstheme="majorBidi"/>
          <w:sz w:val="24"/>
          <w:szCs w:val="24"/>
        </w:rPr>
        <w:t xml:space="preserve">research demonstrated the relation between factors related to construction’s innovation in </w:t>
      </w:r>
      <w:r w:rsidR="00555851" w:rsidRPr="00D92378">
        <w:rPr>
          <w:rFonts w:asciiTheme="majorBidi" w:hAnsiTheme="majorBidi" w:cstheme="majorBidi"/>
          <w:sz w:val="24"/>
          <w:szCs w:val="24"/>
        </w:rPr>
        <w:t xml:space="preserve">construction projects and </w:t>
      </w:r>
      <w:r w:rsidR="001E2F30" w:rsidRPr="00D92378">
        <w:rPr>
          <w:rFonts w:asciiTheme="majorBidi" w:hAnsiTheme="majorBidi" w:cstheme="majorBidi"/>
          <w:sz w:val="24"/>
          <w:szCs w:val="24"/>
        </w:rPr>
        <w:t>performance</w:t>
      </w:r>
      <w:r w:rsidR="00124061" w:rsidRPr="00D92378">
        <w:rPr>
          <w:rFonts w:asciiTheme="majorBidi" w:hAnsiTheme="majorBidi" w:cstheme="majorBidi"/>
          <w:sz w:val="24"/>
          <w:szCs w:val="24"/>
        </w:rPr>
        <w:t xml:space="preserve"> such as </w:t>
      </w:r>
      <w:r w:rsidR="00B23349" w:rsidRPr="00005F46">
        <w:rPr>
          <w:rFonts w:asciiTheme="majorBidi" w:eastAsia="Times New Roman" w:hAnsiTheme="majorBidi" w:cstheme="majorBidi"/>
          <w:color w:val="000000"/>
          <w:sz w:val="24"/>
          <w:szCs w:val="24"/>
          <w:lang w:val="en-GB" w:eastAsia="en-GB"/>
        </w:rPr>
        <w:t>Choi, Jang</w:t>
      </w:r>
      <w:r w:rsidR="00B23349">
        <w:rPr>
          <w:rFonts w:asciiTheme="majorBidi" w:eastAsia="Times New Roman" w:hAnsiTheme="majorBidi" w:cstheme="majorBidi"/>
          <w:color w:val="000000"/>
          <w:sz w:val="24"/>
          <w:szCs w:val="24"/>
          <w:lang w:val="en-GB" w:eastAsia="en-GB"/>
        </w:rPr>
        <w:t xml:space="preserve"> and</w:t>
      </w:r>
      <w:r w:rsidR="00B23349" w:rsidRPr="00005F46">
        <w:rPr>
          <w:rFonts w:asciiTheme="majorBidi" w:eastAsia="Times New Roman" w:hAnsiTheme="majorBidi" w:cstheme="majorBidi"/>
          <w:color w:val="000000"/>
          <w:sz w:val="24"/>
          <w:szCs w:val="24"/>
          <w:lang w:val="en-GB" w:eastAsia="en-GB"/>
        </w:rPr>
        <w:t xml:space="preserve"> Hyun</w:t>
      </w:r>
      <w:r w:rsidR="00124061" w:rsidRPr="00D92378">
        <w:rPr>
          <w:rFonts w:asciiTheme="majorBidi" w:eastAsia="Times New Roman" w:hAnsiTheme="majorBidi" w:cstheme="majorBidi"/>
          <w:color w:val="000000"/>
          <w:sz w:val="24"/>
          <w:szCs w:val="24"/>
          <w:lang w:val="en-GB" w:eastAsia="en-GB"/>
        </w:rPr>
        <w:t xml:space="preserve"> (2009)</w:t>
      </w:r>
      <w:r w:rsidR="00124061" w:rsidRPr="00D92378">
        <w:rPr>
          <w:rFonts w:asciiTheme="majorBidi" w:hAnsiTheme="majorBidi" w:cstheme="majorBidi"/>
          <w:sz w:val="24"/>
          <w:szCs w:val="24"/>
        </w:rPr>
        <w:t xml:space="preserve">, </w:t>
      </w:r>
      <w:r w:rsidR="00262CE0" w:rsidRPr="00D92378">
        <w:rPr>
          <w:rFonts w:asciiTheme="majorBidi" w:hAnsiTheme="majorBidi" w:cstheme="majorBidi"/>
          <w:sz w:val="24"/>
          <w:szCs w:val="24"/>
        </w:rPr>
        <w:t>and</w:t>
      </w:r>
      <w:r w:rsidR="00124061" w:rsidRPr="00D92378">
        <w:rPr>
          <w:rFonts w:asciiTheme="majorBidi" w:hAnsiTheme="majorBidi" w:cstheme="majorBidi"/>
          <w:sz w:val="24"/>
          <w:szCs w:val="24"/>
        </w:rPr>
        <w:t xml:space="preserve"> other research only </w:t>
      </w:r>
      <w:r w:rsidR="003F6C76" w:rsidRPr="00D92378">
        <w:rPr>
          <w:rFonts w:asciiTheme="majorBidi" w:hAnsiTheme="majorBidi" w:cstheme="majorBidi"/>
          <w:sz w:val="24"/>
          <w:szCs w:val="24"/>
        </w:rPr>
        <w:t>identifies</w:t>
      </w:r>
      <w:r w:rsidR="00124061" w:rsidRPr="00D92378">
        <w:rPr>
          <w:rFonts w:asciiTheme="majorBidi" w:hAnsiTheme="majorBidi" w:cstheme="majorBidi"/>
          <w:sz w:val="24"/>
          <w:szCs w:val="24"/>
        </w:rPr>
        <w:t xml:space="preserve"> factors related to improve the innovation in construction such as </w:t>
      </w:r>
      <w:r w:rsidR="00DF42CA" w:rsidRPr="00627E9F">
        <w:rPr>
          <w:rFonts w:asciiTheme="majorBidi" w:eastAsia="Times New Roman" w:hAnsiTheme="majorBidi" w:cstheme="majorBidi"/>
          <w:color w:val="000000"/>
          <w:sz w:val="24"/>
          <w:szCs w:val="24"/>
          <w:lang w:val="en-GB" w:eastAsia="en-GB"/>
        </w:rPr>
        <w:t xml:space="preserve">Blayse </w:t>
      </w:r>
      <w:r w:rsidR="00DF42CA">
        <w:rPr>
          <w:rFonts w:asciiTheme="majorBidi" w:eastAsia="Times New Roman" w:hAnsiTheme="majorBidi" w:cstheme="majorBidi"/>
          <w:color w:val="000000"/>
          <w:sz w:val="24"/>
          <w:szCs w:val="24"/>
          <w:lang w:val="en-GB" w:eastAsia="en-GB"/>
        </w:rPr>
        <w:t>and</w:t>
      </w:r>
      <w:r w:rsidR="00DF42CA" w:rsidRPr="00627E9F">
        <w:rPr>
          <w:rFonts w:asciiTheme="majorBidi" w:eastAsia="Times New Roman" w:hAnsiTheme="majorBidi" w:cstheme="majorBidi"/>
          <w:color w:val="000000"/>
          <w:sz w:val="24"/>
          <w:szCs w:val="24"/>
          <w:lang w:val="en-GB" w:eastAsia="en-GB"/>
        </w:rPr>
        <w:t xml:space="preserve"> Manley</w:t>
      </w:r>
      <w:r w:rsidR="00DF42CA">
        <w:rPr>
          <w:rFonts w:asciiTheme="majorBidi" w:eastAsia="Times New Roman" w:hAnsiTheme="majorBidi" w:cstheme="majorBidi"/>
          <w:color w:val="000000"/>
          <w:sz w:val="24"/>
          <w:szCs w:val="24"/>
          <w:lang w:val="en-GB" w:eastAsia="en-GB"/>
        </w:rPr>
        <w:t xml:space="preserve"> </w:t>
      </w:r>
      <w:r w:rsidR="00124061" w:rsidRPr="00DF42CA">
        <w:rPr>
          <w:rFonts w:asciiTheme="majorBidi" w:eastAsia="Times New Roman" w:hAnsiTheme="majorBidi" w:cstheme="majorBidi"/>
          <w:color w:val="000000"/>
          <w:sz w:val="24"/>
          <w:szCs w:val="24"/>
          <w:lang w:val="en-GB" w:eastAsia="en-GB"/>
        </w:rPr>
        <w:t>(2004)</w:t>
      </w:r>
      <w:r w:rsidR="003F6C76" w:rsidRPr="00D92378">
        <w:rPr>
          <w:rFonts w:asciiTheme="majorBidi" w:eastAsia="Times New Roman" w:hAnsiTheme="majorBidi" w:cstheme="majorBidi"/>
          <w:i/>
          <w:iCs/>
          <w:color w:val="000000"/>
          <w:sz w:val="24"/>
          <w:szCs w:val="24"/>
          <w:lang w:val="en-GB" w:eastAsia="en-GB"/>
        </w:rPr>
        <w:t xml:space="preserve">, </w:t>
      </w:r>
      <w:r w:rsidR="003F6C76" w:rsidRPr="005C7FEF">
        <w:rPr>
          <w:rFonts w:asciiTheme="majorBidi" w:eastAsia="Times New Roman" w:hAnsiTheme="majorBidi" w:cstheme="majorBidi"/>
          <w:color w:val="000000"/>
          <w:sz w:val="24"/>
          <w:szCs w:val="24"/>
          <w:lang w:val="en-GB" w:eastAsia="en-GB"/>
        </w:rPr>
        <w:t xml:space="preserve">while </w:t>
      </w:r>
      <w:r w:rsidR="00A70794" w:rsidRPr="00005F46">
        <w:rPr>
          <w:rFonts w:asciiTheme="majorBidi" w:eastAsia="Times New Roman" w:hAnsiTheme="majorBidi" w:cstheme="majorBidi"/>
          <w:color w:val="000000"/>
          <w:sz w:val="24"/>
          <w:szCs w:val="24"/>
          <w:lang w:val="en-GB" w:eastAsia="en-GB"/>
        </w:rPr>
        <w:t xml:space="preserve">Dulaimi, Nepal </w:t>
      </w:r>
      <w:r w:rsidR="00A70794">
        <w:rPr>
          <w:rFonts w:asciiTheme="majorBidi" w:eastAsia="Times New Roman" w:hAnsiTheme="majorBidi" w:cstheme="majorBidi"/>
          <w:color w:val="000000"/>
          <w:sz w:val="24"/>
          <w:szCs w:val="24"/>
          <w:lang w:val="en-GB" w:eastAsia="en-GB"/>
        </w:rPr>
        <w:t>and</w:t>
      </w:r>
      <w:r w:rsidR="00A70794" w:rsidRPr="00005F46">
        <w:rPr>
          <w:rFonts w:asciiTheme="majorBidi" w:eastAsia="Times New Roman" w:hAnsiTheme="majorBidi" w:cstheme="majorBidi"/>
          <w:color w:val="000000"/>
          <w:sz w:val="24"/>
          <w:szCs w:val="24"/>
          <w:lang w:val="en-GB" w:eastAsia="en-GB"/>
        </w:rPr>
        <w:t xml:space="preserve"> Park</w:t>
      </w:r>
      <w:r w:rsidR="00A70794">
        <w:rPr>
          <w:rFonts w:asciiTheme="majorBidi" w:eastAsia="Times New Roman" w:hAnsiTheme="majorBidi" w:cstheme="majorBidi"/>
          <w:color w:val="000000"/>
          <w:sz w:val="24"/>
          <w:szCs w:val="24"/>
          <w:lang w:val="en-GB" w:eastAsia="en-GB"/>
        </w:rPr>
        <w:t xml:space="preserve"> </w:t>
      </w:r>
      <w:r w:rsidR="003F6C76" w:rsidRPr="00D92378">
        <w:rPr>
          <w:rFonts w:asciiTheme="majorBidi" w:eastAsia="Times New Roman" w:hAnsiTheme="majorBidi" w:cstheme="majorBidi"/>
          <w:color w:val="000000"/>
          <w:sz w:val="24"/>
          <w:szCs w:val="24"/>
          <w:lang w:val="en-GB" w:eastAsia="en-GB"/>
        </w:rPr>
        <w:t>(2005) demonstrate the role of the mangers in the level of innovation and the impact of level innovation in performance</w:t>
      </w:r>
      <w:r w:rsidR="005C7FEF">
        <w:rPr>
          <w:rFonts w:asciiTheme="majorBidi" w:eastAsia="Times New Roman" w:hAnsiTheme="majorBidi" w:cstheme="majorBidi"/>
          <w:color w:val="000000"/>
          <w:sz w:val="24"/>
          <w:szCs w:val="24"/>
          <w:lang w:val="en-GB" w:eastAsia="en-GB"/>
        </w:rPr>
        <w:t>. T</w:t>
      </w:r>
      <w:r w:rsidR="009063AF" w:rsidRPr="00D92378">
        <w:rPr>
          <w:rFonts w:asciiTheme="majorBidi" w:eastAsia="Times New Roman" w:hAnsiTheme="majorBidi" w:cstheme="majorBidi"/>
          <w:color w:val="000000"/>
          <w:sz w:val="24"/>
          <w:szCs w:val="24"/>
          <w:lang w:val="en-GB" w:eastAsia="en-GB"/>
        </w:rPr>
        <w:t>he researches that relate to innovation and performance are summari</w:t>
      </w:r>
      <w:r w:rsidR="006C35B9">
        <w:rPr>
          <w:rFonts w:asciiTheme="majorBidi" w:eastAsia="Times New Roman" w:hAnsiTheme="majorBidi" w:cstheme="majorBidi"/>
          <w:color w:val="000000"/>
          <w:sz w:val="24"/>
          <w:szCs w:val="24"/>
          <w:lang w:val="en-GB" w:eastAsia="en-GB"/>
        </w:rPr>
        <w:t>z</w:t>
      </w:r>
      <w:r w:rsidR="009063AF" w:rsidRPr="00D92378">
        <w:rPr>
          <w:rFonts w:asciiTheme="majorBidi" w:eastAsia="Times New Roman" w:hAnsiTheme="majorBidi" w:cstheme="majorBidi"/>
          <w:color w:val="000000"/>
          <w:sz w:val="24"/>
          <w:szCs w:val="24"/>
          <w:lang w:val="en-GB" w:eastAsia="en-GB"/>
        </w:rPr>
        <w:t>ed on literature review</w:t>
      </w:r>
      <w:r w:rsidR="003F6C76" w:rsidRPr="00D92378">
        <w:rPr>
          <w:rFonts w:asciiTheme="majorBidi" w:hAnsiTheme="majorBidi" w:cstheme="majorBidi"/>
          <w:sz w:val="24"/>
          <w:szCs w:val="24"/>
        </w:rPr>
        <w:t>. T</w:t>
      </w:r>
      <w:r w:rsidR="00555851" w:rsidRPr="00D92378">
        <w:rPr>
          <w:rFonts w:asciiTheme="majorBidi" w:hAnsiTheme="majorBidi" w:cstheme="majorBidi"/>
          <w:sz w:val="24"/>
          <w:szCs w:val="24"/>
        </w:rPr>
        <w:t xml:space="preserve">hese studies </w:t>
      </w:r>
      <w:r w:rsidR="00555851" w:rsidRPr="00D92378">
        <w:rPr>
          <w:rFonts w:asciiTheme="majorBidi" w:hAnsiTheme="majorBidi" w:cstheme="majorBidi"/>
          <w:sz w:val="24"/>
          <w:szCs w:val="24"/>
          <w:lang w:val="en-GB"/>
        </w:rPr>
        <w:t>p</w:t>
      </w:r>
      <w:r w:rsidR="00555851" w:rsidRPr="00D92378">
        <w:rPr>
          <w:rFonts w:asciiTheme="majorBidi" w:hAnsiTheme="majorBidi" w:cstheme="majorBidi"/>
          <w:sz w:val="24"/>
          <w:szCs w:val="24"/>
        </w:rPr>
        <w:t xml:space="preserve">roved </w:t>
      </w:r>
      <w:r w:rsidR="003F6C76" w:rsidRPr="00D92378">
        <w:rPr>
          <w:rFonts w:asciiTheme="majorBidi" w:hAnsiTheme="majorBidi" w:cstheme="majorBidi"/>
          <w:sz w:val="24"/>
          <w:szCs w:val="24"/>
        </w:rPr>
        <w:t xml:space="preserve">the validity of the </w:t>
      </w:r>
      <w:r w:rsidR="00555851" w:rsidRPr="00D92378">
        <w:rPr>
          <w:rFonts w:asciiTheme="majorBidi" w:hAnsiTheme="majorBidi" w:cstheme="majorBidi"/>
          <w:sz w:val="24"/>
          <w:szCs w:val="24"/>
        </w:rPr>
        <w:t xml:space="preserve">relationship without </w:t>
      </w:r>
      <w:r w:rsidR="00124061" w:rsidRPr="00D92378">
        <w:rPr>
          <w:rFonts w:asciiTheme="majorBidi" w:hAnsiTheme="majorBidi" w:cstheme="majorBidi"/>
          <w:sz w:val="24"/>
          <w:szCs w:val="24"/>
        </w:rPr>
        <w:t>addressing</w:t>
      </w:r>
      <w:r w:rsidR="00555851" w:rsidRPr="00D92378">
        <w:rPr>
          <w:rFonts w:asciiTheme="majorBidi" w:hAnsiTheme="majorBidi" w:cstheme="majorBidi"/>
          <w:sz w:val="24"/>
          <w:szCs w:val="24"/>
        </w:rPr>
        <w:t xml:space="preserve"> its role</w:t>
      </w:r>
      <w:r w:rsidR="00124061" w:rsidRPr="00D92378">
        <w:rPr>
          <w:rFonts w:asciiTheme="majorBidi" w:hAnsiTheme="majorBidi" w:cstheme="majorBidi"/>
          <w:sz w:val="24"/>
          <w:szCs w:val="24"/>
        </w:rPr>
        <w:t xml:space="preserve"> between the innovation and performance.</w:t>
      </w:r>
    </w:p>
    <w:p w14:paraId="35DA417A" w14:textId="55695A6C" w:rsidR="008532D0" w:rsidRPr="00D92378" w:rsidRDefault="008532D0" w:rsidP="00347EC5">
      <w:pPr>
        <w:spacing w:line="480" w:lineRule="auto"/>
        <w:jc w:val="both"/>
        <w:rPr>
          <w:rFonts w:asciiTheme="majorBidi" w:hAnsiTheme="majorBidi" w:cstheme="majorBidi"/>
          <w:sz w:val="24"/>
          <w:szCs w:val="24"/>
          <w:lang w:bidi="ar-JO"/>
        </w:rPr>
      </w:pPr>
      <w:r w:rsidRPr="00D92378">
        <w:rPr>
          <w:rFonts w:asciiTheme="majorBidi" w:hAnsiTheme="majorBidi" w:cstheme="majorBidi"/>
          <w:sz w:val="24"/>
          <w:szCs w:val="24"/>
          <w:lang w:bidi="ar-JO"/>
        </w:rPr>
        <w:t>Moreover,</w:t>
      </w:r>
      <w:r w:rsidR="008A6600" w:rsidRPr="00D92378">
        <w:rPr>
          <w:rFonts w:asciiTheme="majorBidi" w:hAnsiTheme="majorBidi" w:cstheme="majorBidi"/>
          <w:sz w:val="24"/>
          <w:szCs w:val="24"/>
          <w:lang w:bidi="ar-JO"/>
        </w:rPr>
        <w:t xml:space="preserve"> </w:t>
      </w:r>
      <w:r w:rsidR="008A6600" w:rsidRPr="00D92378">
        <w:rPr>
          <w:rFonts w:asciiTheme="majorBidi" w:eastAsia="Times New Roman" w:hAnsiTheme="majorBidi" w:cstheme="majorBidi"/>
          <w:color w:val="000000"/>
          <w:sz w:val="24"/>
          <w:szCs w:val="24"/>
          <w:lang w:val="en-GB" w:eastAsia="en-GB"/>
        </w:rPr>
        <w:t>a gap</w:t>
      </w:r>
      <w:r w:rsidR="005C7FEF">
        <w:rPr>
          <w:rFonts w:asciiTheme="majorBidi" w:eastAsia="Times New Roman" w:hAnsiTheme="majorBidi" w:cstheme="majorBidi"/>
          <w:color w:val="000000"/>
          <w:sz w:val="24"/>
          <w:szCs w:val="24"/>
          <w:lang w:val="en-GB" w:eastAsia="en-GB"/>
        </w:rPr>
        <w:t xml:space="preserve"> has been detected in this research</w:t>
      </w:r>
      <w:r w:rsidR="008A6600" w:rsidRPr="00D92378">
        <w:rPr>
          <w:rFonts w:asciiTheme="majorBidi" w:eastAsia="Times New Roman" w:hAnsiTheme="majorBidi" w:cstheme="majorBidi"/>
          <w:color w:val="000000"/>
          <w:sz w:val="24"/>
          <w:szCs w:val="24"/>
          <w:lang w:val="en-GB" w:eastAsia="en-GB"/>
        </w:rPr>
        <w:t xml:space="preserve">, as mentioned before in the literature, on the effect of level of innovation and procurement management on the construction </w:t>
      </w:r>
      <w:r w:rsidR="008C5BF7" w:rsidRPr="00D92378">
        <w:rPr>
          <w:rFonts w:asciiTheme="majorBidi" w:eastAsia="Times New Roman" w:hAnsiTheme="majorBidi" w:cstheme="majorBidi"/>
          <w:color w:val="000000"/>
          <w:sz w:val="24"/>
          <w:szCs w:val="24"/>
          <w:lang w:val="en-GB" w:eastAsia="en-GB"/>
        </w:rPr>
        <w:t xml:space="preserve">project </w:t>
      </w:r>
      <w:r w:rsidR="008A6600" w:rsidRPr="00D92378">
        <w:rPr>
          <w:rFonts w:asciiTheme="majorBidi" w:eastAsia="Times New Roman" w:hAnsiTheme="majorBidi" w:cstheme="majorBidi"/>
          <w:color w:val="000000"/>
          <w:sz w:val="24"/>
          <w:szCs w:val="24"/>
          <w:lang w:val="en-GB" w:eastAsia="en-GB"/>
        </w:rPr>
        <w:t xml:space="preserve">innovation. </w:t>
      </w:r>
      <w:r w:rsidR="008C5BF7" w:rsidRPr="00D92378">
        <w:rPr>
          <w:rFonts w:asciiTheme="majorBidi" w:eastAsia="Times New Roman" w:hAnsiTheme="majorBidi" w:cstheme="majorBidi"/>
          <w:color w:val="000000"/>
          <w:sz w:val="24"/>
          <w:szCs w:val="24"/>
          <w:lang w:val="en-GB" w:eastAsia="en-GB"/>
        </w:rPr>
        <w:t>Accordingly,</w:t>
      </w:r>
      <w:r w:rsidR="00F56EB3">
        <w:rPr>
          <w:rFonts w:asciiTheme="majorBidi" w:eastAsia="Times New Roman" w:hAnsiTheme="majorBidi" w:cstheme="majorBidi"/>
          <w:color w:val="000000"/>
          <w:sz w:val="24"/>
          <w:szCs w:val="24"/>
          <w:lang w:val="en-GB" w:eastAsia="en-GB"/>
        </w:rPr>
        <w:t xml:space="preserve"> </w:t>
      </w:r>
      <w:r w:rsidRPr="00D92378">
        <w:rPr>
          <w:rFonts w:asciiTheme="majorBidi" w:hAnsiTheme="majorBidi" w:cstheme="majorBidi"/>
          <w:sz w:val="24"/>
          <w:szCs w:val="24"/>
          <w:lang w:bidi="ar-JO"/>
        </w:rPr>
        <w:t>this study</w:t>
      </w:r>
      <w:r w:rsidR="008C5BF7" w:rsidRPr="00D92378">
        <w:rPr>
          <w:rFonts w:asciiTheme="majorBidi" w:hAnsiTheme="majorBidi" w:cstheme="majorBidi"/>
          <w:sz w:val="24"/>
          <w:szCs w:val="24"/>
          <w:lang w:bidi="ar-JO"/>
        </w:rPr>
        <w:t xml:space="preserve"> contribution</w:t>
      </w:r>
      <w:r w:rsidRPr="00D92378">
        <w:rPr>
          <w:rFonts w:asciiTheme="majorBidi" w:hAnsiTheme="majorBidi" w:cstheme="majorBidi"/>
          <w:sz w:val="24"/>
          <w:szCs w:val="24"/>
          <w:lang w:bidi="ar-JO"/>
        </w:rPr>
        <w:t xml:space="preserve"> is exploring the impact and the role of the Procurement management in the exploratory project</w:t>
      </w:r>
      <w:r w:rsidR="008C5BF7" w:rsidRPr="00D92378">
        <w:rPr>
          <w:rFonts w:asciiTheme="majorBidi" w:hAnsiTheme="majorBidi" w:cstheme="majorBidi"/>
          <w:sz w:val="24"/>
          <w:szCs w:val="24"/>
          <w:lang w:bidi="ar-JO"/>
        </w:rPr>
        <w:t xml:space="preserve">’s level of </w:t>
      </w:r>
      <w:r w:rsidR="00347EC5" w:rsidRPr="00D92378">
        <w:rPr>
          <w:rFonts w:asciiTheme="majorBidi" w:hAnsiTheme="majorBidi" w:cstheme="majorBidi"/>
          <w:sz w:val="24"/>
          <w:szCs w:val="24"/>
          <w:lang w:bidi="ar-JO"/>
        </w:rPr>
        <w:t>innovation; influencing</w:t>
      </w:r>
      <w:r w:rsidRPr="00D92378">
        <w:rPr>
          <w:rFonts w:asciiTheme="majorBidi" w:hAnsiTheme="majorBidi" w:cstheme="majorBidi"/>
          <w:sz w:val="24"/>
          <w:szCs w:val="24"/>
          <w:lang w:bidi="ar-JO"/>
        </w:rPr>
        <w:t xml:space="preserve"> the level of innovation in the role of procurement management and the way that both variables will impact the success aspects of construction project’s performance</w:t>
      </w:r>
      <w:r w:rsidR="008A6600" w:rsidRPr="00D92378">
        <w:rPr>
          <w:rFonts w:asciiTheme="majorBidi" w:hAnsiTheme="majorBidi" w:cstheme="majorBidi"/>
          <w:sz w:val="24"/>
          <w:szCs w:val="24"/>
          <w:lang w:bidi="ar-JO"/>
        </w:rPr>
        <w:t>, in order to introduce a solution for the backward in construction project</w:t>
      </w:r>
      <w:r w:rsidRPr="00D92378">
        <w:rPr>
          <w:rFonts w:asciiTheme="majorBidi" w:hAnsiTheme="majorBidi" w:cstheme="majorBidi"/>
          <w:sz w:val="24"/>
          <w:szCs w:val="24"/>
          <w:lang w:bidi="ar-JO"/>
        </w:rPr>
        <w:t xml:space="preserve">. This study </w:t>
      </w:r>
      <w:r w:rsidR="008A6600" w:rsidRPr="00D92378">
        <w:rPr>
          <w:rFonts w:asciiTheme="majorBidi" w:hAnsiTheme="majorBidi" w:cstheme="majorBidi"/>
          <w:sz w:val="24"/>
          <w:szCs w:val="24"/>
          <w:lang w:bidi="ar-JO"/>
        </w:rPr>
        <w:t>designed</w:t>
      </w:r>
      <w:r w:rsidRPr="00D92378">
        <w:rPr>
          <w:rFonts w:asciiTheme="majorBidi" w:hAnsiTheme="majorBidi" w:cstheme="majorBidi"/>
          <w:sz w:val="24"/>
          <w:szCs w:val="24"/>
          <w:lang w:bidi="ar-JO"/>
        </w:rPr>
        <w:t xml:space="preserve"> to be </w:t>
      </w:r>
      <w:r w:rsidRPr="008E042F">
        <w:rPr>
          <w:rFonts w:asciiTheme="majorBidi" w:hAnsiTheme="majorBidi" w:cstheme="majorBidi"/>
          <w:sz w:val="24"/>
          <w:szCs w:val="24"/>
          <w:lang w:bidi="ar-JO"/>
        </w:rPr>
        <w:t xml:space="preserve">comprehensive </w:t>
      </w:r>
      <w:r w:rsidR="008E042F">
        <w:rPr>
          <w:rFonts w:asciiTheme="majorBidi" w:hAnsiTheme="majorBidi" w:cstheme="majorBidi"/>
          <w:sz w:val="24"/>
          <w:szCs w:val="24"/>
          <w:lang w:bidi="ar-JO"/>
        </w:rPr>
        <w:t xml:space="preserve">to </w:t>
      </w:r>
      <w:r w:rsidRPr="008E042F">
        <w:rPr>
          <w:rFonts w:asciiTheme="majorBidi" w:hAnsiTheme="majorBidi" w:cstheme="majorBidi"/>
          <w:sz w:val="24"/>
          <w:szCs w:val="24"/>
          <w:lang w:bidi="ar-JO"/>
        </w:rPr>
        <w:t xml:space="preserve">the </w:t>
      </w:r>
      <w:r w:rsidR="008A6600" w:rsidRPr="008E042F">
        <w:rPr>
          <w:rFonts w:asciiTheme="majorBidi" w:hAnsiTheme="majorBidi" w:cstheme="majorBidi"/>
          <w:sz w:val="24"/>
          <w:szCs w:val="24"/>
          <w:lang w:bidi="ar-JO"/>
        </w:rPr>
        <w:t>topic</w:t>
      </w:r>
      <w:r w:rsidRPr="008E042F">
        <w:rPr>
          <w:rFonts w:asciiTheme="majorBidi" w:hAnsiTheme="majorBidi" w:cstheme="majorBidi"/>
          <w:sz w:val="24"/>
          <w:szCs w:val="24"/>
          <w:lang w:bidi="ar-JO"/>
        </w:rPr>
        <w:t xml:space="preserve"> of </w:t>
      </w:r>
      <w:r w:rsidR="008E042F" w:rsidRPr="008E042F">
        <w:rPr>
          <w:rFonts w:asciiTheme="majorBidi" w:hAnsiTheme="majorBidi" w:cstheme="majorBidi"/>
          <w:sz w:val="24"/>
          <w:szCs w:val="24"/>
          <w:lang w:bidi="ar-JO"/>
        </w:rPr>
        <w:t>expl</w:t>
      </w:r>
      <w:r w:rsidR="008E042F">
        <w:rPr>
          <w:rFonts w:asciiTheme="majorBidi" w:hAnsiTheme="majorBidi" w:cstheme="majorBidi"/>
          <w:sz w:val="24"/>
          <w:szCs w:val="24"/>
          <w:lang w:bidi="ar-JO"/>
        </w:rPr>
        <w:t>oratory</w:t>
      </w:r>
      <w:r w:rsidR="008C5BF7" w:rsidRPr="00D92378">
        <w:rPr>
          <w:rFonts w:asciiTheme="majorBidi" w:hAnsiTheme="majorBidi" w:cstheme="majorBidi"/>
          <w:sz w:val="24"/>
          <w:szCs w:val="24"/>
          <w:lang w:bidi="ar-JO"/>
        </w:rPr>
        <w:t xml:space="preserve"> project </w:t>
      </w:r>
      <w:r w:rsidR="008A6600" w:rsidRPr="00D92378">
        <w:rPr>
          <w:rFonts w:asciiTheme="majorBidi" w:hAnsiTheme="majorBidi" w:cstheme="majorBidi"/>
          <w:sz w:val="24"/>
          <w:szCs w:val="24"/>
          <w:lang w:bidi="ar-JO"/>
        </w:rPr>
        <w:t>innovation management</w:t>
      </w:r>
      <w:r w:rsidR="008C5BF7" w:rsidRPr="00D92378">
        <w:rPr>
          <w:rFonts w:asciiTheme="majorBidi" w:hAnsiTheme="majorBidi" w:cstheme="majorBidi"/>
          <w:sz w:val="24"/>
          <w:szCs w:val="24"/>
          <w:lang w:bidi="ar-JO"/>
        </w:rPr>
        <w:t>; the way</w:t>
      </w:r>
      <w:r w:rsidRPr="00D92378">
        <w:rPr>
          <w:rFonts w:asciiTheme="majorBidi" w:hAnsiTheme="majorBidi" w:cstheme="majorBidi"/>
          <w:sz w:val="24"/>
          <w:szCs w:val="24"/>
          <w:lang w:bidi="ar-JO"/>
        </w:rPr>
        <w:t xml:space="preserve"> it will be affected by </w:t>
      </w:r>
      <w:r w:rsidR="008C5BF7" w:rsidRPr="00D92378">
        <w:rPr>
          <w:rFonts w:asciiTheme="majorBidi" w:hAnsiTheme="majorBidi" w:cstheme="majorBidi"/>
          <w:sz w:val="24"/>
          <w:szCs w:val="24"/>
          <w:lang w:bidi="ar-JO"/>
        </w:rPr>
        <w:t>related</w:t>
      </w:r>
      <w:r w:rsidRPr="00D92378">
        <w:rPr>
          <w:rFonts w:asciiTheme="majorBidi" w:hAnsiTheme="majorBidi" w:cstheme="majorBidi"/>
          <w:sz w:val="24"/>
          <w:szCs w:val="24"/>
          <w:lang w:bidi="ar-JO"/>
        </w:rPr>
        <w:t xml:space="preserve"> factors</w:t>
      </w:r>
      <w:r w:rsidR="008C5BF7" w:rsidRPr="00D92378">
        <w:rPr>
          <w:rFonts w:asciiTheme="majorBidi" w:hAnsiTheme="majorBidi" w:cstheme="majorBidi"/>
          <w:sz w:val="24"/>
          <w:szCs w:val="24"/>
          <w:lang w:bidi="ar-JO"/>
        </w:rPr>
        <w:t xml:space="preserve"> and obstacle</w:t>
      </w:r>
      <w:r w:rsidR="0026207E">
        <w:rPr>
          <w:rFonts w:asciiTheme="majorBidi" w:hAnsiTheme="majorBidi" w:cstheme="majorBidi"/>
          <w:sz w:val="24"/>
          <w:szCs w:val="24"/>
          <w:lang w:bidi="ar-JO"/>
        </w:rPr>
        <w:t>s</w:t>
      </w:r>
      <w:r w:rsidR="008C5BF7" w:rsidRPr="00D92378">
        <w:rPr>
          <w:rFonts w:asciiTheme="majorBidi" w:hAnsiTheme="majorBidi" w:cstheme="majorBidi"/>
          <w:sz w:val="24"/>
          <w:szCs w:val="24"/>
          <w:lang w:bidi="ar-JO"/>
        </w:rPr>
        <w:t xml:space="preserve"> in construction</w:t>
      </w:r>
      <w:r w:rsidRPr="00D92378">
        <w:rPr>
          <w:rFonts w:asciiTheme="majorBidi" w:hAnsiTheme="majorBidi" w:cstheme="majorBidi"/>
          <w:sz w:val="24"/>
          <w:szCs w:val="24"/>
          <w:lang w:bidi="ar-JO"/>
        </w:rPr>
        <w:t xml:space="preserve"> and </w:t>
      </w:r>
      <w:r w:rsidR="008C5BF7" w:rsidRPr="00D92378">
        <w:rPr>
          <w:rFonts w:asciiTheme="majorBidi" w:hAnsiTheme="majorBidi" w:cstheme="majorBidi"/>
          <w:sz w:val="24"/>
          <w:szCs w:val="24"/>
          <w:lang w:bidi="ar-JO"/>
        </w:rPr>
        <w:t xml:space="preserve">the way </w:t>
      </w:r>
      <w:r w:rsidRPr="00D92378">
        <w:rPr>
          <w:rFonts w:asciiTheme="majorBidi" w:hAnsiTheme="majorBidi" w:cstheme="majorBidi"/>
          <w:sz w:val="24"/>
          <w:szCs w:val="24"/>
          <w:lang w:bidi="ar-JO"/>
        </w:rPr>
        <w:t xml:space="preserve">it will </w:t>
      </w:r>
      <w:r w:rsidR="008C5BF7" w:rsidRPr="00D92378">
        <w:rPr>
          <w:rFonts w:asciiTheme="majorBidi" w:hAnsiTheme="majorBidi" w:cstheme="majorBidi"/>
          <w:sz w:val="24"/>
          <w:szCs w:val="24"/>
          <w:lang w:bidi="ar-JO"/>
        </w:rPr>
        <w:t>impact</w:t>
      </w:r>
      <w:r w:rsidRPr="00D92378">
        <w:rPr>
          <w:rFonts w:asciiTheme="majorBidi" w:hAnsiTheme="majorBidi" w:cstheme="majorBidi"/>
          <w:sz w:val="24"/>
          <w:szCs w:val="24"/>
          <w:lang w:bidi="ar-JO"/>
        </w:rPr>
        <w:t xml:space="preserve"> the construction project performance.</w:t>
      </w:r>
    </w:p>
    <w:p w14:paraId="110EB01A" w14:textId="77777777" w:rsidR="00572DA1" w:rsidRPr="00D92378" w:rsidRDefault="00AA2956" w:rsidP="00347EC5">
      <w:pPr>
        <w:spacing w:line="480" w:lineRule="auto"/>
        <w:jc w:val="both"/>
        <w:rPr>
          <w:rFonts w:asciiTheme="majorBidi" w:hAnsiTheme="majorBidi" w:cstheme="majorBidi"/>
          <w:sz w:val="24"/>
          <w:szCs w:val="24"/>
          <w:lang w:bidi="ar-JO"/>
        </w:rPr>
      </w:pPr>
      <w:r w:rsidRPr="00D92378">
        <w:rPr>
          <w:rFonts w:asciiTheme="majorBidi" w:hAnsiTheme="majorBidi" w:cstheme="majorBidi"/>
          <w:sz w:val="24"/>
          <w:szCs w:val="24"/>
          <w:lang w:bidi="ar-JO"/>
        </w:rPr>
        <w:t>Furthermore, all the objectives of this study, which were reviewed in the introduction</w:t>
      </w:r>
      <w:r w:rsidR="00F151E3">
        <w:rPr>
          <w:rFonts w:asciiTheme="majorBidi" w:hAnsiTheme="majorBidi" w:cstheme="majorBidi"/>
          <w:sz w:val="24"/>
          <w:szCs w:val="24"/>
          <w:lang w:bidi="ar-JO"/>
        </w:rPr>
        <w:t xml:space="preserve"> </w:t>
      </w:r>
      <w:r w:rsidRPr="00D92378">
        <w:rPr>
          <w:rFonts w:asciiTheme="majorBidi" w:hAnsiTheme="majorBidi" w:cstheme="majorBidi"/>
          <w:sz w:val="24"/>
          <w:szCs w:val="24"/>
          <w:lang w:val="en-GB" w:bidi="ar-JO"/>
        </w:rPr>
        <w:t>(chapter one)</w:t>
      </w:r>
      <w:r w:rsidRPr="00D92378">
        <w:rPr>
          <w:rFonts w:asciiTheme="majorBidi" w:hAnsiTheme="majorBidi" w:cstheme="majorBidi"/>
          <w:sz w:val="24"/>
          <w:szCs w:val="24"/>
          <w:lang w:bidi="ar-JO"/>
        </w:rPr>
        <w:t xml:space="preserve"> of this thesis, were examined and met </w:t>
      </w:r>
      <w:r w:rsidR="00464FAE" w:rsidRPr="00D92378">
        <w:rPr>
          <w:rFonts w:asciiTheme="majorBidi" w:hAnsiTheme="majorBidi" w:cstheme="majorBidi"/>
          <w:sz w:val="24"/>
          <w:szCs w:val="24"/>
          <w:lang w:bidi="ar-JO"/>
        </w:rPr>
        <w:t>to</w:t>
      </w:r>
      <w:r w:rsidRPr="00D92378">
        <w:rPr>
          <w:rFonts w:asciiTheme="majorBidi" w:hAnsiTheme="majorBidi" w:cstheme="majorBidi"/>
          <w:sz w:val="24"/>
          <w:szCs w:val="24"/>
          <w:lang w:bidi="ar-JO"/>
        </w:rPr>
        <w:t xml:space="preserve"> accomplish the aim of the research.</w:t>
      </w:r>
      <w:r w:rsidR="00464FAE" w:rsidRPr="00D92378">
        <w:rPr>
          <w:rFonts w:asciiTheme="majorBidi" w:hAnsiTheme="majorBidi" w:cstheme="majorBidi"/>
          <w:sz w:val="24"/>
          <w:szCs w:val="24"/>
          <w:lang w:bidi="ar-JO"/>
        </w:rPr>
        <w:t xml:space="preserve"> </w:t>
      </w:r>
      <w:r w:rsidR="00464FAE" w:rsidRPr="00D92378">
        <w:rPr>
          <w:rFonts w:asciiTheme="majorBidi" w:hAnsiTheme="majorBidi" w:cstheme="majorBidi"/>
          <w:sz w:val="24"/>
          <w:szCs w:val="24"/>
          <w:lang w:bidi="ar-JO"/>
        </w:rPr>
        <w:lastRenderedPageBreak/>
        <w:t xml:space="preserve">The following is the list of the predefined objectives followed the </w:t>
      </w:r>
      <w:r w:rsidR="002C5137" w:rsidRPr="00D92378">
        <w:rPr>
          <w:rFonts w:asciiTheme="majorBidi" w:hAnsiTheme="majorBidi" w:cstheme="majorBidi"/>
          <w:sz w:val="24"/>
          <w:szCs w:val="24"/>
          <w:lang w:bidi="ar-JO"/>
        </w:rPr>
        <w:t xml:space="preserve">process and/or </w:t>
      </w:r>
      <w:r w:rsidR="00464FAE" w:rsidRPr="00D92378">
        <w:rPr>
          <w:rFonts w:asciiTheme="majorBidi" w:hAnsiTheme="majorBidi" w:cstheme="majorBidi"/>
          <w:sz w:val="24"/>
          <w:szCs w:val="24"/>
          <w:lang w:bidi="ar-JO"/>
        </w:rPr>
        <w:t xml:space="preserve">analysis related to </w:t>
      </w:r>
      <w:r w:rsidR="002C5137" w:rsidRPr="00D92378">
        <w:rPr>
          <w:rFonts w:asciiTheme="majorBidi" w:hAnsiTheme="majorBidi" w:cstheme="majorBidi"/>
          <w:sz w:val="24"/>
          <w:szCs w:val="24"/>
          <w:lang w:bidi="ar-JO"/>
        </w:rPr>
        <w:t>meet the objective</w:t>
      </w:r>
      <w:r w:rsidR="00464FAE" w:rsidRPr="00D92378">
        <w:rPr>
          <w:rFonts w:asciiTheme="majorBidi" w:hAnsiTheme="majorBidi" w:cstheme="majorBidi"/>
          <w:sz w:val="24"/>
          <w:szCs w:val="24"/>
          <w:lang w:bidi="ar-JO"/>
        </w:rPr>
        <w:t xml:space="preserve">: </w:t>
      </w:r>
    </w:p>
    <w:p w14:paraId="7B86938F" w14:textId="69C06817" w:rsidR="00DB1313" w:rsidRPr="00D92378" w:rsidRDefault="00B00998" w:rsidP="00347EC5">
      <w:pPr>
        <w:numPr>
          <w:ilvl w:val="0"/>
          <w:numId w:val="28"/>
        </w:numPr>
        <w:spacing w:after="0" w:line="480" w:lineRule="auto"/>
        <w:jc w:val="both"/>
        <w:textAlignment w:val="baseline"/>
        <w:rPr>
          <w:rFonts w:asciiTheme="majorBidi" w:eastAsia="Times New Roman" w:hAnsiTheme="majorBidi" w:cstheme="majorBidi"/>
          <w:b/>
          <w:bCs/>
          <w:color w:val="000000"/>
          <w:sz w:val="24"/>
          <w:szCs w:val="24"/>
        </w:rPr>
      </w:pPr>
      <w:r w:rsidRPr="00D92378">
        <w:rPr>
          <w:rFonts w:asciiTheme="majorBidi" w:eastAsia="Times New Roman" w:hAnsiTheme="majorBidi" w:cstheme="majorBidi"/>
          <w:color w:val="000000"/>
          <w:sz w:val="24"/>
          <w:szCs w:val="24"/>
        </w:rPr>
        <w:t>Discover</w:t>
      </w:r>
      <w:r w:rsidR="00E70EDC" w:rsidRPr="00D92378">
        <w:rPr>
          <w:rFonts w:asciiTheme="majorBidi" w:eastAsia="Times New Roman" w:hAnsiTheme="majorBidi" w:cstheme="majorBidi"/>
          <w:color w:val="000000"/>
          <w:sz w:val="24"/>
          <w:szCs w:val="24"/>
        </w:rPr>
        <w:t xml:space="preserve"> t</w:t>
      </w:r>
      <w:r w:rsidR="00AC7CC9" w:rsidRPr="00D92378">
        <w:rPr>
          <w:rFonts w:asciiTheme="majorBidi" w:eastAsia="Times New Roman" w:hAnsiTheme="majorBidi" w:cstheme="majorBidi"/>
          <w:color w:val="000000"/>
          <w:sz w:val="24"/>
          <w:szCs w:val="24"/>
        </w:rPr>
        <w:t>he exploratory project role in managing and improving the innovation in the construction industry</w:t>
      </w:r>
      <w:r w:rsidR="006C0079">
        <w:rPr>
          <w:rFonts w:asciiTheme="majorBidi" w:eastAsia="Times New Roman" w:hAnsiTheme="majorBidi" w:cstheme="majorBidi"/>
          <w:color w:val="000000"/>
          <w:sz w:val="24"/>
          <w:szCs w:val="24"/>
        </w:rPr>
        <w:t>.</w:t>
      </w:r>
      <w:r w:rsidR="00E70EDC" w:rsidRPr="00D92378">
        <w:rPr>
          <w:rFonts w:asciiTheme="majorBidi" w:eastAsia="Times New Roman" w:hAnsiTheme="majorBidi" w:cstheme="majorBidi"/>
          <w:color w:val="000000"/>
          <w:sz w:val="24"/>
          <w:szCs w:val="24"/>
        </w:rPr>
        <w:t xml:space="preserve"> </w:t>
      </w:r>
      <w:r w:rsidR="006C0079">
        <w:rPr>
          <w:rFonts w:asciiTheme="majorBidi" w:eastAsia="Times New Roman" w:hAnsiTheme="majorBidi" w:cstheme="majorBidi"/>
          <w:color w:val="000000"/>
          <w:sz w:val="24"/>
          <w:szCs w:val="24"/>
        </w:rPr>
        <w:t>Also, d</w:t>
      </w:r>
      <w:r w:rsidR="00AC7CC9" w:rsidRPr="00D92378">
        <w:rPr>
          <w:rFonts w:asciiTheme="majorBidi" w:eastAsia="Times New Roman" w:hAnsiTheme="majorBidi" w:cstheme="majorBidi"/>
          <w:color w:val="000000"/>
          <w:sz w:val="24"/>
          <w:szCs w:val="24"/>
        </w:rPr>
        <w:t>efine the aspect</w:t>
      </w:r>
      <w:r w:rsidR="006C0079">
        <w:rPr>
          <w:rFonts w:asciiTheme="majorBidi" w:eastAsia="Times New Roman" w:hAnsiTheme="majorBidi" w:cstheme="majorBidi"/>
          <w:color w:val="000000"/>
          <w:sz w:val="24"/>
          <w:szCs w:val="24"/>
        </w:rPr>
        <w:t>s</w:t>
      </w:r>
      <w:r w:rsidR="00AC7CC9" w:rsidRPr="00D92378">
        <w:rPr>
          <w:rFonts w:asciiTheme="majorBidi" w:eastAsia="Times New Roman" w:hAnsiTheme="majorBidi" w:cstheme="majorBidi"/>
          <w:color w:val="000000"/>
          <w:sz w:val="24"/>
          <w:szCs w:val="24"/>
        </w:rPr>
        <w:t xml:space="preserve"> and factor</w:t>
      </w:r>
      <w:r w:rsidR="006C0079">
        <w:rPr>
          <w:rFonts w:asciiTheme="majorBidi" w:eastAsia="Times New Roman" w:hAnsiTheme="majorBidi" w:cstheme="majorBidi"/>
          <w:color w:val="000000"/>
          <w:sz w:val="24"/>
          <w:szCs w:val="24"/>
        </w:rPr>
        <w:t>s</w:t>
      </w:r>
      <w:r w:rsidRPr="00D92378">
        <w:rPr>
          <w:rFonts w:asciiTheme="majorBidi" w:eastAsia="Times New Roman" w:hAnsiTheme="majorBidi" w:cstheme="majorBidi"/>
          <w:color w:val="000000"/>
          <w:sz w:val="24"/>
          <w:szCs w:val="24"/>
        </w:rPr>
        <w:t xml:space="preserve"> of exploratory project that</w:t>
      </w:r>
      <w:r w:rsidR="002D3A3A">
        <w:rPr>
          <w:rFonts w:asciiTheme="majorBidi" w:eastAsia="Times New Roman" w:hAnsiTheme="majorBidi" w:cstheme="majorBidi"/>
          <w:color w:val="000000"/>
          <w:sz w:val="24"/>
          <w:szCs w:val="24"/>
        </w:rPr>
        <w:t xml:space="preserve"> relates</w:t>
      </w:r>
      <w:r w:rsidR="00AC7CC9" w:rsidRPr="00D92378">
        <w:rPr>
          <w:rFonts w:asciiTheme="majorBidi" w:eastAsia="Times New Roman" w:hAnsiTheme="majorBidi" w:cstheme="majorBidi"/>
          <w:color w:val="000000"/>
          <w:sz w:val="24"/>
          <w:szCs w:val="24"/>
        </w:rPr>
        <w:t xml:space="preserve"> to improv</w:t>
      </w:r>
      <w:r w:rsidR="006C0079">
        <w:rPr>
          <w:rFonts w:asciiTheme="majorBidi" w:eastAsia="Times New Roman" w:hAnsiTheme="majorBidi" w:cstheme="majorBidi"/>
          <w:color w:val="000000"/>
          <w:sz w:val="24"/>
          <w:szCs w:val="24"/>
        </w:rPr>
        <w:t>ing</w:t>
      </w:r>
      <w:r w:rsidR="00AC7CC9" w:rsidRPr="00D92378">
        <w:rPr>
          <w:rFonts w:asciiTheme="majorBidi" w:eastAsia="Times New Roman" w:hAnsiTheme="majorBidi" w:cstheme="majorBidi"/>
          <w:color w:val="000000"/>
          <w:sz w:val="24"/>
          <w:szCs w:val="24"/>
        </w:rPr>
        <w:t xml:space="preserve"> the innovation of exploratory project</w:t>
      </w:r>
      <w:r w:rsidR="009D3585" w:rsidRPr="00D92378">
        <w:rPr>
          <w:rFonts w:asciiTheme="majorBidi" w:eastAsia="Times New Roman" w:hAnsiTheme="majorBidi" w:cstheme="majorBidi"/>
          <w:color w:val="000000"/>
          <w:sz w:val="24"/>
          <w:szCs w:val="24"/>
        </w:rPr>
        <w:t xml:space="preserve">. </w:t>
      </w:r>
      <w:r w:rsidR="00DB1313" w:rsidRPr="00D92378">
        <w:rPr>
          <w:rFonts w:asciiTheme="majorBidi" w:eastAsia="Times New Roman" w:hAnsiTheme="majorBidi" w:cstheme="majorBidi"/>
          <w:color w:val="000000"/>
          <w:sz w:val="24"/>
          <w:szCs w:val="24"/>
        </w:rPr>
        <w:t xml:space="preserve">In the first section of the literature </w:t>
      </w:r>
      <w:r w:rsidR="00DF455E" w:rsidRPr="00D92378">
        <w:rPr>
          <w:rFonts w:asciiTheme="majorBidi" w:eastAsia="Times New Roman" w:hAnsiTheme="majorBidi" w:cstheme="majorBidi"/>
          <w:color w:val="000000"/>
          <w:sz w:val="24"/>
          <w:szCs w:val="24"/>
        </w:rPr>
        <w:t>review</w:t>
      </w:r>
      <w:r w:rsidR="006C0079">
        <w:rPr>
          <w:rFonts w:asciiTheme="majorBidi" w:eastAsia="Times New Roman" w:hAnsiTheme="majorBidi" w:cstheme="majorBidi"/>
          <w:color w:val="000000"/>
          <w:sz w:val="24"/>
          <w:szCs w:val="24"/>
        </w:rPr>
        <w:t xml:space="preserve"> </w:t>
      </w:r>
      <w:r w:rsidR="00DF455E" w:rsidRPr="00D92378">
        <w:rPr>
          <w:rFonts w:asciiTheme="majorBidi" w:eastAsia="Times New Roman" w:hAnsiTheme="majorBidi" w:cstheme="majorBidi"/>
          <w:color w:val="000000"/>
          <w:sz w:val="24"/>
          <w:szCs w:val="24"/>
        </w:rPr>
        <w:t xml:space="preserve">an intense review and analysis for </w:t>
      </w:r>
      <w:r w:rsidR="00DB1313" w:rsidRPr="00D92378">
        <w:rPr>
          <w:rFonts w:asciiTheme="majorBidi" w:eastAsia="Times New Roman" w:hAnsiTheme="majorBidi" w:cstheme="majorBidi"/>
          <w:color w:val="000000"/>
          <w:sz w:val="24"/>
          <w:szCs w:val="24"/>
        </w:rPr>
        <w:t>the importance of exploratory project</w:t>
      </w:r>
      <w:r w:rsidR="00DF455E" w:rsidRPr="00D92378">
        <w:rPr>
          <w:rFonts w:asciiTheme="majorBidi" w:eastAsia="Times New Roman" w:hAnsiTheme="majorBidi" w:cstheme="majorBidi"/>
          <w:color w:val="000000"/>
          <w:sz w:val="24"/>
          <w:szCs w:val="24"/>
        </w:rPr>
        <w:t xml:space="preserve"> to apply a new innovation</w:t>
      </w:r>
      <w:r w:rsidR="006C0079">
        <w:rPr>
          <w:rFonts w:asciiTheme="majorBidi" w:eastAsia="Times New Roman" w:hAnsiTheme="majorBidi" w:cstheme="majorBidi"/>
          <w:color w:val="000000"/>
          <w:sz w:val="24"/>
          <w:szCs w:val="24"/>
        </w:rPr>
        <w:t xml:space="preserve"> has been conducted.</w:t>
      </w:r>
      <w:r w:rsidR="00DF455E" w:rsidRPr="00D92378">
        <w:rPr>
          <w:rFonts w:asciiTheme="majorBidi" w:eastAsia="Times New Roman" w:hAnsiTheme="majorBidi" w:cstheme="majorBidi"/>
          <w:color w:val="000000"/>
          <w:sz w:val="24"/>
          <w:szCs w:val="24"/>
        </w:rPr>
        <w:t xml:space="preserve"> </w:t>
      </w:r>
      <w:r w:rsidR="006C0079">
        <w:rPr>
          <w:rFonts w:asciiTheme="majorBidi" w:eastAsia="Times New Roman" w:hAnsiTheme="majorBidi" w:cstheme="majorBidi"/>
          <w:color w:val="000000"/>
          <w:sz w:val="24"/>
          <w:szCs w:val="24"/>
        </w:rPr>
        <w:t>Followed by a</w:t>
      </w:r>
      <w:r w:rsidR="00DF455E" w:rsidRPr="00D92378">
        <w:rPr>
          <w:rFonts w:asciiTheme="majorBidi" w:eastAsia="Times New Roman" w:hAnsiTheme="majorBidi" w:cstheme="majorBidi"/>
          <w:color w:val="000000"/>
          <w:sz w:val="24"/>
          <w:szCs w:val="24"/>
        </w:rPr>
        <w:t xml:space="preserve"> highlight for the special factor</w:t>
      </w:r>
      <w:r w:rsidR="006C0079">
        <w:rPr>
          <w:rFonts w:asciiTheme="majorBidi" w:eastAsia="Times New Roman" w:hAnsiTheme="majorBidi" w:cstheme="majorBidi"/>
          <w:color w:val="000000"/>
          <w:sz w:val="24"/>
          <w:szCs w:val="24"/>
        </w:rPr>
        <w:t>s</w:t>
      </w:r>
      <w:r w:rsidR="00DF455E" w:rsidRPr="00D92378">
        <w:rPr>
          <w:rFonts w:asciiTheme="majorBidi" w:eastAsia="Times New Roman" w:hAnsiTheme="majorBidi" w:cstheme="majorBidi"/>
          <w:color w:val="000000"/>
          <w:sz w:val="24"/>
          <w:szCs w:val="24"/>
        </w:rPr>
        <w:t xml:space="preserve"> and condition</w:t>
      </w:r>
      <w:r w:rsidR="006C0079">
        <w:rPr>
          <w:rFonts w:asciiTheme="majorBidi" w:eastAsia="Times New Roman" w:hAnsiTheme="majorBidi" w:cstheme="majorBidi"/>
          <w:color w:val="000000"/>
          <w:sz w:val="24"/>
          <w:szCs w:val="24"/>
        </w:rPr>
        <w:t>s</w:t>
      </w:r>
      <w:r w:rsidR="00DF455E" w:rsidRPr="00D92378">
        <w:rPr>
          <w:rFonts w:asciiTheme="majorBidi" w:eastAsia="Times New Roman" w:hAnsiTheme="majorBidi" w:cstheme="majorBidi"/>
          <w:color w:val="000000"/>
          <w:sz w:val="24"/>
          <w:szCs w:val="24"/>
        </w:rPr>
        <w:t xml:space="preserve"> that </w:t>
      </w:r>
      <w:r w:rsidR="006C0079">
        <w:rPr>
          <w:rFonts w:asciiTheme="majorBidi" w:eastAsia="Times New Roman" w:hAnsiTheme="majorBidi" w:cstheme="majorBidi"/>
          <w:color w:val="000000"/>
          <w:sz w:val="24"/>
          <w:szCs w:val="24"/>
        </w:rPr>
        <w:t>are</w:t>
      </w:r>
      <w:r w:rsidR="00DF455E" w:rsidRPr="00D92378">
        <w:rPr>
          <w:rFonts w:asciiTheme="majorBidi" w:eastAsia="Times New Roman" w:hAnsiTheme="majorBidi" w:cstheme="majorBidi"/>
          <w:color w:val="000000"/>
          <w:sz w:val="24"/>
          <w:szCs w:val="24"/>
        </w:rPr>
        <w:t xml:space="preserve"> </w:t>
      </w:r>
      <w:r w:rsidR="009D3585" w:rsidRPr="00D92378">
        <w:rPr>
          <w:rFonts w:asciiTheme="majorBidi" w:eastAsia="Times New Roman" w:hAnsiTheme="majorBidi" w:cstheme="majorBidi"/>
          <w:color w:val="000000"/>
          <w:sz w:val="24"/>
          <w:szCs w:val="24"/>
        </w:rPr>
        <w:t xml:space="preserve">related to exploratory project which </w:t>
      </w:r>
      <w:r w:rsidR="00DF455E" w:rsidRPr="00D92378">
        <w:rPr>
          <w:rFonts w:asciiTheme="majorBidi" w:eastAsia="Times New Roman" w:hAnsiTheme="majorBidi" w:cstheme="majorBidi"/>
          <w:color w:val="000000"/>
          <w:sz w:val="24"/>
          <w:szCs w:val="24"/>
        </w:rPr>
        <w:t>require</w:t>
      </w:r>
      <w:r w:rsidR="009D3585" w:rsidRPr="00D92378">
        <w:rPr>
          <w:rFonts w:asciiTheme="majorBidi" w:eastAsia="Times New Roman" w:hAnsiTheme="majorBidi" w:cstheme="majorBidi"/>
          <w:color w:val="000000"/>
          <w:sz w:val="24"/>
          <w:szCs w:val="24"/>
        </w:rPr>
        <w:t xml:space="preserve"> attention and efforts</w:t>
      </w:r>
      <w:r w:rsidR="00DF455E" w:rsidRPr="00D92378">
        <w:rPr>
          <w:rFonts w:asciiTheme="majorBidi" w:eastAsia="Times New Roman" w:hAnsiTheme="majorBidi" w:cstheme="majorBidi"/>
          <w:color w:val="000000"/>
          <w:sz w:val="24"/>
          <w:szCs w:val="24"/>
        </w:rPr>
        <w:t xml:space="preserve"> to achieve the goals of exploratory project such as knowledge management</w:t>
      </w:r>
      <w:r w:rsidR="004E5827" w:rsidRPr="00D92378">
        <w:rPr>
          <w:rFonts w:asciiTheme="majorBidi" w:eastAsia="Times New Roman" w:hAnsiTheme="majorBidi" w:cstheme="majorBidi"/>
          <w:color w:val="000000"/>
          <w:sz w:val="24"/>
          <w:szCs w:val="24"/>
        </w:rPr>
        <w:t xml:space="preserve">, exploratory learning, knowledge dimensions </w:t>
      </w:r>
      <w:r w:rsidR="00DF455E" w:rsidRPr="00D92378">
        <w:rPr>
          <w:rFonts w:asciiTheme="majorBidi" w:eastAsia="Times New Roman" w:hAnsiTheme="majorBidi" w:cstheme="majorBidi"/>
          <w:color w:val="000000"/>
          <w:sz w:val="24"/>
          <w:szCs w:val="24"/>
        </w:rPr>
        <w:t>and level of innovation</w:t>
      </w:r>
      <w:r w:rsidR="004E5827" w:rsidRPr="00D92378">
        <w:rPr>
          <w:rFonts w:asciiTheme="majorBidi" w:eastAsia="Times New Roman" w:hAnsiTheme="majorBidi" w:cstheme="majorBidi"/>
          <w:color w:val="000000"/>
          <w:sz w:val="24"/>
          <w:szCs w:val="24"/>
        </w:rPr>
        <w:t xml:space="preserve">. </w:t>
      </w:r>
    </w:p>
    <w:p w14:paraId="74D7C50A" w14:textId="77777777" w:rsidR="00810D7B" w:rsidRPr="00D92378" w:rsidRDefault="00810D7B" w:rsidP="00347EC5">
      <w:pPr>
        <w:spacing w:after="0" w:line="480" w:lineRule="auto"/>
        <w:ind w:left="360"/>
        <w:jc w:val="both"/>
        <w:textAlignment w:val="baseline"/>
        <w:rPr>
          <w:rFonts w:asciiTheme="majorBidi" w:eastAsia="Times New Roman" w:hAnsiTheme="majorBidi" w:cstheme="majorBidi"/>
          <w:color w:val="000000"/>
          <w:sz w:val="24"/>
          <w:szCs w:val="24"/>
        </w:rPr>
      </w:pPr>
    </w:p>
    <w:p w14:paraId="14AF06A6" w14:textId="77777777" w:rsidR="002C5137" w:rsidRPr="00D92378" w:rsidRDefault="009D3585" w:rsidP="00347EC5">
      <w:pPr>
        <w:pStyle w:val="ListParagraph"/>
        <w:numPr>
          <w:ilvl w:val="0"/>
          <w:numId w:val="28"/>
        </w:numPr>
        <w:spacing w:after="0" w:line="480" w:lineRule="auto"/>
        <w:jc w:val="both"/>
        <w:textAlignment w:val="baseline"/>
        <w:rPr>
          <w:rFonts w:asciiTheme="majorBidi" w:eastAsia="Times New Roman" w:hAnsiTheme="majorBidi" w:cstheme="majorBidi"/>
          <w:b/>
          <w:bCs/>
          <w:color w:val="000000"/>
          <w:sz w:val="24"/>
          <w:szCs w:val="24"/>
        </w:rPr>
      </w:pPr>
      <w:r w:rsidRPr="00D92378">
        <w:rPr>
          <w:rFonts w:asciiTheme="majorBidi" w:eastAsia="Times New Roman" w:hAnsiTheme="majorBidi" w:cstheme="majorBidi"/>
          <w:color w:val="000000"/>
          <w:sz w:val="24"/>
          <w:szCs w:val="24"/>
        </w:rPr>
        <w:t xml:space="preserve">Further details and reviews for previous studies for the exploratory project’s level of innovation importance and impacts in the construction projects. </w:t>
      </w:r>
      <w:r w:rsidR="0094531D" w:rsidRPr="00D92378">
        <w:rPr>
          <w:rFonts w:asciiTheme="majorBidi" w:eastAsia="Times New Roman" w:hAnsiTheme="majorBidi" w:cstheme="majorBidi"/>
          <w:color w:val="000000"/>
          <w:sz w:val="24"/>
          <w:szCs w:val="24"/>
        </w:rPr>
        <w:t>In addition to d</w:t>
      </w:r>
      <w:r w:rsidR="002C5137" w:rsidRPr="00D92378">
        <w:rPr>
          <w:rFonts w:asciiTheme="majorBidi" w:eastAsia="Times New Roman" w:hAnsiTheme="majorBidi" w:cstheme="majorBidi"/>
          <w:color w:val="000000"/>
          <w:sz w:val="24"/>
          <w:szCs w:val="24"/>
        </w:rPr>
        <w:t>etermine</w:t>
      </w:r>
      <w:r w:rsidR="00B00998" w:rsidRPr="00D92378">
        <w:rPr>
          <w:rFonts w:asciiTheme="majorBidi" w:eastAsia="Times New Roman" w:hAnsiTheme="majorBidi" w:cstheme="majorBidi"/>
          <w:color w:val="000000"/>
          <w:sz w:val="24"/>
          <w:szCs w:val="24"/>
        </w:rPr>
        <w:t xml:space="preserve"> the factor that is related to the success of the exploratory project</w:t>
      </w:r>
      <w:r w:rsidR="002C5137" w:rsidRPr="00D92378">
        <w:rPr>
          <w:rFonts w:asciiTheme="majorBidi" w:eastAsia="Times New Roman" w:hAnsiTheme="majorBidi" w:cstheme="majorBidi"/>
          <w:color w:val="000000"/>
          <w:sz w:val="24"/>
          <w:szCs w:val="24"/>
        </w:rPr>
        <w:t xml:space="preserve"> and highlight the major factor</w:t>
      </w:r>
      <w:r w:rsidRPr="00D92378">
        <w:rPr>
          <w:rFonts w:asciiTheme="majorBidi" w:eastAsia="Times New Roman" w:hAnsiTheme="majorBidi" w:cstheme="majorBidi"/>
          <w:color w:val="000000"/>
          <w:sz w:val="24"/>
          <w:szCs w:val="24"/>
        </w:rPr>
        <w:t>s</w:t>
      </w:r>
      <w:r w:rsidR="002C5137" w:rsidRPr="00D92378">
        <w:rPr>
          <w:rFonts w:asciiTheme="majorBidi" w:eastAsia="Times New Roman" w:hAnsiTheme="majorBidi" w:cstheme="majorBidi"/>
          <w:color w:val="000000"/>
          <w:sz w:val="24"/>
          <w:szCs w:val="24"/>
        </w:rPr>
        <w:t xml:space="preserve"> that influence and cause the backward</w:t>
      </w:r>
      <w:r w:rsidR="002D3A3A">
        <w:rPr>
          <w:rFonts w:asciiTheme="majorBidi" w:eastAsia="Times New Roman" w:hAnsiTheme="majorBidi" w:cstheme="majorBidi"/>
          <w:color w:val="000000"/>
          <w:sz w:val="24"/>
          <w:szCs w:val="24"/>
        </w:rPr>
        <w:t>ness</w:t>
      </w:r>
      <w:r w:rsidR="002C5137" w:rsidRPr="00D92378">
        <w:rPr>
          <w:rFonts w:asciiTheme="majorBidi" w:eastAsia="Times New Roman" w:hAnsiTheme="majorBidi" w:cstheme="majorBidi"/>
          <w:color w:val="000000"/>
          <w:sz w:val="24"/>
          <w:szCs w:val="24"/>
        </w:rPr>
        <w:t xml:space="preserve"> of innovation in construction project</w:t>
      </w:r>
      <w:r w:rsidR="002D3A3A">
        <w:rPr>
          <w:rFonts w:asciiTheme="majorBidi" w:eastAsia="Times New Roman" w:hAnsiTheme="majorBidi" w:cstheme="majorBidi"/>
          <w:color w:val="000000"/>
          <w:sz w:val="24"/>
          <w:szCs w:val="24"/>
        </w:rPr>
        <w:t>s</w:t>
      </w:r>
      <w:r w:rsidRPr="00D92378">
        <w:rPr>
          <w:rFonts w:asciiTheme="majorBidi" w:eastAsia="Times New Roman" w:hAnsiTheme="majorBidi" w:cstheme="majorBidi"/>
          <w:color w:val="000000"/>
          <w:sz w:val="24"/>
          <w:szCs w:val="24"/>
        </w:rPr>
        <w:t xml:space="preserve"> such as organization behavior and procurement management. Then demonstrates the </w:t>
      </w:r>
      <w:r w:rsidR="0094531D" w:rsidRPr="00D92378">
        <w:rPr>
          <w:rFonts w:asciiTheme="majorBidi" w:eastAsia="Times New Roman" w:hAnsiTheme="majorBidi" w:cstheme="majorBidi"/>
          <w:color w:val="000000"/>
          <w:sz w:val="24"/>
          <w:szCs w:val="24"/>
        </w:rPr>
        <w:t>effect</w:t>
      </w:r>
      <w:r w:rsidRPr="00D92378">
        <w:rPr>
          <w:rFonts w:asciiTheme="majorBidi" w:eastAsia="Times New Roman" w:hAnsiTheme="majorBidi" w:cstheme="majorBidi"/>
          <w:color w:val="000000"/>
          <w:sz w:val="24"/>
          <w:szCs w:val="24"/>
        </w:rPr>
        <w:t xml:space="preserve"> of procurement management in improving </w:t>
      </w:r>
      <w:r w:rsidR="0094531D" w:rsidRPr="00D92378">
        <w:rPr>
          <w:rFonts w:asciiTheme="majorBidi" w:eastAsia="Times New Roman" w:hAnsiTheme="majorBidi" w:cstheme="majorBidi"/>
          <w:color w:val="000000"/>
          <w:sz w:val="24"/>
          <w:szCs w:val="24"/>
        </w:rPr>
        <w:t>the performance in some studies and the innovation i</w:t>
      </w:r>
      <w:r w:rsidR="002D3A3A">
        <w:rPr>
          <w:rFonts w:asciiTheme="majorBidi" w:eastAsia="Times New Roman" w:hAnsiTheme="majorBidi" w:cstheme="majorBidi"/>
          <w:color w:val="000000"/>
          <w:sz w:val="24"/>
          <w:szCs w:val="24"/>
        </w:rPr>
        <w:t xml:space="preserve">n other studies and </w:t>
      </w:r>
      <w:r w:rsidR="006E74A0" w:rsidRPr="00D92378">
        <w:rPr>
          <w:rFonts w:asciiTheme="majorBidi" w:eastAsia="Times New Roman" w:hAnsiTheme="majorBidi" w:cstheme="majorBidi"/>
          <w:color w:val="000000"/>
          <w:sz w:val="24"/>
          <w:szCs w:val="24"/>
        </w:rPr>
        <w:t>describe</w:t>
      </w:r>
      <w:r w:rsidR="002D3A3A">
        <w:rPr>
          <w:rFonts w:asciiTheme="majorBidi" w:eastAsia="Times New Roman" w:hAnsiTheme="majorBidi" w:cstheme="majorBidi"/>
          <w:color w:val="000000"/>
          <w:sz w:val="24"/>
          <w:szCs w:val="24"/>
        </w:rPr>
        <w:t>s</w:t>
      </w:r>
      <w:r w:rsidR="006E74A0" w:rsidRPr="00D92378">
        <w:rPr>
          <w:rFonts w:asciiTheme="majorBidi" w:eastAsia="Times New Roman" w:hAnsiTheme="majorBidi" w:cstheme="majorBidi"/>
          <w:color w:val="000000"/>
          <w:sz w:val="24"/>
          <w:szCs w:val="24"/>
        </w:rPr>
        <w:t xml:space="preserve"> the </w:t>
      </w:r>
      <w:r w:rsidR="0094531D" w:rsidRPr="00D92378">
        <w:rPr>
          <w:rFonts w:asciiTheme="majorBidi" w:eastAsia="Times New Roman" w:hAnsiTheme="majorBidi" w:cstheme="majorBidi"/>
          <w:color w:val="000000"/>
          <w:sz w:val="24"/>
          <w:szCs w:val="24"/>
        </w:rPr>
        <w:t xml:space="preserve">strategic and </w:t>
      </w:r>
      <w:r w:rsidR="006E74A0" w:rsidRPr="00D92378">
        <w:rPr>
          <w:rFonts w:asciiTheme="majorBidi" w:eastAsia="Times New Roman" w:hAnsiTheme="majorBidi" w:cstheme="majorBidi"/>
          <w:color w:val="000000"/>
          <w:sz w:val="24"/>
          <w:szCs w:val="24"/>
        </w:rPr>
        <w:t>characteristics of procurement type that is favorable to improve the innovation</w:t>
      </w:r>
      <w:r w:rsidR="0094531D" w:rsidRPr="00D92378">
        <w:rPr>
          <w:rFonts w:asciiTheme="majorBidi" w:eastAsia="Times New Roman" w:hAnsiTheme="majorBidi" w:cstheme="majorBidi"/>
          <w:color w:val="000000"/>
          <w:sz w:val="24"/>
          <w:szCs w:val="24"/>
        </w:rPr>
        <w:t xml:space="preserve">. </w:t>
      </w:r>
    </w:p>
    <w:p w14:paraId="199EC514" w14:textId="77777777" w:rsidR="006E74A0" w:rsidRPr="006E658F" w:rsidRDefault="006E74A0" w:rsidP="00347EC5">
      <w:pPr>
        <w:spacing w:line="480" w:lineRule="auto"/>
        <w:ind w:left="360"/>
        <w:jc w:val="both"/>
        <w:rPr>
          <w:rFonts w:asciiTheme="majorBidi" w:eastAsia="Times New Roman" w:hAnsiTheme="majorBidi" w:cstheme="majorBidi"/>
          <w:b/>
          <w:bCs/>
          <w:color w:val="000000"/>
          <w:sz w:val="24"/>
          <w:szCs w:val="24"/>
        </w:rPr>
      </w:pPr>
    </w:p>
    <w:p w14:paraId="7AFB61A2" w14:textId="320A2D60" w:rsidR="00B00998" w:rsidRDefault="0094531D" w:rsidP="00347EC5">
      <w:pPr>
        <w:numPr>
          <w:ilvl w:val="0"/>
          <w:numId w:val="28"/>
        </w:numPr>
        <w:spacing w:after="0" w:line="480" w:lineRule="auto"/>
        <w:jc w:val="both"/>
        <w:textAlignment w:val="baseline"/>
        <w:rPr>
          <w:rFonts w:asciiTheme="majorBidi" w:eastAsia="Times New Roman" w:hAnsiTheme="majorBidi" w:cstheme="majorBidi"/>
          <w:color w:val="000000"/>
          <w:sz w:val="24"/>
          <w:szCs w:val="24"/>
        </w:rPr>
      </w:pPr>
      <w:r w:rsidRPr="00D92378">
        <w:rPr>
          <w:rFonts w:asciiTheme="majorBidi" w:eastAsia="Times New Roman" w:hAnsiTheme="majorBidi" w:cstheme="majorBidi"/>
          <w:color w:val="000000"/>
          <w:sz w:val="24"/>
          <w:szCs w:val="24"/>
        </w:rPr>
        <w:t xml:space="preserve"> Based on the literature review,</w:t>
      </w:r>
      <w:r w:rsidR="00B00998" w:rsidRPr="00D92378">
        <w:rPr>
          <w:rFonts w:asciiTheme="majorBidi" w:eastAsia="Times New Roman" w:hAnsiTheme="majorBidi" w:cstheme="majorBidi"/>
          <w:color w:val="000000"/>
          <w:sz w:val="24"/>
          <w:szCs w:val="24"/>
        </w:rPr>
        <w:t xml:space="preserve"> frame</w:t>
      </w:r>
      <w:r w:rsidRPr="00D92378">
        <w:rPr>
          <w:rFonts w:asciiTheme="majorBidi" w:eastAsia="Times New Roman" w:hAnsiTheme="majorBidi" w:cstheme="majorBidi"/>
          <w:color w:val="000000"/>
          <w:sz w:val="24"/>
          <w:szCs w:val="24"/>
        </w:rPr>
        <w:t>work for relation between exploratory project’s level of innovation, procurement management</w:t>
      </w:r>
      <w:r w:rsidR="00163C36">
        <w:rPr>
          <w:rFonts w:asciiTheme="majorBidi" w:eastAsia="Times New Roman" w:hAnsiTheme="majorBidi" w:cstheme="majorBidi"/>
          <w:color w:val="000000"/>
          <w:sz w:val="24"/>
          <w:szCs w:val="24"/>
        </w:rPr>
        <w:t>,</w:t>
      </w:r>
      <w:r w:rsidRPr="00D92378">
        <w:rPr>
          <w:rFonts w:asciiTheme="majorBidi" w:eastAsia="Times New Roman" w:hAnsiTheme="majorBidi" w:cstheme="majorBidi"/>
          <w:color w:val="000000"/>
          <w:sz w:val="24"/>
          <w:szCs w:val="24"/>
        </w:rPr>
        <w:t xml:space="preserve"> and construction project </w:t>
      </w:r>
      <w:r w:rsidRPr="00D92378">
        <w:rPr>
          <w:rFonts w:asciiTheme="majorBidi" w:eastAsia="Times New Roman" w:hAnsiTheme="majorBidi" w:cstheme="majorBidi"/>
          <w:color w:val="000000"/>
          <w:sz w:val="24"/>
          <w:szCs w:val="24"/>
        </w:rPr>
        <w:lastRenderedPageBreak/>
        <w:t>performance</w:t>
      </w:r>
      <w:r w:rsidR="0046425D">
        <w:rPr>
          <w:rFonts w:asciiTheme="majorBidi" w:eastAsia="Times New Roman" w:hAnsiTheme="majorBidi" w:cstheme="majorBidi"/>
          <w:color w:val="000000"/>
          <w:sz w:val="24"/>
          <w:szCs w:val="24"/>
        </w:rPr>
        <w:t xml:space="preserve"> </w:t>
      </w:r>
      <w:r w:rsidR="006E74A0" w:rsidRPr="00D92378">
        <w:rPr>
          <w:rFonts w:asciiTheme="majorBidi" w:eastAsia="Times New Roman" w:hAnsiTheme="majorBidi" w:cstheme="majorBidi"/>
          <w:color w:val="000000"/>
          <w:sz w:val="24"/>
          <w:szCs w:val="24"/>
        </w:rPr>
        <w:t xml:space="preserve">were designed. The design of the framework was subjective </w:t>
      </w:r>
      <w:r w:rsidR="006E74A0" w:rsidRPr="00156FE2">
        <w:rPr>
          <w:rFonts w:asciiTheme="majorBidi" w:eastAsia="Times New Roman" w:hAnsiTheme="majorBidi" w:cstheme="majorBidi"/>
          <w:color w:val="000000"/>
          <w:sz w:val="24"/>
          <w:szCs w:val="24"/>
        </w:rPr>
        <w:t>to ass</w:t>
      </w:r>
      <w:r w:rsidR="00156FE2" w:rsidRPr="00156FE2">
        <w:rPr>
          <w:rFonts w:asciiTheme="majorBidi" w:eastAsia="Times New Roman" w:hAnsiTheme="majorBidi" w:cstheme="majorBidi"/>
          <w:color w:val="000000"/>
          <w:sz w:val="24"/>
          <w:szCs w:val="24"/>
        </w:rPr>
        <w:t>ess</w:t>
      </w:r>
      <w:r w:rsidR="006E74A0" w:rsidRPr="00156FE2">
        <w:rPr>
          <w:rFonts w:asciiTheme="majorBidi" w:eastAsia="Times New Roman" w:hAnsiTheme="majorBidi" w:cstheme="majorBidi"/>
          <w:color w:val="000000"/>
          <w:sz w:val="24"/>
          <w:szCs w:val="24"/>
        </w:rPr>
        <w:t xml:space="preserve"> </w:t>
      </w:r>
      <w:r w:rsidR="00156FE2" w:rsidRPr="00156FE2">
        <w:rPr>
          <w:rFonts w:asciiTheme="majorBidi" w:eastAsia="Times New Roman" w:hAnsiTheme="majorBidi" w:cstheme="majorBidi"/>
          <w:color w:val="000000"/>
          <w:sz w:val="24"/>
          <w:szCs w:val="24"/>
        </w:rPr>
        <w:t xml:space="preserve">the </w:t>
      </w:r>
      <w:r w:rsidR="006E74A0" w:rsidRPr="00156FE2">
        <w:rPr>
          <w:rFonts w:asciiTheme="majorBidi" w:eastAsia="Times New Roman" w:hAnsiTheme="majorBidi" w:cstheme="majorBidi"/>
          <w:color w:val="000000"/>
          <w:sz w:val="24"/>
          <w:szCs w:val="24"/>
        </w:rPr>
        <w:t>role of the project</w:t>
      </w:r>
      <w:r w:rsidR="006E74A0" w:rsidRPr="00D92378">
        <w:rPr>
          <w:rFonts w:asciiTheme="majorBidi" w:eastAsia="Times New Roman" w:hAnsiTheme="majorBidi" w:cstheme="majorBidi"/>
          <w:color w:val="000000"/>
          <w:sz w:val="24"/>
          <w:szCs w:val="24"/>
        </w:rPr>
        <w:t xml:space="preserve"> management in between the level of innovation and project performance beside</w:t>
      </w:r>
      <w:r w:rsidR="0046425D">
        <w:rPr>
          <w:rFonts w:asciiTheme="majorBidi" w:eastAsia="Times New Roman" w:hAnsiTheme="majorBidi" w:cstheme="majorBidi"/>
          <w:color w:val="000000"/>
          <w:sz w:val="24"/>
          <w:szCs w:val="24"/>
        </w:rPr>
        <w:t>s</w:t>
      </w:r>
      <w:r w:rsidR="006E74A0" w:rsidRPr="00D92378">
        <w:rPr>
          <w:rFonts w:asciiTheme="majorBidi" w:eastAsia="Times New Roman" w:hAnsiTheme="majorBidi" w:cstheme="majorBidi"/>
          <w:color w:val="000000"/>
          <w:sz w:val="24"/>
          <w:szCs w:val="24"/>
        </w:rPr>
        <w:t xml:space="preserve"> the direct effect for the exploratory project’s level of innovation on the overall performance. The data related to the framework w</w:t>
      </w:r>
      <w:r w:rsidR="00B25C64">
        <w:rPr>
          <w:rFonts w:asciiTheme="majorBidi" w:eastAsia="Times New Roman" w:hAnsiTheme="majorBidi" w:cstheme="majorBidi"/>
          <w:color w:val="000000"/>
          <w:sz w:val="24"/>
          <w:szCs w:val="24"/>
        </w:rPr>
        <w:t>ere</w:t>
      </w:r>
      <w:r w:rsidR="006E74A0" w:rsidRPr="00D92378">
        <w:rPr>
          <w:rFonts w:asciiTheme="majorBidi" w:eastAsia="Times New Roman" w:hAnsiTheme="majorBidi" w:cstheme="majorBidi"/>
          <w:color w:val="000000"/>
          <w:sz w:val="24"/>
          <w:szCs w:val="24"/>
        </w:rPr>
        <w:t xml:space="preserve"> collected from profession expertise in</w:t>
      </w:r>
      <w:r w:rsidR="00064FD3" w:rsidRPr="00D92378">
        <w:rPr>
          <w:rFonts w:asciiTheme="majorBidi" w:eastAsia="Times New Roman" w:hAnsiTheme="majorBidi" w:cstheme="majorBidi"/>
          <w:color w:val="000000"/>
          <w:sz w:val="24"/>
          <w:szCs w:val="24"/>
        </w:rPr>
        <w:t xml:space="preserve"> construction project.</w:t>
      </w:r>
    </w:p>
    <w:p w14:paraId="18DD8E19" w14:textId="77777777" w:rsidR="006E658F" w:rsidRDefault="006E658F" w:rsidP="00347EC5">
      <w:pPr>
        <w:pStyle w:val="ListParagraph"/>
        <w:spacing w:line="480" w:lineRule="auto"/>
        <w:jc w:val="both"/>
        <w:rPr>
          <w:rFonts w:asciiTheme="majorBidi" w:eastAsia="Times New Roman" w:hAnsiTheme="majorBidi" w:cstheme="majorBidi"/>
          <w:color w:val="000000"/>
          <w:sz w:val="24"/>
          <w:szCs w:val="24"/>
        </w:rPr>
      </w:pPr>
    </w:p>
    <w:p w14:paraId="06A10D82" w14:textId="542A04A7" w:rsidR="002408EF" w:rsidRDefault="00482E34" w:rsidP="00347EC5">
      <w:pPr>
        <w:numPr>
          <w:ilvl w:val="0"/>
          <w:numId w:val="28"/>
        </w:numPr>
        <w:spacing w:after="0" w:line="480" w:lineRule="auto"/>
        <w:jc w:val="both"/>
        <w:textAlignment w:val="baseline"/>
        <w:rPr>
          <w:rFonts w:asciiTheme="majorBidi" w:eastAsia="Times New Roman" w:hAnsiTheme="majorBidi" w:cstheme="majorBidi"/>
          <w:color w:val="000000"/>
          <w:sz w:val="24"/>
          <w:szCs w:val="24"/>
        </w:rPr>
      </w:pPr>
      <w:r w:rsidRPr="00D92378">
        <w:rPr>
          <w:rFonts w:asciiTheme="majorBidi" w:eastAsia="Times New Roman" w:hAnsiTheme="majorBidi" w:cstheme="majorBidi"/>
          <w:color w:val="000000"/>
          <w:sz w:val="24"/>
          <w:szCs w:val="24"/>
        </w:rPr>
        <w:t>Using statistical analysis and hypothesis, t</w:t>
      </w:r>
      <w:r w:rsidR="00064FD3" w:rsidRPr="00D92378">
        <w:rPr>
          <w:rFonts w:asciiTheme="majorBidi" w:eastAsia="Times New Roman" w:hAnsiTheme="majorBidi" w:cstheme="majorBidi"/>
          <w:color w:val="000000"/>
          <w:sz w:val="24"/>
          <w:szCs w:val="24"/>
        </w:rPr>
        <w:t>he role of procurement management</w:t>
      </w:r>
      <w:r w:rsidR="005C7FEF">
        <w:rPr>
          <w:rFonts w:asciiTheme="majorBidi" w:eastAsia="Times New Roman" w:hAnsiTheme="majorBidi" w:cstheme="majorBidi"/>
          <w:color w:val="000000"/>
          <w:sz w:val="24"/>
          <w:szCs w:val="24"/>
        </w:rPr>
        <w:t xml:space="preserve"> was confirmed as a </w:t>
      </w:r>
      <w:r w:rsidR="00064FD3" w:rsidRPr="00D92378">
        <w:rPr>
          <w:rFonts w:asciiTheme="majorBidi" w:eastAsia="Times New Roman" w:hAnsiTheme="majorBidi" w:cstheme="majorBidi"/>
          <w:color w:val="000000"/>
          <w:sz w:val="24"/>
          <w:szCs w:val="24"/>
        </w:rPr>
        <w:t>moderator between the level of innovation and performance</w:t>
      </w:r>
      <w:r w:rsidR="005C7FEF">
        <w:rPr>
          <w:rFonts w:asciiTheme="majorBidi" w:eastAsia="Times New Roman" w:hAnsiTheme="majorBidi" w:cstheme="majorBidi"/>
          <w:color w:val="000000"/>
          <w:sz w:val="24"/>
          <w:szCs w:val="24"/>
        </w:rPr>
        <w:t>.</w:t>
      </w:r>
      <w:r w:rsidR="00064FD3" w:rsidRPr="00D92378">
        <w:rPr>
          <w:rFonts w:asciiTheme="majorBidi" w:eastAsia="Times New Roman" w:hAnsiTheme="majorBidi" w:cstheme="majorBidi"/>
          <w:color w:val="000000"/>
          <w:sz w:val="24"/>
          <w:szCs w:val="24"/>
        </w:rPr>
        <w:t xml:space="preserve"> </w:t>
      </w:r>
      <w:r w:rsidR="005C7FEF">
        <w:rPr>
          <w:rFonts w:asciiTheme="majorBidi" w:eastAsia="Times New Roman" w:hAnsiTheme="majorBidi" w:cstheme="majorBidi"/>
          <w:color w:val="000000"/>
          <w:sz w:val="24"/>
          <w:szCs w:val="24"/>
        </w:rPr>
        <w:t>T</w:t>
      </w:r>
      <w:r w:rsidR="00064FD3" w:rsidRPr="00D92378">
        <w:rPr>
          <w:rFonts w:asciiTheme="majorBidi" w:eastAsia="Times New Roman" w:hAnsiTheme="majorBidi" w:cstheme="majorBidi"/>
          <w:color w:val="000000"/>
          <w:sz w:val="24"/>
          <w:szCs w:val="24"/>
        </w:rPr>
        <w:t xml:space="preserve">he positive effects of collaborative procurement management </w:t>
      </w:r>
      <w:r w:rsidR="006C0079">
        <w:rPr>
          <w:rFonts w:asciiTheme="majorBidi" w:eastAsia="Times New Roman" w:hAnsiTheme="majorBidi" w:cstheme="majorBidi"/>
          <w:color w:val="000000"/>
          <w:sz w:val="24"/>
          <w:szCs w:val="24"/>
        </w:rPr>
        <w:t>are</w:t>
      </w:r>
      <w:r w:rsidR="00064FD3" w:rsidRPr="00D92378">
        <w:rPr>
          <w:rFonts w:asciiTheme="majorBidi" w:eastAsia="Times New Roman" w:hAnsiTheme="majorBidi" w:cstheme="majorBidi"/>
          <w:color w:val="000000"/>
          <w:sz w:val="24"/>
          <w:szCs w:val="24"/>
        </w:rPr>
        <w:t xml:space="preserve"> improv</w:t>
      </w:r>
      <w:r w:rsidR="006C0079">
        <w:rPr>
          <w:rFonts w:asciiTheme="majorBidi" w:eastAsia="Times New Roman" w:hAnsiTheme="majorBidi" w:cstheme="majorBidi"/>
          <w:color w:val="000000"/>
          <w:sz w:val="24"/>
          <w:szCs w:val="24"/>
        </w:rPr>
        <w:t>ing</w:t>
      </w:r>
      <w:r w:rsidR="00064FD3" w:rsidRPr="00D92378">
        <w:rPr>
          <w:rFonts w:asciiTheme="majorBidi" w:eastAsia="Times New Roman" w:hAnsiTheme="majorBidi" w:cstheme="majorBidi"/>
          <w:color w:val="000000"/>
          <w:sz w:val="24"/>
          <w:szCs w:val="24"/>
        </w:rPr>
        <w:t xml:space="preserve"> the innovation projects innovation. </w:t>
      </w:r>
      <w:r w:rsidR="006C0079">
        <w:rPr>
          <w:rFonts w:asciiTheme="majorBidi" w:eastAsia="Times New Roman" w:hAnsiTheme="majorBidi" w:cstheme="majorBidi"/>
          <w:color w:val="000000"/>
          <w:sz w:val="24"/>
          <w:szCs w:val="24"/>
        </w:rPr>
        <w:t>Proving</w:t>
      </w:r>
      <w:r w:rsidR="00064FD3" w:rsidRPr="00D92378">
        <w:rPr>
          <w:rFonts w:asciiTheme="majorBidi" w:eastAsia="Times New Roman" w:hAnsiTheme="majorBidi" w:cstheme="majorBidi"/>
          <w:color w:val="000000"/>
          <w:sz w:val="24"/>
          <w:szCs w:val="24"/>
        </w:rPr>
        <w:t xml:space="preserve"> th</w:t>
      </w:r>
      <w:r w:rsidR="002408EF" w:rsidRPr="00D92378">
        <w:rPr>
          <w:rFonts w:asciiTheme="majorBidi" w:eastAsia="Times New Roman" w:hAnsiTheme="majorBidi" w:cstheme="majorBidi"/>
          <w:color w:val="000000"/>
          <w:sz w:val="24"/>
          <w:szCs w:val="24"/>
        </w:rPr>
        <w:t>at increasing the level of innovation will improve the performance, while collaborative procurement management will improve the performance for high level of innovation projects.</w:t>
      </w:r>
    </w:p>
    <w:p w14:paraId="6B8FDF15" w14:textId="77777777" w:rsidR="00105EA3" w:rsidRDefault="00105EA3" w:rsidP="00347EC5">
      <w:pPr>
        <w:pStyle w:val="ListParagraph"/>
        <w:spacing w:line="480" w:lineRule="auto"/>
        <w:jc w:val="both"/>
        <w:rPr>
          <w:rFonts w:asciiTheme="majorBidi" w:eastAsia="Times New Roman" w:hAnsiTheme="majorBidi" w:cstheme="majorBidi"/>
          <w:color w:val="000000"/>
          <w:sz w:val="24"/>
          <w:szCs w:val="24"/>
        </w:rPr>
      </w:pPr>
    </w:p>
    <w:p w14:paraId="096E24F0" w14:textId="35C84219" w:rsidR="00105EA3" w:rsidRDefault="0091756F" w:rsidP="00347EC5">
      <w:pPr>
        <w:spacing w:after="0" w:line="480" w:lineRule="auto"/>
        <w:jc w:val="both"/>
        <w:textAlignment w:val="baseline"/>
        <w:rPr>
          <w:rFonts w:ascii="Times New Roman" w:eastAsia="Times New Roman" w:hAnsi="Times New Roman" w:cs="Times New Roman"/>
          <w:color w:val="000000"/>
          <w:sz w:val="24"/>
          <w:szCs w:val="24"/>
          <w:lang w:val="en-GB" w:eastAsia="en-GB"/>
        </w:rPr>
      </w:pPr>
      <w:r w:rsidRPr="0091756F">
        <w:rPr>
          <w:rFonts w:asciiTheme="majorBidi" w:eastAsia="Times New Roman" w:hAnsiTheme="majorBidi" w:cstheme="majorBidi"/>
          <w:color w:val="000000"/>
          <w:sz w:val="24"/>
          <w:szCs w:val="24"/>
          <w:lang w:bidi="ar-JO"/>
        </w:rPr>
        <w:t>The results</w:t>
      </w:r>
      <w:r w:rsidR="0046425D">
        <w:rPr>
          <w:rFonts w:asciiTheme="majorBidi" w:eastAsia="Times New Roman" w:hAnsiTheme="majorBidi" w:cstheme="majorBidi"/>
          <w:color w:val="000000"/>
          <w:sz w:val="24"/>
          <w:szCs w:val="24"/>
          <w:lang w:bidi="ar-JO"/>
        </w:rPr>
        <w:t xml:space="preserve"> </w:t>
      </w:r>
      <w:r w:rsidR="0044498E">
        <w:rPr>
          <w:rFonts w:asciiTheme="majorBidi" w:eastAsia="Times New Roman" w:hAnsiTheme="majorBidi" w:cstheme="majorBidi"/>
          <w:color w:val="000000"/>
          <w:sz w:val="24"/>
          <w:szCs w:val="24"/>
          <w:lang w:bidi="ar-JO"/>
        </w:rPr>
        <w:t>obtain</w:t>
      </w:r>
      <w:r w:rsidR="0046425D">
        <w:rPr>
          <w:rFonts w:asciiTheme="majorBidi" w:eastAsia="Times New Roman" w:hAnsiTheme="majorBidi" w:cstheme="majorBidi"/>
          <w:color w:val="000000"/>
          <w:sz w:val="24"/>
          <w:szCs w:val="24"/>
          <w:lang w:bidi="ar-JO"/>
        </w:rPr>
        <w:t>ed</w:t>
      </w:r>
      <w:r w:rsidR="0044498E">
        <w:rPr>
          <w:rFonts w:asciiTheme="majorBidi" w:eastAsia="Times New Roman" w:hAnsiTheme="majorBidi" w:cstheme="majorBidi"/>
          <w:color w:val="000000"/>
          <w:sz w:val="24"/>
          <w:szCs w:val="24"/>
          <w:lang w:bidi="ar-JO"/>
        </w:rPr>
        <w:t xml:space="preserve"> out of this study </w:t>
      </w:r>
      <w:r w:rsidR="00C31F44">
        <w:rPr>
          <w:rFonts w:asciiTheme="majorBidi" w:eastAsia="Times New Roman" w:hAnsiTheme="majorBidi" w:cstheme="majorBidi"/>
          <w:color w:val="000000"/>
          <w:sz w:val="24"/>
          <w:szCs w:val="24"/>
          <w:lang w:bidi="ar-JO"/>
        </w:rPr>
        <w:t xml:space="preserve">are global and </w:t>
      </w:r>
      <w:r w:rsidR="00C31F44" w:rsidRPr="00C31F44">
        <w:rPr>
          <w:rFonts w:asciiTheme="majorBidi" w:eastAsia="Times New Roman" w:hAnsiTheme="majorBidi" w:cstheme="majorBidi"/>
          <w:color w:val="000000"/>
          <w:sz w:val="24"/>
          <w:szCs w:val="24"/>
          <w:lang w:bidi="ar-JO"/>
        </w:rPr>
        <w:t>can be generalized</w:t>
      </w:r>
      <w:r w:rsidRPr="0091756F">
        <w:rPr>
          <w:rFonts w:asciiTheme="majorBidi" w:eastAsia="Times New Roman" w:hAnsiTheme="majorBidi" w:cstheme="majorBidi"/>
          <w:color w:val="000000"/>
          <w:sz w:val="24"/>
          <w:szCs w:val="24"/>
          <w:lang w:bidi="ar-JO"/>
        </w:rPr>
        <w:t xml:space="preserve">, as the repetition of this study at any time or place will ensure the same </w:t>
      </w:r>
      <w:r w:rsidR="00A43431" w:rsidRPr="0091756F">
        <w:rPr>
          <w:rFonts w:asciiTheme="majorBidi" w:eastAsia="Times New Roman" w:hAnsiTheme="majorBidi" w:cstheme="majorBidi"/>
          <w:color w:val="000000"/>
          <w:sz w:val="24"/>
          <w:szCs w:val="24"/>
          <w:lang w:bidi="ar-JO"/>
        </w:rPr>
        <w:t>result</w:t>
      </w:r>
      <w:r w:rsidR="00A43431">
        <w:rPr>
          <w:rFonts w:asciiTheme="majorBidi" w:eastAsia="Times New Roman" w:hAnsiTheme="majorBidi" w:cstheme="majorBidi"/>
          <w:color w:val="000000"/>
          <w:sz w:val="24"/>
          <w:szCs w:val="24"/>
          <w:lang w:bidi="ar-JO"/>
        </w:rPr>
        <w:t xml:space="preserve">. </w:t>
      </w:r>
      <w:r w:rsidR="00A43431" w:rsidRPr="0091756F">
        <w:rPr>
          <w:rFonts w:asciiTheme="majorBidi" w:eastAsia="Times New Roman" w:hAnsiTheme="majorBidi" w:cstheme="majorBidi"/>
          <w:color w:val="000000"/>
          <w:sz w:val="24"/>
          <w:szCs w:val="24"/>
          <w:lang w:bidi="ar-JO"/>
        </w:rPr>
        <w:t>Since</w:t>
      </w:r>
      <w:r w:rsidRPr="0091756F">
        <w:rPr>
          <w:rFonts w:asciiTheme="majorBidi" w:eastAsia="Times New Roman" w:hAnsiTheme="majorBidi" w:cstheme="majorBidi"/>
          <w:color w:val="000000"/>
          <w:sz w:val="24"/>
          <w:szCs w:val="24"/>
          <w:lang w:bidi="ar-JO"/>
        </w:rPr>
        <w:t xml:space="preserve"> the data </w:t>
      </w:r>
      <w:r w:rsidR="00191E65">
        <w:rPr>
          <w:rFonts w:asciiTheme="majorBidi" w:eastAsia="Times New Roman" w:hAnsiTheme="majorBidi" w:cstheme="majorBidi"/>
          <w:color w:val="000000"/>
          <w:sz w:val="24"/>
          <w:szCs w:val="24"/>
          <w:lang w:val="en-GB" w:bidi="ar-JO"/>
        </w:rPr>
        <w:t xml:space="preserve">collected </w:t>
      </w:r>
      <w:r w:rsidRPr="0091756F">
        <w:rPr>
          <w:rFonts w:asciiTheme="majorBidi" w:eastAsia="Times New Roman" w:hAnsiTheme="majorBidi" w:cstheme="majorBidi"/>
          <w:color w:val="000000"/>
          <w:sz w:val="24"/>
          <w:szCs w:val="24"/>
          <w:lang w:bidi="ar-JO"/>
        </w:rPr>
        <w:t xml:space="preserve">on this study, which showed a high degree of </w:t>
      </w:r>
      <w:r w:rsidR="00C31F44">
        <w:rPr>
          <w:rFonts w:asciiTheme="majorBidi" w:eastAsia="Times New Roman" w:hAnsiTheme="majorBidi" w:cstheme="majorBidi"/>
          <w:color w:val="000000"/>
          <w:sz w:val="24"/>
          <w:szCs w:val="24"/>
          <w:lang w:bidi="ar-JO"/>
        </w:rPr>
        <w:t>reliability and validity,</w:t>
      </w:r>
      <w:r w:rsidRPr="0091756F">
        <w:rPr>
          <w:rFonts w:asciiTheme="majorBidi" w:eastAsia="Times New Roman" w:hAnsiTheme="majorBidi" w:cstheme="majorBidi"/>
          <w:color w:val="000000"/>
          <w:sz w:val="24"/>
          <w:szCs w:val="24"/>
          <w:lang w:bidi="ar-JO"/>
        </w:rPr>
        <w:t xml:space="preserve"> w</w:t>
      </w:r>
      <w:r w:rsidR="00201AEA">
        <w:rPr>
          <w:rFonts w:asciiTheme="majorBidi" w:eastAsia="Times New Roman" w:hAnsiTheme="majorBidi" w:cstheme="majorBidi"/>
          <w:color w:val="000000"/>
          <w:sz w:val="24"/>
          <w:szCs w:val="24"/>
          <w:lang w:bidi="ar-JO"/>
        </w:rPr>
        <w:t>ere</w:t>
      </w:r>
      <w:r w:rsidRPr="0091756F">
        <w:rPr>
          <w:rFonts w:asciiTheme="majorBidi" w:eastAsia="Times New Roman" w:hAnsiTheme="majorBidi" w:cstheme="majorBidi"/>
          <w:color w:val="000000"/>
          <w:sz w:val="24"/>
          <w:szCs w:val="24"/>
          <w:lang w:bidi="ar-JO"/>
        </w:rPr>
        <w:t xml:space="preserve"> not collected from one country</w:t>
      </w:r>
      <w:r w:rsidR="0046425D">
        <w:rPr>
          <w:rFonts w:asciiTheme="majorBidi" w:eastAsia="Times New Roman" w:hAnsiTheme="majorBidi" w:cstheme="majorBidi"/>
          <w:color w:val="000000"/>
          <w:sz w:val="24"/>
          <w:szCs w:val="24"/>
          <w:lang w:bidi="ar-JO"/>
        </w:rPr>
        <w:t xml:space="preserve"> </w:t>
      </w:r>
      <w:r w:rsidRPr="0091756F">
        <w:rPr>
          <w:rFonts w:asciiTheme="majorBidi" w:eastAsia="Times New Roman" w:hAnsiTheme="majorBidi" w:cstheme="majorBidi"/>
          <w:color w:val="000000"/>
          <w:sz w:val="24"/>
          <w:szCs w:val="24"/>
          <w:lang w:bidi="ar-JO"/>
        </w:rPr>
        <w:t>but</w:t>
      </w:r>
      <w:r w:rsidR="00C31F44">
        <w:rPr>
          <w:rFonts w:ascii="Times New Roman" w:eastAsia="Times New Roman" w:hAnsi="Times New Roman" w:cs="Times New Roman"/>
          <w:color w:val="000000"/>
          <w:sz w:val="24"/>
          <w:szCs w:val="24"/>
          <w:lang w:val="en-GB" w:eastAsia="en-GB"/>
        </w:rPr>
        <w:t xml:space="preserve"> from different countries</w:t>
      </w:r>
      <w:r w:rsidR="0046425D">
        <w:rPr>
          <w:rFonts w:ascii="Times New Roman" w:eastAsia="Times New Roman" w:hAnsi="Times New Roman" w:cs="Times New Roman"/>
          <w:color w:val="000000"/>
          <w:sz w:val="24"/>
          <w:szCs w:val="24"/>
          <w:lang w:val="en-GB" w:eastAsia="en-GB"/>
        </w:rPr>
        <w:t xml:space="preserve"> all</w:t>
      </w:r>
      <w:r w:rsidR="00C31F44">
        <w:rPr>
          <w:rFonts w:ascii="Times New Roman" w:eastAsia="Times New Roman" w:hAnsi="Times New Roman" w:cs="Times New Roman"/>
          <w:color w:val="000000"/>
          <w:sz w:val="24"/>
          <w:szCs w:val="24"/>
          <w:lang w:val="en-GB" w:eastAsia="en-GB"/>
        </w:rPr>
        <w:t xml:space="preserve"> over the world with higher </w:t>
      </w:r>
      <w:r w:rsidR="00C31F44" w:rsidRPr="0091756F">
        <w:rPr>
          <w:rFonts w:ascii="Times New Roman" w:eastAsia="Times New Roman" w:hAnsi="Times New Roman" w:cs="Times New Roman"/>
          <w:color w:val="000000"/>
          <w:sz w:val="24"/>
          <w:szCs w:val="24"/>
          <w:lang w:val="en-GB" w:eastAsia="en-GB"/>
        </w:rPr>
        <w:t>concentration</w:t>
      </w:r>
      <w:r w:rsidR="00C31F44">
        <w:rPr>
          <w:rFonts w:ascii="Times New Roman" w:eastAsia="Times New Roman" w:hAnsi="Times New Roman" w:cs="Times New Roman"/>
          <w:color w:val="000000"/>
          <w:sz w:val="24"/>
          <w:szCs w:val="24"/>
          <w:lang w:val="en-GB" w:eastAsia="en-GB"/>
        </w:rPr>
        <w:t xml:space="preserve"> in</w:t>
      </w:r>
      <w:r w:rsidR="00A43431">
        <w:rPr>
          <w:rFonts w:ascii="Times New Roman" w:eastAsia="Times New Roman" w:hAnsi="Times New Roman" w:cs="Times New Roman"/>
          <w:color w:val="000000"/>
          <w:sz w:val="24"/>
          <w:szCs w:val="24"/>
          <w:lang w:val="en-GB" w:eastAsia="en-GB"/>
        </w:rPr>
        <w:t xml:space="preserve"> The</w:t>
      </w:r>
      <w:r w:rsidR="00C31F44">
        <w:rPr>
          <w:rFonts w:ascii="Times New Roman" w:eastAsia="Times New Roman" w:hAnsi="Times New Roman" w:cs="Times New Roman"/>
          <w:color w:val="000000"/>
          <w:sz w:val="24"/>
          <w:szCs w:val="24"/>
          <w:lang w:val="en-GB" w:eastAsia="en-GB"/>
        </w:rPr>
        <w:t xml:space="preserve"> </w:t>
      </w:r>
      <w:r w:rsidR="00191E65">
        <w:rPr>
          <w:rFonts w:ascii="Times New Roman" w:eastAsia="Times New Roman" w:hAnsi="Times New Roman" w:cs="Times New Roman"/>
          <w:color w:val="000000"/>
          <w:sz w:val="24"/>
          <w:szCs w:val="24"/>
          <w:lang w:val="en-GB" w:eastAsia="en-GB"/>
        </w:rPr>
        <w:t>M</w:t>
      </w:r>
      <w:r w:rsidR="00C31F44">
        <w:rPr>
          <w:rFonts w:ascii="Times New Roman" w:eastAsia="Times New Roman" w:hAnsi="Times New Roman" w:cs="Times New Roman"/>
          <w:color w:val="000000"/>
          <w:sz w:val="24"/>
          <w:szCs w:val="24"/>
          <w:lang w:val="en-GB" w:eastAsia="en-GB"/>
        </w:rPr>
        <w:t xml:space="preserve">iddle </w:t>
      </w:r>
      <w:r w:rsidR="00191E65">
        <w:rPr>
          <w:rFonts w:ascii="Times New Roman" w:eastAsia="Times New Roman" w:hAnsi="Times New Roman" w:cs="Times New Roman"/>
          <w:color w:val="000000"/>
          <w:sz w:val="24"/>
          <w:szCs w:val="24"/>
          <w:lang w:val="en-GB" w:eastAsia="en-GB"/>
        </w:rPr>
        <w:t>E</w:t>
      </w:r>
      <w:r w:rsidR="00C31F44">
        <w:rPr>
          <w:rFonts w:ascii="Times New Roman" w:eastAsia="Times New Roman" w:hAnsi="Times New Roman" w:cs="Times New Roman"/>
          <w:color w:val="000000"/>
          <w:sz w:val="24"/>
          <w:szCs w:val="24"/>
          <w:lang w:val="en-GB" w:eastAsia="en-GB"/>
        </w:rPr>
        <w:t>ast,</w:t>
      </w:r>
      <w:r w:rsidR="00191E65">
        <w:rPr>
          <w:rFonts w:ascii="Times New Roman" w:eastAsia="Times New Roman" w:hAnsi="Times New Roman" w:cs="Times New Roman"/>
          <w:color w:val="000000"/>
          <w:sz w:val="24"/>
          <w:szCs w:val="24"/>
          <w:lang w:val="en-GB" w:eastAsia="en-GB"/>
        </w:rPr>
        <w:t xml:space="preserve"> India,</w:t>
      </w:r>
      <w:r w:rsidR="00C31F44">
        <w:rPr>
          <w:rFonts w:ascii="Times New Roman" w:eastAsia="Times New Roman" w:hAnsi="Times New Roman" w:cs="Times New Roman"/>
          <w:color w:val="000000"/>
          <w:sz w:val="24"/>
          <w:szCs w:val="24"/>
          <w:lang w:val="en-GB" w:eastAsia="en-GB"/>
        </w:rPr>
        <w:t xml:space="preserve"> Germany and USA</w:t>
      </w:r>
      <w:r w:rsidR="0046425D">
        <w:rPr>
          <w:rFonts w:ascii="Times New Roman" w:eastAsia="Times New Roman" w:hAnsi="Times New Roman" w:cs="Times New Roman"/>
          <w:color w:val="000000"/>
          <w:sz w:val="24"/>
          <w:szCs w:val="24"/>
          <w:lang w:val="en-GB" w:eastAsia="en-GB"/>
        </w:rPr>
        <w:t xml:space="preserve"> </w:t>
      </w:r>
      <w:r w:rsidR="0044498E">
        <w:rPr>
          <w:rFonts w:ascii="Times New Roman" w:eastAsia="Times New Roman" w:hAnsi="Times New Roman" w:cs="Times New Roman"/>
          <w:color w:val="000000"/>
          <w:sz w:val="24"/>
          <w:szCs w:val="24"/>
          <w:lang w:val="en-GB" w:eastAsia="en-GB"/>
        </w:rPr>
        <w:t>including</w:t>
      </w:r>
      <w:r w:rsidR="00191E65">
        <w:rPr>
          <w:rFonts w:ascii="Times New Roman" w:eastAsia="Times New Roman" w:hAnsi="Times New Roman" w:cs="Times New Roman"/>
          <w:color w:val="000000"/>
          <w:sz w:val="24"/>
          <w:szCs w:val="24"/>
          <w:lang w:val="en-GB" w:eastAsia="en-GB"/>
        </w:rPr>
        <w:t xml:space="preserve"> </w:t>
      </w:r>
      <w:r w:rsidR="00E71950">
        <w:rPr>
          <w:rFonts w:ascii="Times New Roman" w:eastAsia="Times New Roman" w:hAnsi="Times New Roman" w:cs="Times New Roman"/>
          <w:color w:val="000000"/>
          <w:sz w:val="24"/>
          <w:szCs w:val="24"/>
          <w:lang w:val="en-GB" w:eastAsia="en-GB"/>
        </w:rPr>
        <w:t xml:space="preserve">a </w:t>
      </w:r>
      <w:r w:rsidR="00191E65">
        <w:rPr>
          <w:rFonts w:ascii="Times New Roman" w:eastAsia="Times New Roman" w:hAnsi="Times New Roman" w:cs="Times New Roman"/>
          <w:color w:val="000000"/>
          <w:sz w:val="24"/>
          <w:szCs w:val="24"/>
          <w:lang w:val="en-GB" w:eastAsia="en-GB"/>
        </w:rPr>
        <w:t>high variety in nationalities</w:t>
      </w:r>
      <w:r w:rsidR="00C31F44">
        <w:rPr>
          <w:rFonts w:ascii="Times New Roman" w:eastAsia="Times New Roman" w:hAnsi="Times New Roman" w:cs="Times New Roman"/>
          <w:color w:val="000000"/>
          <w:sz w:val="24"/>
          <w:szCs w:val="24"/>
          <w:lang w:val="en-GB" w:eastAsia="en-GB"/>
        </w:rPr>
        <w:t xml:space="preserve"> as</w:t>
      </w:r>
      <w:r w:rsidR="0046425D">
        <w:rPr>
          <w:rFonts w:ascii="Times New Roman" w:eastAsia="Times New Roman" w:hAnsi="Times New Roman" w:cs="Times New Roman"/>
          <w:color w:val="000000"/>
          <w:sz w:val="24"/>
          <w:szCs w:val="24"/>
          <w:lang w:val="en-GB" w:eastAsia="en-GB"/>
        </w:rPr>
        <w:t xml:space="preserve"> </w:t>
      </w:r>
      <w:r w:rsidR="00C31F44">
        <w:rPr>
          <w:rFonts w:ascii="Times New Roman" w:eastAsia="Times New Roman" w:hAnsi="Times New Roman" w:cs="Times New Roman"/>
          <w:color w:val="000000"/>
          <w:sz w:val="24"/>
          <w:szCs w:val="24"/>
          <w:lang w:val="en-GB" w:eastAsia="en-GB"/>
        </w:rPr>
        <w:t xml:space="preserve">it was </w:t>
      </w:r>
      <w:r w:rsidR="00C31F44" w:rsidRPr="00344AA2">
        <w:rPr>
          <w:rFonts w:ascii="Times New Roman" w:eastAsia="Times New Roman" w:hAnsi="Times New Roman" w:cs="Times New Roman"/>
          <w:color w:val="000000"/>
          <w:sz w:val="24"/>
          <w:szCs w:val="24"/>
          <w:lang w:val="en-GB" w:eastAsia="en-GB"/>
        </w:rPr>
        <w:t>difficult to limit the collection of data to one geographical area or one country, since the number of construction projects involving</w:t>
      </w:r>
      <w:r w:rsidR="00C31F44">
        <w:rPr>
          <w:rFonts w:ascii="Times New Roman" w:eastAsia="Times New Roman" w:hAnsi="Times New Roman" w:cs="Times New Roman"/>
          <w:color w:val="000000"/>
          <w:sz w:val="24"/>
          <w:szCs w:val="24"/>
          <w:lang w:val="en-GB" w:eastAsia="en-GB"/>
        </w:rPr>
        <w:t xml:space="preserve"> in innovation are</w:t>
      </w:r>
      <w:r w:rsidR="00C31F44" w:rsidRPr="00344AA2">
        <w:rPr>
          <w:rFonts w:ascii="Times New Roman" w:eastAsia="Times New Roman" w:hAnsi="Times New Roman" w:cs="Times New Roman"/>
          <w:color w:val="000000"/>
          <w:sz w:val="24"/>
          <w:szCs w:val="24"/>
          <w:lang w:val="en-GB" w:eastAsia="en-GB"/>
        </w:rPr>
        <w:t xml:space="preserve"> few </w:t>
      </w:r>
      <w:r w:rsidR="00C31F44">
        <w:rPr>
          <w:rFonts w:ascii="Times New Roman" w:eastAsia="Times New Roman" w:hAnsi="Times New Roman" w:cs="Times New Roman"/>
          <w:color w:val="000000"/>
          <w:sz w:val="24"/>
          <w:szCs w:val="24"/>
          <w:lang w:val="en-GB" w:eastAsia="en-GB"/>
        </w:rPr>
        <w:t xml:space="preserve">and it </w:t>
      </w:r>
      <w:r w:rsidR="00C31F44" w:rsidRPr="00344AA2">
        <w:rPr>
          <w:rFonts w:ascii="Times New Roman" w:eastAsia="Times New Roman" w:hAnsi="Times New Roman" w:cs="Times New Roman"/>
          <w:color w:val="000000"/>
          <w:sz w:val="24"/>
          <w:szCs w:val="24"/>
          <w:lang w:val="en-GB" w:eastAsia="en-GB"/>
        </w:rPr>
        <w:t xml:space="preserve">was </w:t>
      </w:r>
      <w:r w:rsidR="00C31F44">
        <w:rPr>
          <w:rFonts w:ascii="Times New Roman" w:eastAsia="Times New Roman" w:hAnsi="Times New Roman" w:cs="Times New Roman"/>
          <w:color w:val="000000"/>
          <w:sz w:val="24"/>
          <w:szCs w:val="24"/>
          <w:lang w:val="en-GB" w:eastAsia="en-GB"/>
        </w:rPr>
        <w:t xml:space="preserve">a challenge </w:t>
      </w:r>
      <w:r w:rsidR="00C31F44" w:rsidRPr="00344AA2">
        <w:rPr>
          <w:rFonts w:ascii="Times New Roman" w:eastAsia="Times New Roman" w:hAnsi="Times New Roman" w:cs="Times New Roman"/>
          <w:color w:val="000000"/>
          <w:sz w:val="24"/>
          <w:szCs w:val="24"/>
          <w:lang w:val="en-GB" w:eastAsia="en-GB"/>
        </w:rPr>
        <w:t xml:space="preserve">to </w:t>
      </w:r>
      <w:r w:rsidR="00A43431" w:rsidRPr="00344AA2">
        <w:rPr>
          <w:rFonts w:ascii="Times New Roman" w:eastAsia="Times New Roman" w:hAnsi="Times New Roman" w:cs="Times New Roman"/>
          <w:color w:val="000000"/>
          <w:sz w:val="24"/>
          <w:szCs w:val="24"/>
          <w:lang w:val="en-GB" w:eastAsia="en-GB"/>
        </w:rPr>
        <w:t>find.</w:t>
      </w:r>
      <w:r w:rsidR="00A43431" w:rsidRPr="004E37C9">
        <w:rPr>
          <w:rFonts w:ascii="Times New Roman" w:eastAsia="Times New Roman" w:hAnsi="Times New Roman" w:cs="Times New Roman"/>
          <w:color w:val="000000"/>
          <w:sz w:val="24"/>
          <w:szCs w:val="24"/>
          <w:lang w:val="en-GB" w:eastAsia="en-GB"/>
        </w:rPr>
        <w:t xml:space="preserve"> On</w:t>
      </w:r>
      <w:r w:rsidR="004E37C9" w:rsidRPr="004E37C9">
        <w:rPr>
          <w:rFonts w:ascii="Times New Roman" w:eastAsia="Times New Roman" w:hAnsi="Times New Roman" w:cs="Times New Roman"/>
          <w:color w:val="000000"/>
          <w:sz w:val="24"/>
          <w:szCs w:val="24"/>
          <w:lang w:val="en-GB" w:eastAsia="en-GB"/>
        </w:rPr>
        <w:t xml:space="preserve"> the other hand, the repetition of this study in the sector other than the construction sector may reach the same result with differences in the strength of the relationship and the role of the mediator because the procurement factor in the field of construction is a large part </w:t>
      </w:r>
      <w:r w:rsidR="004E37C9">
        <w:rPr>
          <w:rFonts w:ascii="Times New Roman" w:eastAsia="Times New Roman" w:hAnsi="Times New Roman" w:cs="Times New Roman"/>
          <w:color w:val="000000"/>
          <w:sz w:val="24"/>
          <w:szCs w:val="24"/>
          <w:lang w:val="en-GB" w:eastAsia="en-GB"/>
        </w:rPr>
        <w:t>as</w:t>
      </w:r>
      <w:r w:rsidR="004E37C9" w:rsidRPr="004E37C9">
        <w:rPr>
          <w:rFonts w:ascii="Times New Roman" w:eastAsia="Times New Roman" w:hAnsi="Times New Roman" w:cs="Times New Roman"/>
          <w:color w:val="000000"/>
          <w:sz w:val="24"/>
          <w:szCs w:val="24"/>
          <w:lang w:val="en-GB" w:eastAsia="en-GB"/>
        </w:rPr>
        <w:t xml:space="preserve"> companies</w:t>
      </w:r>
      <w:r w:rsidR="004E37C9">
        <w:rPr>
          <w:rFonts w:ascii="Times New Roman" w:eastAsia="Times New Roman" w:hAnsi="Times New Roman" w:cs="Times New Roman"/>
          <w:color w:val="000000"/>
          <w:sz w:val="24"/>
          <w:szCs w:val="24"/>
          <w:lang w:val="en-GB" w:eastAsia="en-GB"/>
        </w:rPr>
        <w:t xml:space="preserve"> highly</w:t>
      </w:r>
      <w:r w:rsidR="004E37C9" w:rsidRPr="004E37C9">
        <w:rPr>
          <w:rFonts w:ascii="Times New Roman" w:eastAsia="Times New Roman" w:hAnsi="Times New Roman" w:cs="Times New Roman"/>
          <w:color w:val="000000"/>
          <w:sz w:val="24"/>
          <w:szCs w:val="24"/>
          <w:lang w:val="en-GB" w:eastAsia="en-GB"/>
        </w:rPr>
        <w:t xml:space="preserve"> rely on </w:t>
      </w:r>
      <w:r w:rsidR="00347EC5" w:rsidRPr="004E37C9">
        <w:rPr>
          <w:rFonts w:ascii="Times New Roman" w:eastAsia="Times New Roman" w:hAnsi="Times New Roman" w:cs="Times New Roman"/>
          <w:color w:val="000000"/>
          <w:sz w:val="24"/>
          <w:szCs w:val="24"/>
          <w:lang w:val="en-GB" w:eastAsia="en-GB"/>
        </w:rPr>
        <w:t>subcontractors</w:t>
      </w:r>
      <w:r w:rsidR="004E37C9" w:rsidRPr="004E37C9">
        <w:rPr>
          <w:rFonts w:ascii="Times New Roman" w:eastAsia="Times New Roman" w:hAnsi="Times New Roman" w:cs="Times New Roman"/>
          <w:color w:val="000000"/>
          <w:sz w:val="24"/>
          <w:szCs w:val="24"/>
          <w:lang w:val="en-GB" w:eastAsia="en-GB"/>
        </w:rPr>
        <w:t xml:space="preserve"> to complete the </w:t>
      </w:r>
      <w:r w:rsidR="004E37C9" w:rsidRPr="004E37C9">
        <w:rPr>
          <w:rFonts w:ascii="Times New Roman" w:eastAsia="Times New Roman" w:hAnsi="Times New Roman" w:cs="Times New Roman"/>
          <w:color w:val="000000"/>
          <w:sz w:val="24"/>
          <w:szCs w:val="24"/>
          <w:lang w:val="en-GB" w:eastAsia="en-GB"/>
        </w:rPr>
        <w:lastRenderedPageBreak/>
        <w:t>work while in other sectors may be less</w:t>
      </w:r>
      <w:r w:rsidR="004E37C9">
        <w:rPr>
          <w:rFonts w:ascii="Times New Roman" w:eastAsia="Times New Roman" w:hAnsi="Times New Roman" w:cs="Times New Roman"/>
          <w:color w:val="000000"/>
          <w:sz w:val="24"/>
          <w:szCs w:val="24"/>
          <w:lang w:val="en-GB" w:eastAsia="en-GB"/>
        </w:rPr>
        <w:t xml:space="preserve">. </w:t>
      </w:r>
      <w:r w:rsidR="004E37C9" w:rsidRPr="004E37C9">
        <w:rPr>
          <w:rFonts w:ascii="Times New Roman" w:eastAsia="Times New Roman" w:hAnsi="Times New Roman" w:cs="Times New Roman"/>
          <w:color w:val="000000"/>
          <w:sz w:val="24"/>
          <w:szCs w:val="24"/>
          <w:lang w:val="en-GB" w:eastAsia="en-GB"/>
        </w:rPr>
        <w:t xml:space="preserve">In addition, the study of procurement in other sectors may not be feasible because their </w:t>
      </w:r>
      <w:r w:rsidR="0044498E">
        <w:rPr>
          <w:rFonts w:ascii="Times New Roman" w:eastAsia="Times New Roman" w:hAnsi="Times New Roman" w:cs="Times New Roman"/>
          <w:color w:val="000000"/>
          <w:sz w:val="24"/>
          <w:szCs w:val="24"/>
          <w:lang w:val="en-GB" w:eastAsia="en-GB"/>
        </w:rPr>
        <w:t xml:space="preserve">procurement management’s </w:t>
      </w:r>
      <w:r w:rsidR="004E37C9" w:rsidRPr="004E37C9">
        <w:rPr>
          <w:rFonts w:ascii="Times New Roman" w:eastAsia="Times New Roman" w:hAnsi="Times New Roman" w:cs="Times New Roman"/>
          <w:color w:val="000000"/>
          <w:sz w:val="24"/>
          <w:szCs w:val="24"/>
          <w:lang w:val="en-GB" w:eastAsia="en-GB"/>
        </w:rPr>
        <w:t>practices may not be as negative as in contracting.</w:t>
      </w:r>
    </w:p>
    <w:p w14:paraId="2DE7AA21" w14:textId="77777777" w:rsidR="000C43DB" w:rsidRPr="004E37C9" w:rsidRDefault="000C43DB" w:rsidP="00421250">
      <w:pPr>
        <w:spacing w:after="0" w:line="480" w:lineRule="auto"/>
        <w:textAlignment w:val="baseline"/>
        <w:rPr>
          <w:rFonts w:ascii="Times New Roman" w:eastAsia="Times New Roman" w:hAnsi="Times New Roman" w:cs="Times New Roman"/>
          <w:color w:val="000000"/>
          <w:sz w:val="24"/>
          <w:szCs w:val="24"/>
          <w:rtl/>
          <w:lang w:val="en-GB" w:eastAsia="en-GB"/>
        </w:rPr>
      </w:pPr>
    </w:p>
    <w:p w14:paraId="618BCBD9" w14:textId="428066CE" w:rsidR="007D6296" w:rsidRPr="00347EC5" w:rsidRDefault="00A27114" w:rsidP="00421250">
      <w:pPr>
        <w:pStyle w:val="Heading2"/>
        <w:spacing w:line="480" w:lineRule="auto"/>
        <w:rPr>
          <w:u w:val="none"/>
        </w:rPr>
      </w:pPr>
      <w:bookmarkStart w:id="117" w:name="_Toc25678324"/>
      <w:r w:rsidRPr="00347EC5">
        <w:rPr>
          <w:u w:val="none"/>
        </w:rPr>
        <w:t>5</w:t>
      </w:r>
      <w:r w:rsidR="007D6296" w:rsidRPr="00347EC5">
        <w:rPr>
          <w:u w:val="none"/>
        </w:rPr>
        <w:t>.</w:t>
      </w:r>
      <w:r w:rsidRPr="00347EC5">
        <w:rPr>
          <w:u w:val="none"/>
        </w:rPr>
        <w:t>3</w:t>
      </w:r>
      <w:r w:rsidR="007D6296" w:rsidRPr="00347EC5">
        <w:rPr>
          <w:u w:val="none"/>
        </w:rPr>
        <w:t xml:space="preserve"> Challenges</w:t>
      </w:r>
      <w:r w:rsidR="00B7201A" w:rsidRPr="00347EC5">
        <w:rPr>
          <w:u w:val="none"/>
        </w:rPr>
        <w:t xml:space="preserve"> and </w:t>
      </w:r>
      <w:r w:rsidR="00960FCE" w:rsidRPr="00347EC5">
        <w:rPr>
          <w:u w:val="none"/>
        </w:rPr>
        <w:t>Recommendations</w:t>
      </w:r>
      <w:bookmarkEnd w:id="117"/>
    </w:p>
    <w:p w14:paraId="38CC46FD" w14:textId="77777777" w:rsidR="000C43DB" w:rsidRPr="000C43DB" w:rsidRDefault="000C43DB" w:rsidP="000C43DB"/>
    <w:p w14:paraId="4B183AAB" w14:textId="5E1C93DE" w:rsidR="00350DFE" w:rsidRPr="00D92378" w:rsidRDefault="00163C36" w:rsidP="00347EC5">
      <w:pPr>
        <w:spacing w:line="480" w:lineRule="auto"/>
        <w:jc w:val="both"/>
        <w:rPr>
          <w:rFonts w:asciiTheme="majorBidi" w:hAnsiTheme="majorBidi" w:cstheme="majorBidi"/>
          <w:sz w:val="24"/>
          <w:szCs w:val="24"/>
          <w:lang w:bidi="ar-JO"/>
        </w:rPr>
      </w:pPr>
      <w:r>
        <w:rPr>
          <w:rFonts w:asciiTheme="majorBidi" w:hAnsiTheme="majorBidi" w:cstheme="majorBidi"/>
          <w:sz w:val="24"/>
          <w:szCs w:val="24"/>
          <w:lang w:val="en-GB" w:bidi="ar-JO"/>
        </w:rPr>
        <w:t>In conclusion,</w:t>
      </w:r>
      <w:r w:rsidR="004813E0" w:rsidRPr="00D92378">
        <w:rPr>
          <w:rFonts w:asciiTheme="majorBidi" w:hAnsiTheme="majorBidi" w:cstheme="majorBidi"/>
          <w:sz w:val="24"/>
          <w:szCs w:val="24"/>
          <w:lang w:bidi="ar-JO"/>
        </w:rPr>
        <w:t xml:space="preserve"> the completion of this work carried a lot of difficulties and challenges</w:t>
      </w:r>
      <w:r>
        <w:rPr>
          <w:rFonts w:asciiTheme="majorBidi" w:hAnsiTheme="majorBidi" w:cstheme="majorBidi"/>
          <w:sz w:val="24"/>
          <w:szCs w:val="24"/>
          <w:lang w:bidi="ar-JO"/>
        </w:rPr>
        <w:t>. T</w:t>
      </w:r>
      <w:r w:rsidR="004813E0" w:rsidRPr="00D92378">
        <w:rPr>
          <w:rFonts w:asciiTheme="majorBidi" w:hAnsiTheme="majorBidi" w:cstheme="majorBidi"/>
          <w:sz w:val="24"/>
          <w:szCs w:val="24"/>
          <w:lang w:bidi="ar-JO"/>
        </w:rPr>
        <w:t>he first phase required access to the framework of research and intensive reading in sources and references related to this topic directly or indirectly</w:t>
      </w:r>
      <w:r>
        <w:rPr>
          <w:rFonts w:asciiTheme="majorBidi" w:hAnsiTheme="majorBidi" w:cstheme="majorBidi"/>
          <w:sz w:val="24"/>
          <w:szCs w:val="24"/>
          <w:lang w:bidi="ar-JO"/>
        </w:rPr>
        <w:t xml:space="preserve">, </w:t>
      </w:r>
      <w:r w:rsidR="00347EC5">
        <w:rPr>
          <w:rFonts w:asciiTheme="majorBidi" w:hAnsiTheme="majorBidi" w:cstheme="majorBidi"/>
          <w:sz w:val="24"/>
          <w:szCs w:val="24"/>
          <w:lang w:bidi="ar-JO"/>
        </w:rPr>
        <w:t>since</w:t>
      </w:r>
      <w:r w:rsidR="004813E0" w:rsidRPr="00D92378">
        <w:rPr>
          <w:rFonts w:asciiTheme="majorBidi" w:hAnsiTheme="majorBidi" w:cstheme="majorBidi"/>
          <w:sz w:val="24"/>
          <w:szCs w:val="24"/>
          <w:lang w:bidi="ar-JO"/>
        </w:rPr>
        <w:t xml:space="preserve"> there is no study </w:t>
      </w:r>
      <w:r w:rsidR="00A43431">
        <w:rPr>
          <w:rFonts w:asciiTheme="majorBidi" w:hAnsiTheme="majorBidi" w:cstheme="majorBidi"/>
          <w:sz w:val="24"/>
          <w:szCs w:val="24"/>
          <w:lang w:bidi="ar-JO"/>
        </w:rPr>
        <w:t xml:space="preserve">that </w:t>
      </w:r>
      <w:r w:rsidR="004813E0" w:rsidRPr="00D92378">
        <w:rPr>
          <w:rFonts w:asciiTheme="majorBidi" w:hAnsiTheme="majorBidi" w:cstheme="majorBidi"/>
          <w:sz w:val="24"/>
          <w:szCs w:val="24"/>
          <w:lang w:bidi="ar-JO"/>
        </w:rPr>
        <w:t>addressed the subject as a whole</w:t>
      </w:r>
      <w:r>
        <w:rPr>
          <w:rFonts w:asciiTheme="majorBidi" w:hAnsiTheme="majorBidi" w:cstheme="majorBidi"/>
          <w:sz w:val="24"/>
          <w:szCs w:val="24"/>
          <w:lang w:bidi="ar-JO"/>
        </w:rPr>
        <w:t xml:space="preserve"> </w:t>
      </w:r>
      <w:r w:rsidR="004813E0" w:rsidRPr="00D92378">
        <w:rPr>
          <w:rFonts w:asciiTheme="majorBidi" w:hAnsiTheme="majorBidi" w:cstheme="majorBidi"/>
          <w:sz w:val="24"/>
          <w:szCs w:val="24"/>
          <w:lang w:bidi="ar-JO"/>
        </w:rPr>
        <w:t xml:space="preserve">it required a separate study of the innovation management factors and </w:t>
      </w:r>
      <w:r>
        <w:rPr>
          <w:rFonts w:asciiTheme="majorBidi" w:hAnsiTheme="majorBidi" w:cstheme="majorBidi"/>
          <w:sz w:val="24"/>
          <w:szCs w:val="24"/>
          <w:lang w:bidi="ar-JO"/>
        </w:rPr>
        <w:t>eventually the</w:t>
      </w:r>
      <w:r w:rsidR="004813E0" w:rsidRPr="00D92378">
        <w:rPr>
          <w:rFonts w:asciiTheme="majorBidi" w:hAnsiTheme="majorBidi" w:cstheme="majorBidi"/>
          <w:sz w:val="24"/>
          <w:szCs w:val="24"/>
          <w:lang w:bidi="ar-JO"/>
        </w:rPr>
        <w:t xml:space="preserve"> </w:t>
      </w:r>
      <w:r w:rsidR="00396274">
        <w:rPr>
          <w:rFonts w:asciiTheme="majorBidi" w:hAnsiTheme="majorBidi" w:cstheme="majorBidi"/>
          <w:sz w:val="24"/>
          <w:szCs w:val="24"/>
          <w:lang w:bidi="ar-JO"/>
        </w:rPr>
        <w:t>s</w:t>
      </w:r>
      <w:r w:rsidR="004813E0" w:rsidRPr="00D92378">
        <w:rPr>
          <w:rFonts w:asciiTheme="majorBidi" w:hAnsiTheme="majorBidi" w:cstheme="majorBidi"/>
          <w:sz w:val="24"/>
          <w:szCs w:val="24"/>
          <w:lang w:bidi="ar-JO"/>
        </w:rPr>
        <w:t xml:space="preserve">tudy of construction </w:t>
      </w:r>
      <w:r w:rsidR="00A43431">
        <w:rPr>
          <w:rFonts w:asciiTheme="majorBidi" w:hAnsiTheme="majorBidi" w:cstheme="majorBidi"/>
          <w:sz w:val="24"/>
          <w:szCs w:val="24"/>
          <w:lang w:bidi="ar-JO"/>
        </w:rPr>
        <w:t xml:space="preserve">management’s weaknesses and </w:t>
      </w:r>
      <w:r w:rsidR="004813E0" w:rsidRPr="00D92378">
        <w:rPr>
          <w:rFonts w:asciiTheme="majorBidi" w:hAnsiTheme="majorBidi" w:cstheme="majorBidi"/>
          <w:sz w:val="24"/>
          <w:szCs w:val="24"/>
          <w:lang w:bidi="ar-JO"/>
        </w:rPr>
        <w:t>find</w:t>
      </w:r>
      <w:r w:rsidR="00A43431">
        <w:rPr>
          <w:rFonts w:asciiTheme="majorBidi" w:hAnsiTheme="majorBidi" w:cstheme="majorBidi"/>
          <w:sz w:val="24"/>
          <w:szCs w:val="24"/>
          <w:lang w:bidi="ar-JO"/>
        </w:rPr>
        <w:t>ing</w:t>
      </w:r>
      <w:r w:rsidR="004813E0" w:rsidRPr="00D92378">
        <w:rPr>
          <w:rFonts w:asciiTheme="majorBidi" w:hAnsiTheme="majorBidi" w:cstheme="majorBidi"/>
          <w:sz w:val="24"/>
          <w:szCs w:val="24"/>
          <w:lang w:bidi="ar-JO"/>
        </w:rPr>
        <w:t xml:space="preserve"> a link between them.</w:t>
      </w:r>
    </w:p>
    <w:p w14:paraId="7B8F8F1B" w14:textId="77777777" w:rsidR="00107F03" w:rsidRPr="00D92378" w:rsidRDefault="00107F03" w:rsidP="00347EC5">
      <w:pPr>
        <w:spacing w:line="480" w:lineRule="auto"/>
        <w:jc w:val="both"/>
        <w:rPr>
          <w:rFonts w:asciiTheme="majorBidi" w:hAnsiTheme="majorBidi" w:cstheme="majorBidi"/>
          <w:sz w:val="24"/>
          <w:szCs w:val="24"/>
          <w:lang w:bidi="ar-JO"/>
        </w:rPr>
      </w:pPr>
      <w:r w:rsidRPr="00D92378">
        <w:rPr>
          <w:rFonts w:asciiTheme="majorBidi" w:hAnsiTheme="majorBidi" w:cstheme="majorBidi"/>
          <w:sz w:val="24"/>
          <w:szCs w:val="24"/>
          <w:lang w:bidi="ar-JO"/>
        </w:rPr>
        <w:t>Furthermore, this research results were based on quantitative method from</w:t>
      </w:r>
      <w:r w:rsidR="00A43431">
        <w:rPr>
          <w:rFonts w:asciiTheme="majorBidi" w:hAnsiTheme="majorBidi" w:cstheme="majorBidi"/>
          <w:sz w:val="24"/>
          <w:szCs w:val="24"/>
          <w:lang w:bidi="ar-JO"/>
        </w:rPr>
        <w:t xml:space="preserve"> the</w:t>
      </w:r>
      <w:r w:rsidRPr="00D92378">
        <w:rPr>
          <w:rFonts w:asciiTheme="majorBidi" w:hAnsiTheme="majorBidi" w:cstheme="majorBidi"/>
          <w:sz w:val="24"/>
          <w:szCs w:val="24"/>
          <w:lang w:bidi="ar-JO"/>
        </w:rPr>
        <w:t xml:space="preserve"> data collected by survey. The ques</w:t>
      </w:r>
      <w:r w:rsidR="00FD2788">
        <w:rPr>
          <w:rFonts w:asciiTheme="majorBidi" w:hAnsiTheme="majorBidi" w:cstheme="majorBidi"/>
          <w:sz w:val="24"/>
          <w:szCs w:val="24"/>
          <w:lang w:bidi="ar-JO"/>
        </w:rPr>
        <w:t>tions of the survey were a summa</w:t>
      </w:r>
      <w:r w:rsidRPr="00D92378">
        <w:rPr>
          <w:rFonts w:asciiTheme="majorBidi" w:hAnsiTheme="majorBidi" w:cstheme="majorBidi"/>
          <w:sz w:val="24"/>
          <w:szCs w:val="24"/>
          <w:lang w:bidi="ar-JO"/>
        </w:rPr>
        <w:t>ry for the related factor that is related to the topics based on expertise opinion and some research, however the study could be repeated using another indicators and factors</w:t>
      </w:r>
      <w:r w:rsidR="005827D7" w:rsidRPr="00D92378">
        <w:rPr>
          <w:rFonts w:asciiTheme="majorBidi" w:hAnsiTheme="majorBidi" w:cstheme="majorBidi"/>
          <w:sz w:val="24"/>
          <w:szCs w:val="24"/>
          <w:lang w:bidi="ar-JO"/>
        </w:rPr>
        <w:t>, expectin</w:t>
      </w:r>
      <w:r w:rsidR="005A2CF6" w:rsidRPr="00D92378">
        <w:rPr>
          <w:rFonts w:asciiTheme="majorBidi" w:hAnsiTheme="majorBidi" w:cstheme="majorBidi"/>
          <w:sz w:val="24"/>
          <w:szCs w:val="24"/>
          <w:lang w:bidi="ar-JO"/>
        </w:rPr>
        <w:t>g that the same result will be obtained</w:t>
      </w:r>
      <w:r w:rsidRPr="00D92378">
        <w:rPr>
          <w:rFonts w:asciiTheme="majorBidi" w:hAnsiTheme="majorBidi" w:cstheme="majorBidi"/>
          <w:sz w:val="24"/>
          <w:szCs w:val="24"/>
          <w:lang w:bidi="ar-JO"/>
        </w:rPr>
        <w:t xml:space="preserve">. In addition, collecting survey data was </w:t>
      </w:r>
      <w:r w:rsidR="005827D7" w:rsidRPr="00D92378">
        <w:rPr>
          <w:rFonts w:asciiTheme="majorBidi" w:hAnsiTheme="majorBidi" w:cstheme="majorBidi"/>
          <w:sz w:val="24"/>
          <w:szCs w:val="24"/>
          <w:lang w:bidi="ar-JO"/>
        </w:rPr>
        <w:t xml:space="preserve">difficult due to the limitation of this study on innovative construction project, accordingly it was hard to limit the data collection in </w:t>
      </w:r>
      <w:r w:rsidR="00A43431">
        <w:rPr>
          <w:rFonts w:asciiTheme="majorBidi" w:hAnsiTheme="majorBidi" w:cstheme="majorBidi"/>
          <w:sz w:val="24"/>
          <w:szCs w:val="24"/>
          <w:lang w:bidi="ar-JO"/>
        </w:rPr>
        <w:t>one geographical area due to</w:t>
      </w:r>
      <w:r w:rsidR="005827D7" w:rsidRPr="00D92378">
        <w:rPr>
          <w:rFonts w:asciiTheme="majorBidi" w:hAnsiTheme="majorBidi" w:cstheme="majorBidi"/>
          <w:sz w:val="24"/>
          <w:szCs w:val="24"/>
          <w:lang w:bidi="ar-JO"/>
        </w:rPr>
        <w:t xml:space="preserve"> </w:t>
      </w:r>
      <w:r w:rsidR="00FD2788">
        <w:rPr>
          <w:rFonts w:asciiTheme="majorBidi" w:hAnsiTheme="majorBidi" w:cstheme="majorBidi"/>
          <w:sz w:val="24"/>
          <w:szCs w:val="24"/>
          <w:lang w:bidi="ar-JO"/>
        </w:rPr>
        <w:t xml:space="preserve">a </w:t>
      </w:r>
      <w:r w:rsidR="005827D7" w:rsidRPr="00D92378">
        <w:rPr>
          <w:rFonts w:asciiTheme="majorBidi" w:hAnsiTheme="majorBidi" w:cstheme="majorBidi"/>
          <w:sz w:val="24"/>
          <w:szCs w:val="24"/>
          <w:lang w:bidi="ar-JO"/>
        </w:rPr>
        <w:t xml:space="preserve">small number of construction companies involved in </w:t>
      </w:r>
      <w:r w:rsidR="005827D7" w:rsidRPr="00D92378">
        <w:rPr>
          <w:rFonts w:asciiTheme="majorBidi" w:hAnsiTheme="majorBidi" w:cstheme="majorBidi"/>
          <w:sz w:val="24"/>
          <w:szCs w:val="24"/>
          <w:lang w:val="en-GB" w:bidi="ar-JO"/>
        </w:rPr>
        <w:t>innovative</w:t>
      </w:r>
      <w:r w:rsidR="00A43431">
        <w:rPr>
          <w:rFonts w:asciiTheme="majorBidi" w:hAnsiTheme="majorBidi" w:cstheme="majorBidi"/>
          <w:sz w:val="24"/>
          <w:szCs w:val="24"/>
          <w:lang w:bidi="ar-JO"/>
        </w:rPr>
        <w:t xml:space="preserve"> projects.</w:t>
      </w:r>
      <w:r w:rsidR="00F151E3">
        <w:rPr>
          <w:rFonts w:asciiTheme="majorBidi" w:hAnsiTheme="majorBidi" w:cstheme="majorBidi"/>
          <w:sz w:val="24"/>
          <w:szCs w:val="24"/>
          <w:lang w:bidi="ar-JO"/>
        </w:rPr>
        <w:t xml:space="preserve"> </w:t>
      </w:r>
      <w:r w:rsidR="00A43431">
        <w:rPr>
          <w:rFonts w:asciiTheme="majorBidi" w:hAnsiTheme="majorBidi" w:cstheme="majorBidi"/>
          <w:sz w:val="24"/>
          <w:szCs w:val="24"/>
          <w:lang w:bidi="ar-JO"/>
        </w:rPr>
        <w:t>S</w:t>
      </w:r>
      <w:r w:rsidR="005A2CF6" w:rsidRPr="00D92378">
        <w:rPr>
          <w:rFonts w:asciiTheme="majorBidi" w:hAnsiTheme="majorBidi" w:cstheme="majorBidi"/>
          <w:sz w:val="24"/>
          <w:szCs w:val="24"/>
          <w:lang w:bidi="ar-JO"/>
        </w:rPr>
        <w:t>o,</w:t>
      </w:r>
      <w:r w:rsidR="005827D7" w:rsidRPr="00D92378">
        <w:rPr>
          <w:rFonts w:asciiTheme="majorBidi" w:hAnsiTheme="majorBidi" w:cstheme="majorBidi"/>
          <w:sz w:val="24"/>
          <w:szCs w:val="24"/>
          <w:lang w:bidi="ar-JO"/>
        </w:rPr>
        <w:t xml:space="preserve"> it took</w:t>
      </w:r>
      <w:r w:rsidR="005A2CF6" w:rsidRPr="00D92378">
        <w:rPr>
          <w:rFonts w:asciiTheme="majorBidi" w:hAnsiTheme="majorBidi" w:cstheme="majorBidi"/>
          <w:sz w:val="24"/>
          <w:szCs w:val="24"/>
          <w:lang w:bidi="ar-JO"/>
        </w:rPr>
        <w:t xml:space="preserve"> double the</w:t>
      </w:r>
      <w:r w:rsidR="005827D7" w:rsidRPr="00D92378">
        <w:rPr>
          <w:rFonts w:asciiTheme="majorBidi" w:hAnsiTheme="majorBidi" w:cstheme="majorBidi"/>
          <w:sz w:val="24"/>
          <w:szCs w:val="24"/>
          <w:lang w:bidi="ar-JO"/>
        </w:rPr>
        <w:t xml:space="preserve"> effort and time</w:t>
      </w:r>
      <w:r w:rsidR="005A2CF6" w:rsidRPr="00D92378">
        <w:rPr>
          <w:rFonts w:asciiTheme="majorBidi" w:hAnsiTheme="majorBidi" w:cstheme="majorBidi"/>
          <w:sz w:val="24"/>
          <w:szCs w:val="24"/>
          <w:lang w:bidi="ar-JO"/>
        </w:rPr>
        <w:t xml:space="preserve"> of other </w:t>
      </w:r>
      <w:r w:rsidR="00AE2CA8" w:rsidRPr="00D92378">
        <w:rPr>
          <w:rFonts w:asciiTheme="majorBidi" w:hAnsiTheme="majorBidi" w:cstheme="majorBidi"/>
          <w:sz w:val="24"/>
          <w:szCs w:val="24"/>
          <w:lang w:bidi="ar-JO"/>
        </w:rPr>
        <w:t>research</w:t>
      </w:r>
      <w:r w:rsidR="005827D7" w:rsidRPr="00D92378">
        <w:rPr>
          <w:rFonts w:asciiTheme="majorBidi" w:hAnsiTheme="majorBidi" w:cstheme="majorBidi"/>
          <w:sz w:val="24"/>
          <w:szCs w:val="24"/>
          <w:lang w:bidi="ar-JO"/>
        </w:rPr>
        <w:t xml:space="preserve"> to reach these companies and follow up with them</w:t>
      </w:r>
      <w:r w:rsidR="00BD5D46" w:rsidRPr="00D92378">
        <w:rPr>
          <w:rFonts w:asciiTheme="majorBidi" w:hAnsiTheme="majorBidi" w:cstheme="majorBidi"/>
          <w:sz w:val="24"/>
          <w:szCs w:val="24"/>
          <w:lang w:bidi="ar-JO"/>
        </w:rPr>
        <w:t xml:space="preserve"> directly and</w:t>
      </w:r>
      <w:r w:rsidR="005827D7" w:rsidRPr="00D92378">
        <w:rPr>
          <w:rFonts w:asciiTheme="majorBidi" w:hAnsiTheme="majorBidi" w:cstheme="majorBidi"/>
          <w:sz w:val="24"/>
          <w:szCs w:val="24"/>
          <w:lang w:bidi="ar-JO"/>
        </w:rPr>
        <w:t xml:space="preserve"> through connection</w:t>
      </w:r>
      <w:r w:rsidR="00A21D24">
        <w:rPr>
          <w:rFonts w:asciiTheme="majorBidi" w:hAnsiTheme="majorBidi" w:cstheme="majorBidi"/>
          <w:sz w:val="24"/>
          <w:szCs w:val="24"/>
          <w:lang w:bidi="ar-JO"/>
        </w:rPr>
        <w:t>s</w:t>
      </w:r>
      <w:r w:rsidR="005827D7" w:rsidRPr="00D92378">
        <w:rPr>
          <w:rFonts w:asciiTheme="majorBidi" w:hAnsiTheme="majorBidi" w:cstheme="majorBidi"/>
          <w:sz w:val="24"/>
          <w:szCs w:val="24"/>
          <w:lang w:bidi="ar-JO"/>
        </w:rPr>
        <w:t xml:space="preserve"> till get them responds.</w:t>
      </w:r>
    </w:p>
    <w:p w14:paraId="4D71E89B" w14:textId="77777777" w:rsidR="00F318F4" w:rsidRPr="0044498E" w:rsidRDefault="00BD5D46" w:rsidP="00347EC5">
      <w:pPr>
        <w:spacing w:line="480" w:lineRule="auto"/>
        <w:jc w:val="both"/>
        <w:rPr>
          <w:rFonts w:asciiTheme="majorBidi" w:hAnsiTheme="majorBidi" w:cstheme="majorBidi"/>
          <w:sz w:val="24"/>
          <w:szCs w:val="24"/>
          <w:lang w:bidi="ar-JO"/>
        </w:rPr>
      </w:pPr>
      <w:r w:rsidRPr="00D92378">
        <w:rPr>
          <w:rFonts w:asciiTheme="majorBidi" w:hAnsiTheme="majorBidi" w:cstheme="majorBidi"/>
          <w:sz w:val="24"/>
          <w:szCs w:val="24"/>
          <w:lang w:bidi="ar-JO"/>
        </w:rPr>
        <w:lastRenderedPageBreak/>
        <w:t>In any case, the works were completed</w:t>
      </w:r>
      <w:r w:rsidR="0021492D">
        <w:rPr>
          <w:rFonts w:asciiTheme="majorBidi" w:hAnsiTheme="majorBidi" w:cstheme="majorBidi"/>
          <w:sz w:val="24"/>
          <w:szCs w:val="24"/>
          <w:lang w:bidi="ar-JO"/>
        </w:rPr>
        <w:t xml:space="preserve"> </w:t>
      </w:r>
      <w:r w:rsidR="00FD2788">
        <w:rPr>
          <w:rFonts w:asciiTheme="majorBidi" w:hAnsiTheme="majorBidi" w:cstheme="majorBidi"/>
          <w:sz w:val="24"/>
          <w:szCs w:val="24"/>
          <w:lang w:bidi="ar-JO"/>
        </w:rPr>
        <w:t>f</w:t>
      </w:r>
      <w:r w:rsidRPr="00D92378">
        <w:rPr>
          <w:rFonts w:asciiTheme="majorBidi" w:hAnsiTheme="majorBidi" w:cstheme="majorBidi"/>
          <w:sz w:val="24"/>
          <w:szCs w:val="24"/>
          <w:lang w:bidi="ar-JO"/>
        </w:rPr>
        <w:t xml:space="preserve">inally, based on the analysis of </w:t>
      </w:r>
      <w:r w:rsidRPr="00D92378">
        <w:rPr>
          <w:rFonts w:asciiTheme="majorBidi" w:hAnsiTheme="majorBidi" w:cstheme="majorBidi"/>
          <w:sz w:val="24"/>
          <w:szCs w:val="24"/>
          <w:lang w:val="en-GB" w:bidi="ar-JO"/>
        </w:rPr>
        <w:t>collected</w:t>
      </w:r>
      <w:r w:rsidRPr="00D92378">
        <w:rPr>
          <w:rFonts w:asciiTheme="majorBidi" w:hAnsiTheme="majorBidi" w:cstheme="majorBidi"/>
          <w:sz w:val="24"/>
          <w:szCs w:val="24"/>
          <w:lang w:bidi="ar-JO"/>
        </w:rPr>
        <w:t xml:space="preserve"> data beside</w:t>
      </w:r>
      <w:r w:rsidR="0021492D">
        <w:rPr>
          <w:rFonts w:asciiTheme="majorBidi" w:hAnsiTheme="majorBidi" w:cstheme="majorBidi"/>
          <w:sz w:val="24"/>
          <w:szCs w:val="24"/>
          <w:lang w:bidi="ar-JO"/>
        </w:rPr>
        <w:t>s</w:t>
      </w:r>
      <w:r w:rsidRPr="00D92378">
        <w:rPr>
          <w:rFonts w:asciiTheme="majorBidi" w:hAnsiTheme="majorBidi" w:cstheme="majorBidi"/>
          <w:sz w:val="24"/>
          <w:szCs w:val="24"/>
          <w:lang w:bidi="ar-JO"/>
        </w:rPr>
        <w:t xml:space="preserve"> the review of previous studies, it is recommended </w:t>
      </w:r>
      <w:r w:rsidR="0044498E">
        <w:rPr>
          <w:rFonts w:asciiTheme="majorBidi" w:hAnsiTheme="majorBidi" w:cstheme="majorBidi"/>
          <w:sz w:val="24"/>
          <w:szCs w:val="24"/>
          <w:lang w:bidi="ar-JO"/>
        </w:rPr>
        <w:t>for</w:t>
      </w:r>
      <w:r w:rsidR="00B80567">
        <w:rPr>
          <w:rFonts w:asciiTheme="majorBidi" w:hAnsiTheme="majorBidi" w:cstheme="majorBidi"/>
          <w:sz w:val="24"/>
          <w:szCs w:val="24"/>
          <w:lang w:bidi="ar-JO"/>
        </w:rPr>
        <w:t xml:space="preserve"> practitioners</w:t>
      </w:r>
      <w:r w:rsidR="0044498E">
        <w:rPr>
          <w:rFonts w:asciiTheme="majorBidi" w:hAnsiTheme="majorBidi" w:cstheme="majorBidi"/>
          <w:sz w:val="24"/>
          <w:szCs w:val="24"/>
          <w:lang w:bidi="ar-JO"/>
        </w:rPr>
        <w:t xml:space="preserve"> in higher management that t</w:t>
      </w:r>
      <w:r w:rsidRPr="0044498E">
        <w:rPr>
          <w:rFonts w:asciiTheme="majorBidi" w:hAnsiTheme="majorBidi" w:cstheme="majorBidi"/>
          <w:sz w:val="24"/>
          <w:szCs w:val="24"/>
          <w:lang w:bidi="ar-JO"/>
        </w:rPr>
        <w:t xml:space="preserve">he construction organization should build a system that is </w:t>
      </w:r>
      <w:r w:rsidR="00B80567" w:rsidRPr="0044498E">
        <w:rPr>
          <w:rFonts w:asciiTheme="majorBidi" w:hAnsiTheme="majorBidi" w:cstheme="majorBidi"/>
          <w:sz w:val="24"/>
          <w:szCs w:val="24"/>
          <w:lang w:bidi="ar-JO"/>
        </w:rPr>
        <w:t>able</w:t>
      </w:r>
      <w:r w:rsidRPr="0044498E">
        <w:rPr>
          <w:rFonts w:asciiTheme="majorBidi" w:hAnsiTheme="majorBidi" w:cstheme="majorBidi"/>
          <w:sz w:val="24"/>
          <w:szCs w:val="24"/>
          <w:lang w:bidi="ar-JO"/>
        </w:rPr>
        <w:t xml:space="preserve"> to </w:t>
      </w:r>
      <w:r w:rsidR="00B149DF" w:rsidRPr="0044498E">
        <w:rPr>
          <w:rFonts w:asciiTheme="majorBidi" w:hAnsiTheme="majorBidi" w:cstheme="majorBidi"/>
          <w:sz w:val="24"/>
          <w:szCs w:val="24"/>
        </w:rPr>
        <w:t>manag</w:t>
      </w:r>
      <w:r w:rsidRPr="0044498E">
        <w:rPr>
          <w:rFonts w:asciiTheme="majorBidi" w:hAnsiTheme="majorBidi" w:cstheme="majorBidi"/>
          <w:sz w:val="24"/>
          <w:szCs w:val="24"/>
        </w:rPr>
        <w:t>e</w:t>
      </w:r>
      <w:r w:rsidR="00B149DF" w:rsidRPr="0044498E">
        <w:rPr>
          <w:rFonts w:asciiTheme="majorBidi" w:hAnsiTheme="majorBidi" w:cstheme="majorBidi"/>
          <w:sz w:val="24"/>
          <w:szCs w:val="24"/>
        </w:rPr>
        <w:t xml:space="preserve">, design or </w:t>
      </w:r>
      <w:r w:rsidR="00A27114" w:rsidRPr="0044498E">
        <w:rPr>
          <w:rFonts w:asciiTheme="majorBidi" w:hAnsiTheme="majorBidi" w:cstheme="majorBidi"/>
          <w:sz w:val="24"/>
          <w:szCs w:val="24"/>
        </w:rPr>
        <w:t>execute</w:t>
      </w:r>
      <w:r w:rsidRPr="0044498E">
        <w:rPr>
          <w:rFonts w:asciiTheme="majorBidi" w:hAnsiTheme="majorBidi" w:cstheme="majorBidi"/>
          <w:sz w:val="24"/>
          <w:szCs w:val="24"/>
        </w:rPr>
        <w:t xml:space="preserve"> any</w:t>
      </w:r>
      <w:r w:rsidR="00B149DF" w:rsidRPr="0044498E">
        <w:rPr>
          <w:rFonts w:asciiTheme="majorBidi" w:hAnsiTheme="majorBidi" w:cstheme="majorBidi"/>
          <w:sz w:val="24"/>
          <w:szCs w:val="24"/>
        </w:rPr>
        <w:t xml:space="preserve"> new systems/processes </w:t>
      </w:r>
      <w:r w:rsidR="00F318F4" w:rsidRPr="0044498E">
        <w:rPr>
          <w:rFonts w:asciiTheme="majorBidi" w:hAnsiTheme="majorBidi" w:cstheme="majorBidi"/>
          <w:sz w:val="24"/>
          <w:szCs w:val="24"/>
        </w:rPr>
        <w:t>recent in the</w:t>
      </w:r>
      <w:r w:rsidR="00B149DF" w:rsidRPr="0044498E">
        <w:rPr>
          <w:rFonts w:asciiTheme="majorBidi" w:hAnsiTheme="majorBidi" w:cstheme="majorBidi"/>
          <w:sz w:val="24"/>
          <w:szCs w:val="24"/>
        </w:rPr>
        <w:t xml:space="preserve"> market</w:t>
      </w:r>
      <w:r w:rsidR="00F318F4" w:rsidRPr="0044498E">
        <w:rPr>
          <w:rFonts w:asciiTheme="majorBidi" w:hAnsiTheme="majorBidi" w:cstheme="majorBidi"/>
          <w:sz w:val="24"/>
          <w:szCs w:val="24"/>
        </w:rPr>
        <w:t xml:space="preserve">, or even more as </w:t>
      </w:r>
      <w:r w:rsidR="00B149DF" w:rsidRPr="0044498E">
        <w:rPr>
          <w:rFonts w:asciiTheme="majorBidi" w:hAnsiTheme="majorBidi" w:cstheme="majorBidi"/>
          <w:sz w:val="24"/>
          <w:szCs w:val="24"/>
        </w:rPr>
        <w:t>introducing a new construction</w:t>
      </w:r>
      <w:r w:rsidR="00A43431">
        <w:rPr>
          <w:rFonts w:asciiTheme="majorBidi" w:hAnsiTheme="majorBidi" w:cstheme="majorBidi"/>
          <w:sz w:val="24"/>
          <w:szCs w:val="24"/>
        </w:rPr>
        <w:t xml:space="preserve"> </w:t>
      </w:r>
      <w:r w:rsidR="00F318F4" w:rsidRPr="0044498E">
        <w:rPr>
          <w:rFonts w:asciiTheme="majorBidi" w:hAnsiTheme="majorBidi" w:cstheme="majorBidi"/>
          <w:sz w:val="24"/>
          <w:szCs w:val="24"/>
        </w:rPr>
        <w:t>material</w:t>
      </w:r>
      <w:r w:rsidR="00485CB4">
        <w:rPr>
          <w:rFonts w:asciiTheme="majorBidi" w:hAnsiTheme="majorBidi" w:cstheme="majorBidi"/>
          <w:sz w:val="24"/>
          <w:szCs w:val="24"/>
        </w:rPr>
        <w:t>s</w:t>
      </w:r>
      <w:r w:rsidR="00F318F4" w:rsidRPr="0044498E">
        <w:rPr>
          <w:rFonts w:asciiTheme="majorBidi" w:hAnsiTheme="majorBidi" w:cstheme="majorBidi"/>
          <w:sz w:val="24"/>
          <w:szCs w:val="24"/>
        </w:rPr>
        <w:t>, project</w:t>
      </w:r>
      <w:r w:rsidR="00B149DF" w:rsidRPr="0044498E">
        <w:rPr>
          <w:rFonts w:asciiTheme="majorBidi" w:hAnsiTheme="majorBidi" w:cstheme="majorBidi"/>
          <w:sz w:val="24"/>
          <w:szCs w:val="24"/>
        </w:rPr>
        <w:t xml:space="preserve"> management</w:t>
      </w:r>
      <w:r w:rsidR="00F318F4" w:rsidRPr="0044498E">
        <w:rPr>
          <w:rFonts w:asciiTheme="majorBidi" w:hAnsiTheme="majorBidi" w:cstheme="majorBidi"/>
          <w:sz w:val="24"/>
          <w:szCs w:val="24"/>
        </w:rPr>
        <w:t xml:space="preserve"> or</w:t>
      </w:r>
      <w:r w:rsidR="0021492D">
        <w:rPr>
          <w:rFonts w:asciiTheme="majorBidi" w:hAnsiTheme="majorBidi" w:cstheme="majorBidi"/>
          <w:sz w:val="24"/>
          <w:szCs w:val="24"/>
        </w:rPr>
        <w:t xml:space="preserve"> </w:t>
      </w:r>
      <w:r w:rsidR="00F318F4" w:rsidRPr="0044498E">
        <w:rPr>
          <w:rFonts w:asciiTheme="majorBidi" w:hAnsiTheme="majorBidi" w:cstheme="majorBidi"/>
          <w:sz w:val="24"/>
          <w:szCs w:val="24"/>
        </w:rPr>
        <w:t xml:space="preserve">construction </w:t>
      </w:r>
      <w:r w:rsidR="00B149DF" w:rsidRPr="0044498E">
        <w:rPr>
          <w:rFonts w:asciiTheme="majorBidi" w:hAnsiTheme="majorBidi" w:cstheme="majorBidi"/>
          <w:sz w:val="24"/>
          <w:szCs w:val="24"/>
        </w:rPr>
        <w:t>methods</w:t>
      </w:r>
      <w:r w:rsidR="00F318F4" w:rsidRPr="0044498E">
        <w:rPr>
          <w:rFonts w:asciiTheme="majorBidi" w:hAnsiTheme="majorBidi" w:cstheme="majorBidi"/>
          <w:sz w:val="24"/>
          <w:szCs w:val="24"/>
        </w:rPr>
        <w:t>,</w:t>
      </w:r>
      <w:r w:rsidR="00BC415A">
        <w:rPr>
          <w:rFonts w:asciiTheme="majorBidi" w:hAnsiTheme="majorBidi" w:cstheme="majorBidi"/>
          <w:sz w:val="24"/>
          <w:szCs w:val="24"/>
        </w:rPr>
        <w:t xml:space="preserve"> </w:t>
      </w:r>
      <w:r w:rsidR="00F318F4" w:rsidRPr="0044498E">
        <w:rPr>
          <w:rFonts w:asciiTheme="majorBidi" w:hAnsiTheme="majorBidi" w:cstheme="majorBidi"/>
          <w:sz w:val="24"/>
          <w:szCs w:val="24"/>
          <w:lang w:val="en-GB"/>
        </w:rPr>
        <w:t>f</w:t>
      </w:r>
      <w:r w:rsidR="00F318F4" w:rsidRPr="0044498E">
        <w:rPr>
          <w:rFonts w:asciiTheme="majorBidi" w:hAnsiTheme="majorBidi" w:cstheme="majorBidi"/>
          <w:sz w:val="24"/>
          <w:szCs w:val="24"/>
        </w:rPr>
        <w:t xml:space="preserve">or the reason that </w:t>
      </w:r>
      <w:r w:rsidR="008E5740">
        <w:rPr>
          <w:rFonts w:asciiTheme="majorBidi" w:hAnsiTheme="majorBidi" w:cstheme="majorBidi"/>
          <w:sz w:val="24"/>
          <w:szCs w:val="24"/>
        </w:rPr>
        <w:t xml:space="preserve">it </w:t>
      </w:r>
      <w:r w:rsidR="00F318F4" w:rsidRPr="0044498E">
        <w:rPr>
          <w:rFonts w:asciiTheme="majorBidi" w:hAnsiTheme="majorBidi" w:cstheme="majorBidi"/>
          <w:sz w:val="24"/>
          <w:szCs w:val="24"/>
        </w:rPr>
        <w:t xml:space="preserve">has a positive impact in improving the level of performance in projects, which is a major concern in the field of construction. </w:t>
      </w:r>
      <w:r w:rsidR="00D82432">
        <w:rPr>
          <w:rFonts w:asciiTheme="majorBidi" w:hAnsiTheme="majorBidi" w:cstheme="majorBidi"/>
          <w:sz w:val="24"/>
          <w:szCs w:val="24"/>
          <w:lang w:bidi="ar-JO"/>
        </w:rPr>
        <w:t>Also,</w:t>
      </w:r>
      <w:r w:rsidR="0044498E">
        <w:rPr>
          <w:rFonts w:asciiTheme="majorBidi" w:hAnsiTheme="majorBidi" w:cstheme="majorBidi"/>
          <w:sz w:val="24"/>
          <w:szCs w:val="24"/>
          <w:lang w:bidi="ar-JO"/>
        </w:rPr>
        <w:t xml:space="preserve"> the practitioners should recognize the exploratory</w:t>
      </w:r>
      <w:r w:rsidR="00D01044" w:rsidRPr="0044498E">
        <w:rPr>
          <w:rFonts w:asciiTheme="majorBidi" w:hAnsiTheme="majorBidi" w:cstheme="majorBidi"/>
          <w:sz w:val="24"/>
          <w:szCs w:val="24"/>
        </w:rPr>
        <w:t xml:space="preserve"> project </w:t>
      </w:r>
      <w:r w:rsidR="0044498E">
        <w:rPr>
          <w:rFonts w:asciiTheme="majorBidi" w:hAnsiTheme="majorBidi" w:cstheme="majorBidi"/>
          <w:sz w:val="24"/>
          <w:szCs w:val="24"/>
        </w:rPr>
        <w:t xml:space="preserve">as </w:t>
      </w:r>
      <w:r w:rsidR="00D01044" w:rsidRPr="0044498E">
        <w:rPr>
          <w:rFonts w:asciiTheme="majorBidi" w:hAnsiTheme="majorBidi" w:cstheme="majorBidi"/>
          <w:sz w:val="24"/>
          <w:szCs w:val="24"/>
        </w:rPr>
        <w:t>a</w:t>
      </w:r>
      <w:r w:rsidR="00581028" w:rsidRPr="0044498E">
        <w:rPr>
          <w:rFonts w:asciiTheme="majorBidi" w:hAnsiTheme="majorBidi" w:cstheme="majorBidi"/>
          <w:sz w:val="24"/>
          <w:szCs w:val="24"/>
        </w:rPr>
        <w:t>n</w:t>
      </w:r>
      <w:r w:rsidR="0021492D">
        <w:rPr>
          <w:rFonts w:asciiTheme="majorBidi" w:hAnsiTheme="majorBidi" w:cstheme="majorBidi"/>
          <w:sz w:val="24"/>
          <w:szCs w:val="24"/>
        </w:rPr>
        <w:t xml:space="preserve"> </w:t>
      </w:r>
      <w:r w:rsidR="00581028" w:rsidRPr="0044498E">
        <w:rPr>
          <w:rFonts w:asciiTheme="majorBidi" w:hAnsiTheme="majorBidi" w:cstheme="majorBidi"/>
          <w:sz w:val="24"/>
          <w:szCs w:val="24"/>
        </w:rPr>
        <w:t>intelligent</w:t>
      </w:r>
      <w:r w:rsidR="00D01044" w:rsidRPr="0044498E">
        <w:rPr>
          <w:rFonts w:asciiTheme="majorBidi" w:hAnsiTheme="majorBidi" w:cstheme="majorBidi"/>
          <w:sz w:val="24"/>
          <w:szCs w:val="24"/>
        </w:rPr>
        <w:t xml:space="preserve"> way to </w:t>
      </w:r>
      <w:r w:rsidR="00D01044" w:rsidRPr="0044498E">
        <w:rPr>
          <w:rFonts w:asciiTheme="majorBidi" w:hAnsiTheme="majorBidi" w:cstheme="majorBidi"/>
          <w:color w:val="000000"/>
          <w:sz w:val="24"/>
          <w:szCs w:val="24"/>
        </w:rPr>
        <w:t>implement or introduce a new technology, innovation or changes</w:t>
      </w:r>
      <w:r w:rsidR="00581028" w:rsidRPr="0044498E">
        <w:rPr>
          <w:rFonts w:asciiTheme="majorBidi" w:hAnsiTheme="majorBidi" w:cstheme="majorBidi"/>
          <w:color w:val="000000"/>
          <w:sz w:val="24"/>
          <w:szCs w:val="24"/>
        </w:rPr>
        <w:t>.</w:t>
      </w:r>
      <w:r w:rsidR="007B73BF">
        <w:rPr>
          <w:rFonts w:asciiTheme="majorBidi" w:hAnsiTheme="majorBidi" w:cstheme="majorBidi"/>
          <w:color w:val="000000"/>
          <w:sz w:val="24"/>
          <w:szCs w:val="24"/>
        </w:rPr>
        <w:t xml:space="preserve"> </w:t>
      </w:r>
      <w:r w:rsidR="00581028" w:rsidRPr="0044498E">
        <w:rPr>
          <w:rFonts w:asciiTheme="majorBidi" w:hAnsiTheme="majorBidi" w:cstheme="majorBidi"/>
          <w:sz w:val="24"/>
          <w:szCs w:val="24"/>
        </w:rPr>
        <w:t xml:space="preserve">As it is required a special condition that enable the organization to </w:t>
      </w:r>
      <w:r w:rsidR="00A43431">
        <w:rPr>
          <w:rFonts w:asciiTheme="majorBidi" w:hAnsiTheme="majorBidi" w:cstheme="majorBidi"/>
          <w:sz w:val="24"/>
          <w:szCs w:val="24"/>
        </w:rPr>
        <w:t>respond</w:t>
      </w:r>
      <w:r w:rsidR="00D01044" w:rsidRPr="0044498E">
        <w:rPr>
          <w:rFonts w:asciiTheme="majorBidi" w:hAnsiTheme="majorBidi" w:cstheme="majorBidi"/>
          <w:sz w:val="24"/>
          <w:szCs w:val="24"/>
        </w:rPr>
        <w:t xml:space="preserve"> </w:t>
      </w:r>
      <w:r w:rsidR="00581028" w:rsidRPr="0044498E">
        <w:rPr>
          <w:rFonts w:asciiTheme="majorBidi" w:hAnsiTheme="majorBidi" w:cstheme="majorBidi"/>
          <w:sz w:val="24"/>
          <w:szCs w:val="24"/>
        </w:rPr>
        <w:t>actively</w:t>
      </w:r>
      <w:r w:rsidR="00D01044" w:rsidRPr="0044498E">
        <w:rPr>
          <w:rFonts w:asciiTheme="majorBidi" w:hAnsiTheme="majorBidi" w:cstheme="majorBidi"/>
          <w:sz w:val="24"/>
          <w:szCs w:val="24"/>
        </w:rPr>
        <w:t xml:space="preserve"> to </w:t>
      </w:r>
      <w:r w:rsidR="00581028" w:rsidRPr="0044498E">
        <w:rPr>
          <w:rFonts w:asciiTheme="majorBidi" w:hAnsiTheme="majorBidi" w:cstheme="majorBidi"/>
          <w:sz w:val="24"/>
          <w:szCs w:val="24"/>
        </w:rPr>
        <w:t>any changes or corrective action in addition to facilitate the</w:t>
      </w:r>
      <w:r w:rsidR="00485692">
        <w:rPr>
          <w:rFonts w:asciiTheme="majorBidi" w:hAnsiTheme="majorBidi" w:cstheme="majorBidi"/>
          <w:sz w:val="24"/>
          <w:szCs w:val="24"/>
        </w:rPr>
        <w:t xml:space="preserve"> </w:t>
      </w:r>
      <w:r w:rsidR="00581028" w:rsidRPr="0044498E">
        <w:rPr>
          <w:rFonts w:asciiTheme="majorBidi" w:hAnsiTheme="majorBidi" w:cstheme="majorBidi"/>
          <w:sz w:val="24"/>
          <w:szCs w:val="24"/>
        </w:rPr>
        <w:t>new design, service</w:t>
      </w:r>
      <w:r w:rsidR="000C44F4" w:rsidRPr="0044498E">
        <w:rPr>
          <w:rFonts w:asciiTheme="majorBidi" w:hAnsiTheme="majorBidi" w:cstheme="majorBidi"/>
          <w:sz w:val="24"/>
          <w:szCs w:val="24"/>
        </w:rPr>
        <w:t>s</w:t>
      </w:r>
      <w:r w:rsidR="00581028" w:rsidRPr="0044498E">
        <w:rPr>
          <w:rFonts w:asciiTheme="majorBidi" w:hAnsiTheme="majorBidi" w:cstheme="majorBidi"/>
          <w:sz w:val="24"/>
          <w:szCs w:val="24"/>
        </w:rPr>
        <w:t>, systems,</w:t>
      </w:r>
      <w:r w:rsidR="007B73BF">
        <w:rPr>
          <w:rFonts w:asciiTheme="majorBidi" w:hAnsiTheme="majorBidi" w:cstheme="majorBidi"/>
          <w:sz w:val="24"/>
          <w:szCs w:val="24"/>
        </w:rPr>
        <w:t xml:space="preserve"> </w:t>
      </w:r>
      <w:r w:rsidR="00581028" w:rsidRPr="0044498E">
        <w:rPr>
          <w:rFonts w:asciiTheme="majorBidi" w:hAnsiTheme="majorBidi" w:cstheme="majorBidi"/>
          <w:sz w:val="24"/>
          <w:szCs w:val="24"/>
        </w:rPr>
        <w:t>material</w:t>
      </w:r>
      <w:r w:rsidR="000C44F4" w:rsidRPr="0044498E">
        <w:rPr>
          <w:rFonts w:asciiTheme="majorBidi" w:hAnsiTheme="majorBidi" w:cstheme="majorBidi"/>
          <w:sz w:val="24"/>
          <w:szCs w:val="24"/>
        </w:rPr>
        <w:t>s</w:t>
      </w:r>
      <w:r w:rsidR="00485692">
        <w:rPr>
          <w:rFonts w:asciiTheme="majorBidi" w:hAnsiTheme="majorBidi" w:cstheme="majorBidi"/>
          <w:sz w:val="24"/>
          <w:szCs w:val="24"/>
        </w:rPr>
        <w:t>,</w:t>
      </w:r>
      <w:r w:rsidR="00581028" w:rsidRPr="0044498E">
        <w:rPr>
          <w:rFonts w:asciiTheme="majorBidi" w:hAnsiTheme="majorBidi" w:cstheme="majorBidi"/>
          <w:sz w:val="24"/>
          <w:szCs w:val="24"/>
        </w:rPr>
        <w:t xml:space="preserve"> or </w:t>
      </w:r>
      <w:r w:rsidR="006077BA">
        <w:rPr>
          <w:rFonts w:asciiTheme="majorBidi" w:hAnsiTheme="majorBidi" w:cstheme="majorBidi"/>
          <w:sz w:val="24"/>
          <w:szCs w:val="24"/>
        </w:rPr>
        <w:t>f</w:t>
      </w:r>
      <w:r w:rsidR="00581028" w:rsidRPr="0044498E">
        <w:rPr>
          <w:rFonts w:asciiTheme="majorBidi" w:hAnsiTheme="majorBidi" w:cstheme="majorBidi"/>
          <w:sz w:val="24"/>
          <w:szCs w:val="24"/>
        </w:rPr>
        <w:t>acilities</w:t>
      </w:r>
      <w:r w:rsidR="00485692">
        <w:rPr>
          <w:rFonts w:asciiTheme="majorBidi" w:hAnsiTheme="majorBidi" w:cstheme="majorBidi"/>
          <w:sz w:val="24"/>
          <w:szCs w:val="24"/>
        </w:rPr>
        <w:t xml:space="preserve"> introduction</w:t>
      </w:r>
      <w:r w:rsidR="00D01044" w:rsidRPr="0044498E">
        <w:rPr>
          <w:rFonts w:asciiTheme="majorBidi" w:hAnsiTheme="majorBidi" w:cstheme="majorBidi"/>
          <w:sz w:val="24"/>
          <w:szCs w:val="24"/>
        </w:rPr>
        <w:t>.</w:t>
      </w:r>
    </w:p>
    <w:p w14:paraId="25F56E6F" w14:textId="5B0E0A03" w:rsidR="00E90086" w:rsidRPr="0044498E" w:rsidRDefault="00D51CC2" w:rsidP="00347EC5">
      <w:pPr>
        <w:spacing w:line="480" w:lineRule="auto"/>
        <w:jc w:val="both"/>
        <w:rPr>
          <w:rFonts w:asciiTheme="majorBidi" w:hAnsiTheme="majorBidi" w:cstheme="majorBidi"/>
          <w:sz w:val="24"/>
          <w:szCs w:val="24"/>
        </w:rPr>
      </w:pPr>
      <w:r>
        <w:rPr>
          <w:rFonts w:asciiTheme="majorBidi" w:hAnsiTheme="majorBidi" w:cstheme="majorBidi"/>
          <w:sz w:val="24"/>
          <w:szCs w:val="24"/>
        </w:rPr>
        <w:t>Moreover</w:t>
      </w:r>
      <w:r w:rsidR="0044498E">
        <w:rPr>
          <w:rFonts w:asciiTheme="majorBidi" w:hAnsiTheme="majorBidi" w:cstheme="majorBidi"/>
          <w:sz w:val="24"/>
          <w:szCs w:val="24"/>
        </w:rPr>
        <w:t>, t</w:t>
      </w:r>
      <w:r w:rsidR="000C44F4" w:rsidRPr="0044498E">
        <w:rPr>
          <w:rFonts w:asciiTheme="majorBidi" w:hAnsiTheme="majorBidi" w:cstheme="majorBidi"/>
          <w:sz w:val="24"/>
          <w:szCs w:val="24"/>
        </w:rPr>
        <w:t>he construction company should g</w:t>
      </w:r>
      <w:r w:rsidR="000C44F4" w:rsidRPr="0044498E">
        <w:rPr>
          <w:rFonts w:asciiTheme="majorBidi" w:hAnsiTheme="majorBidi" w:cstheme="majorBidi"/>
          <w:sz w:val="24"/>
          <w:szCs w:val="24"/>
          <w:lang w:bidi="ar-JO"/>
        </w:rPr>
        <w:t>ive extra attention to</w:t>
      </w:r>
      <w:r w:rsidR="005534F0" w:rsidRPr="0044498E">
        <w:rPr>
          <w:rFonts w:asciiTheme="majorBidi" w:hAnsiTheme="majorBidi" w:cstheme="majorBidi"/>
          <w:sz w:val="24"/>
          <w:szCs w:val="24"/>
          <w:lang w:bidi="ar-JO"/>
        </w:rPr>
        <w:t xml:space="preserve"> the procurement management strategy</w:t>
      </w:r>
      <w:r w:rsidR="00A314C8" w:rsidRPr="0044498E">
        <w:rPr>
          <w:rFonts w:asciiTheme="majorBidi" w:hAnsiTheme="majorBidi" w:cstheme="majorBidi"/>
          <w:sz w:val="24"/>
          <w:szCs w:val="24"/>
          <w:lang w:bidi="ar-JO"/>
        </w:rPr>
        <w:t xml:space="preserve"> and build it</w:t>
      </w:r>
      <w:r w:rsidR="00E90086" w:rsidRPr="0044498E">
        <w:rPr>
          <w:rFonts w:asciiTheme="majorBidi" w:hAnsiTheme="majorBidi" w:cstheme="majorBidi"/>
          <w:sz w:val="24"/>
          <w:szCs w:val="24"/>
          <w:lang w:bidi="ar-JO"/>
        </w:rPr>
        <w:t xml:space="preserve"> under the supervision of the higher management</w:t>
      </w:r>
      <w:r w:rsidR="00A314C8" w:rsidRPr="0044498E">
        <w:rPr>
          <w:rFonts w:asciiTheme="majorBidi" w:hAnsiTheme="majorBidi" w:cstheme="majorBidi"/>
          <w:sz w:val="24"/>
          <w:szCs w:val="24"/>
          <w:lang w:bidi="ar-JO"/>
        </w:rPr>
        <w:t xml:space="preserve"> to be </w:t>
      </w:r>
      <w:r w:rsidR="00A314C8" w:rsidRPr="0044498E">
        <w:rPr>
          <w:rFonts w:asciiTheme="majorBidi" w:hAnsiTheme="majorBidi" w:cstheme="majorBidi"/>
          <w:sz w:val="24"/>
          <w:szCs w:val="24"/>
        </w:rPr>
        <w:t>a part of business strategic vision, mission, long/short term plans and</w:t>
      </w:r>
      <w:r w:rsidR="000535C6">
        <w:rPr>
          <w:rFonts w:asciiTheme="majorBidi" w:hAnsiTheme="majorBidi" w:cstheme="majorBidi"/>
          <w:sz w:val="24"/>
          <w:szCs w:val="24"/>
        </w:rPr>
        <w:t xml:space="preserve"> </w:t>
      </w:r>
      <w:r w:rsidR="00A314C8" w:rsidRPr="0044498E">
        <w:rPr>
          <w:rFonts w:asciiTheme="majorBidi" w:hAnsiTheme="majorBidi" w:cstheme="majorBidi"/>
          <w:sz w:val="24"/>
          <w:szCs w:val="24"/>
        </w:rPr>
        <w:t xml:space="preserve">aims to achieve </w:t>
      </w:r>
      <w:r w:rsidR="000535C6">
        <w:rPr>
          <w:rFonts w:asciiTheme="majorBidi" w:hAnsiTheme="majorBidi" w:cstheme="majorBidi"/>
          <w:sz w:val="24"/>
          <w:szCs w:val="24"/>
        </w:rPr>
        <w:t xml:space="preserve">the </w:t>
      </w:r>
      <w:r w:rsidR="00A314C8" w:rsidRPr="0044498E">
        <w:rPr>
          <w:rFonts w:asciiTheme="majorBidi" w:hAnsiTheme="majorBidi" w:cstheme="majorBidi"/>
          <w:sz w:val="24"/>
          <w:szCs w:val="24"/>
        </w:rPr>
        <w:t>overall organization</w:t>
      </w:r>
      <w:r w:rsidR="000535C6">
        <w:rPr>
          <w:rFonts w:asciiTheme="majorBidi" w:hAnsiTheme="majorBidi" w:cstheme="majorBidi"/>
          <w:sz w:val="24"/>
          <w:szCs w:val="24"/>
        </w:rPr>
        <w:t>'s</w:t>
      </w:r>
      <w:r w:rsidR="00A314C8" w:rsidRPr="0044498E">
        <w:rPr>
          <w:rFonts w:asciiTheme="majorBidi" w:hAnsiTheme="majorBidi" w:cstheme="majorBidi"/>
          <w:sz w:val="24"/>
          <w:szCs w:val="24"/>
        </w:rPr>
        <w:t xml:space="preserve"> objective.</w:t>
      </w:r>
      <w:r w:rsidR="000535C6">
        <w:rPr>
          <w:rFonts w:asciiTheme="majorBidi" w:hAnsiTheme="majorBidi" w:cstheme="majorBidi"/>
          <w:sz w:val="24"/>
          <w:szCs w:val="24"/>
        </w:rPr>
        <w:t xml:space="preserve"> </w:t>
      </w:r>
      <w:r w:rsidR="00A314C8" w:rsidRPr="0044498E">
        <w:rPr>
          <w:rFonts w:asciiTheme="majorBidi" w:hAnsiTheme="majorBidi" w:cstheme="majorBidi"/>
          <w:sz w:val="24"/>
          <w:szCs w:val="24"/>
          <w:lang w:bidi="ar-JO"/>
        </w:rPr>
        <w:t>F</w:t>
      </w:r>
      <w:r w:rsidR="005534F0" w:rsidRPr="0044498E">
        <w:rPr>
          <w:rFonts w:asciiTheme="majorBidi" w:hAnsiTheme="majorBidi" w:cstheme="majorBidi"/>
          <w:sz w:val="24"/>
          <w:szCs w:val="24"/>
          <w:lang w:bidi="ar-JO"/>
        </w:rPr>
        <w:t>or example</w:t>
      </w:r>
      <w:r w:rsidR="00A314C8" w:rsidRPr="0044498E">
        <w:rPr>
          <w:rFonts w:asciiTheme="majorBidi" w:hAnsiTheme="majorBidi" w:cstheme="majorBidi"/>
          <w:sz w:val="24"/>
          <w:szCs w:val="24"/>
          <w:lang w:bidi="ar-JO"/>
        </w:rPr>
        <w:t>,</w:t>
      </w:r>
      <w:r w:rsidR="005534F0" w:rsidRPr="0044498E">
        <w:rPr>
          <w:rFonts w:asciiTheme="majorBidi" w:hAnsiTheme="majorBidi" w:cstheme="majorBidi"/>
          <w:sz w:val="24"/>
          <w:szCs w:val="24"/>
          <w:lang w:bidi="ar-JO"/>
        </w:rPr>
        <w:t xml:space="preserve"> building a collaborative relation with </w:t>
      </w:r>
      <w:r w:rsidR="000535C6">
        <w:rPr>
          <w:rFonts w:asciiTheme="majorBidi" w:hAnsiTheme="majorBidi" w:cstheme="majorBidi"/>
          <w:sz w:val="24"/>
          <w:szCs w:val="24"/>
          <w:lang w:bidi="ar-JO"/>
        </w:rPr>
        <w:t xml:space="preserve">a </w:t>
      </w:r>
      <w:r w:rsidR="005534F0" w:rsidRPr="0044498E">
        <w:rPr>
          <w:rFonts w:asciiTheme="majorBidi" w:hAnsiTheme="majorBidi" w:cstheme="majorBidi"/>
          <w:sz w:val="24"/>
          <w:szCs w:val="24"/>
          <w:lang w:bidi="ar-JO"/>
        </w:rPr>
        <w:t>subcontractor not based on financial issues</w:t>
      </w:r>
      <w:r w:rsidR="00A314C8" w:rsidRPr="0044498E">
        <w:rPr>
          <w:rFonts w:asciiTheme="majorBidi" w:hAnsiTheme="majorBidi" w:cstheme="majorBidi"/>
          <w:sz w:val="24"/>
          <w:szCs w:val="24"/>
          <w:lang w:bidi="ar-JO"/>
        </w:rPr>
        <w:t xml:space="preserve"> besides involve </w:t>
      </w:r>
      <w:r w:rsidR="00A314C8" w:rsidRPr="0044498E">
        <w:rPr>
          <w:rFonts w:asciiTheme="majorBidi" w:hAnsiTheme="majorBidi" w:cstheme="majorBidi"/>
          <w:sz w:val="24"/>
          <w:szCs w:val="24"/>
        </w:rPr>
        <w:t>him at the early stage of the project (tender stage) and share profit. Such practices are not only beneficial</w:t>
      </w:r>
      <w:r w:rsidR="000535C6">
        <w:rPr>
          <w:rFonts w:asciiTheme="majorBidi" w:hAnsiTheme="majorBidi" w:cstheme="majorBidi"/>
          <w:sz w:val="24"/>
          <w:szCs w:val="24"/>
        </w:rPr>
        <w:t xml:space="preserve"> </w:t>
      </w:r>
      <w:r w:rsidR="00A314C8" w:rsidRPr="0044498E">
        <w:rPr>
          <w:rFonts w:asciiTheme="majorBidi" w:hAnsiTheme="majorBidi" w:cstheme="majorBidi"/>
          <w:sz w:val="24"/>
          <w:szCs w:val="24"/>
        </w:rPr>
        <w:t>in term</w:t>
      </w:r>
      <w:r w:rsidR="000535C6">
        <w:rPr>
          <w:rFonts w:asciiTheme="majorBidi" w:hAnsiTheme="majorBidi" w:cstheme="majorBidi"/>
          <w:sz w:val="24"/>
          <w:szCs w:val="24"/>
        </w:rPr>
        <w:t>s</w:t>
      </w:r>
      <w:r w:rsidR="00A314C8" w:rsidRPr="0044498E">
        <w:rPr>
          <w:rFonts w:asciiTheme="majorBidi" w:hAnsiTheme="majorBidi" w:cstheme="majorBidi"/>
          <w:sz w:val="24"/>
          <w:szCs w:val="24"/>
        </w:rPr>
        <w:t xml:space="preserve"> of time, cost and qualit</w:t>
      </w:r>
      <w:r w:rsidR="000535C6">
        <w:rPr>
          <w:rFonts w:asciiTheme="majorBidi" w:hAnsiTheme="majorBidi" w:cstheme="majorBidi"/>
          <w:sz w:val="24"/>
          <w:szCs w:val="24"/>
        </w:rPr>
        <w:t xml:space="preserve">y performance, </w:t>
      </w:r>
      <w:r w:rsidR="00D62796">
        <w:rPr>
          <w:rFonts w:asciiTheme="majorBidi" w:hAnsiTheme="majorBidi" w:cstheme="majorBidi"/>
          <w:sz w:val="24"/>
          <w:szCs w:val="24"/>
        </w:rPr>
        <w:t>it also</w:t>
      </w:r>
      <w:r w:rsidR="00F151E3">
        <w:rPr>
          <w:rFonts w:asciiTheme="majorBidi" w:hAnsiTheme="majorBidi" w:cstheme="majorBidi"/>
          <w:sz w:val="24"/>
          <w:szCs w:val="24"/>
        </w:rPr>
        <w:t xml:space="preserve"> </w:t>
      </w:r>
      <w:r w:rsidR="00F151E3" w:rsidRPr="0044498E">
        <w:rPr>
          <w:rFonts w:asciiTheme="majorBidi" w:hAnsiTheme="majorBidi" w:cstheme="majorBidi"/>
          <w:sz w:val="24"/>
          <w:szCs w:val="24"/>
        </w:rPr>
        <w:t>improves</w:t>
      </w:r>
      <w:r w:rsidR="006278AA" w:rsidRPr="0044498E">
        <w:rPr>
          <w:rFonts w:asciiTheme="majorBidi" w:hAnsiTheme="majorBidi" w:cstheme="majorBidi"/>
          <w:sz w:val="24"/>
          <w:szCs w:val="24"/>
        </w:rPr>
        <w:t xml:space="preserve"> construction </w:t>
      </w:r>
      <w:r w:rsidR="000535C6">
        <w:rPr>
          <w:rFonts w:asciiTheme="majorBidi" w:hAnsiTheme="majorBidi" w:cstheme="majorBidi"/>
          <w:sz w:val="24"/>
          <w:szCs w:val="24"/>
        </w:rPr>
        <w:t xml:space="preserve">of </w:t>
      </w:r>
      <w:r w:rsidR="006278AA" w:rsidRPr="0044498E">
        <w:rPr>
          <w:rFonts w:asciiTheme="majorBidi" w:hAnsiTheme="majorBidi" w:cstheme="majorBidi"/>
          <w:sz w:val="24"/>
          <w:szCs w:val="24"/>
        </w:rPr>
        <w:t>organizational and business relationships and the ability to build an innovative organization.</w:t>
      </w:r>
    </w:p>
    <w:p w14:paraId="539A4FEC" w14:textId="31EB297D" w:rsidR="000139DC" w:rsidRDefault="009C47C9" w:rsidP="00347EC5">
      <w:pPr>
        <w:spacing w:line="480" w:lineRule="auto"/>
        <w:jc w:val="both"/>
        <w:rPr>
          <w:lang w:val="en-GB"/>
        </w:rPr>
      </w:pPr>
      <w:r w:rsidRPr="000139DC">
        <w:rPr>
          <w:rFonts w:asciiTheme="majorBidi" w:hAnsiTheme="majorBidi" w:cstheme="majorBidi"/>
          <w:sz w:val="24"/>
          <w:szCs w:val="24"/>
        </w:rPr>
        <w:t>On the academic side,</w:t>
      </w:r>
      <w:r w:rsidR="000139DC">
        <w:rPr>
          <w:rFonts w:asciiTheme="majorBidi" w:hAnsiTheme="majorBidi" w:cstheme="majorBidi"/>
          <w:sz w:val="24"/>
          <w:szCs w:val="24"/>
        </w:rPr>
        <w:t xml:space="preserve"> for future work</w:t>
      </w:r>
      <w:r w:rsidR="00D51CC2">
        <w:rPr>
          <w:rFonts w:asciiTheme="majorBidi" w:hAnsiTheme="majorBidi" w:cstheme="majorBidi"/>
          <w:sz w:val="24"/>
          <w:szCs w:val="24"/>
        </w:rPr>
        <w:t xml:space="preserve"> and research,</w:t>
      </w:r>
      <w:r w:rsidRPr="000139DC">
        <w:rPr>
          <w:rFonts w:asciiTheme="majorBidi" w:hAnsiTheme="majorBidi" w:cstheme="majorBidi"/>
          <w:sz w:val="24"/>
          <w:szCs w:val="24"/>
        </w:rPr>
        <w:t xml:space="preserve"> this study may be considered as the beginning of a series of studies related to innovation in the field of construction.</w:t>
      </w:r>
      <w:r w:rsidRPr="000139DC">
        <w:rPr>
          <w:rFonts w:asciiTheme="majorBidi" w:hAnsiTheme="majorBidi" w:cstheme="majorBidi"/>
          <w:sz w:val="24"/>
          <w:szCs w:val="24"/>
          <w:lang w:val="en-GB"/>
        </w:rPr>
        <w:t xml:space="preserve"> It is recommended to study the impact of other factors of exploratory projects such as knowledge dimension or knowledge management and its impact of overcoming the </w:t>
      </w:r>
      <w:r w:rsidRPr="000139DC">
        <w:rPr>
          <w:rFonts w:asciiTheme="majorBidi" w:hAnsiTheme="majorBidi" w:cstheme="majorBidi"/>
          <w:sz w:val="24"/>
          <w:szCs w:val="24"/>
          <w:lang w:val="en-GB"/>
        </w:rPr>
        <w:lastRenderedPageBreak/>
        <w:t>obstacles that cause the delay of innovation in the field of construction such as organisation behaviour or roles of management</w:t>
      </w:r>
      <w:r w:rsidRPr="000139DC">
        <w:rPr>
          <w:lang w:val="en-GB"/>
        </w:rPr>
        <w:t>.</w:t>
      </w:r>
    </w:p>
    <w:p w14:paraId="61F8E208" w14:textId="77777777" w:rsidR="00E90086" w:rsidRPr="000139DC" w:rsidRDefault="000139DC" w:rsidP="00347EC5">
      <w:pPr>
        <w:spacing w:line="480" w:lineRule="auto"/>
        <w:jc w:val="both"/>
        <w:rPr>
          <w:rFonts w:asciiTheme="majorBidi" w:hAnsiTheme="majorBidi" w:cstheme="majorBidi"/>
          <w:sz w:val="24"/>
          <w:szCs w:val="24"/>
        </w:rPr>
      </w:pPr>
      <w:r w:rsidRPr="000139DC">
        <w:rPr>
          <w:rFonts w:asciiTheme="majorBidi" w:hAnsiTheme="majorBidi" w:cstheme="majorBidi"/>
          <w:sz w:val="24"/>
          <w:szCs w:val="24"/>
          <w:lang w:val="en-GB"/>
        </w:rPr>
        <w:t xml:space="preserve">The way of conducting the study related to innovation should be done in the same way </w:t>
      </w:r>
      <w:r w:rsidR="00B7201A">
        <w:rPr>
          <w:rFonts w:asciiTheme="majorBidi" w:hAnsiTheme="majorBidi" w:cstheme="majorBidi"/>
          <w:sz w:val="24"/>
          <w:szCs w:val="24"/>
          <w:lang w:val="en-GB"/>
        </w:rPr>
        <w:t>in this research</w:t>
      </w:r>
      <w:r w:rsidRPr="000139DC">
        <w:rPr>
          <w:rFonts w:asciiTheme="majorBidi" w:hAnsiTheme="majorBidi" w:cstheme="majorBidi"/>
          <w:sz w:val="24"/>
          <w:szCs w:val="24"/>
          <w:lang w:val="en-GB"/>
        </w:rPr>
        <w:t xml:space="preserve"> as the factors that affect the innovation and exploratory projects are not only related to innovation itself, usually these factors are </w:t>
      </w:r>
      <w:r w:rsidR="009F6F66">
        <w:rPr>
          <w:rFonts w:asciiTheme="majorBidi" w:hAnsiTheme="majorBidi" w:cstheme="majorBidi"/>
          <w:sz w:val="24"/>
          <w:szCs w:val="24"/>
          <w:lang w:val="en-GB"/>
        </w:rPr>
        <w:t xml:space="preserve">a </w:t>
      </w:r>
      <w:r w:rsidRPr="000139DC">
        <w:rPr>
          <w:rFonts w:asciiTheme="majorBidi" w:hAnsiTheme="majorBidi" w:cstheme="majorBidi"/>
          <w:sz w:val="24"/>
          <w:szCs w:val="24"/>
          <w:lang w:val="en-GB"/>
        </w:rPr>
        <w:t>main element for the success or fail</w:t>
      </w:r>
      <w:r w:rsidR="000535C6">
        <w:rPr>
          <w:rFonts w:asciiTheme="majorBidi" w:hAnsiTheme="majorBidi" w:cstheme="majorBidi"/>
          <w:sz w:val="24"/>
          <w:szCs w:val="24"/>
          <w:lang w:val="en-GB"/>
        </w:rPr>
        <w:t>ure</w:t>
      </w:r>
      <w:r w:rsidRPr="000139DC">
        <w:rPr>
          <w:rFonts w:asciiTheme="majorBidi" w:hAnsiTheme="majorBidi" w:cstheme="majorBidi"/>
          <w:sz w:val="24"/>
          <w:szCs w:val="24"/>
          <w:lang w:val="en-GB"/>
        </w:rPr>
        <w:t xml:space="preserve"> of </w:t>
      </w:r>
      <w:r w:rsidR="000535C6">
        <w:rPr>
          <w:rFonts w:asciiTheme="majorBidi" w:hAnsiTheme="majorBidi" w:cstheme="majorBidi"/>
          <w:sz w:val="24"/>
          <w:szCs w:val="24"/>
          <w:lang w:val="en-GB"/>
        </w:rPr>
        <w:t xml:space="preserve">a </w:t>
      </w:r>
      <w:r w:rsidRPr="000139DC">
        <w:rPr>
          <w:rFonts w:asciiTheme="majorBidi" w:hAnsiTheme="majorBidi" w:cstheme="majorBidi"/>
          <w:sz w:val="24"/>
          <w:szCs w:val="24"/>
          <w:lang w:val="en-GB"/>
        </w:rPr>
        <w:t>project</w:t>
      </w:r>
      <w:r>
        <w:rPr>
          <w:rFonts w:asciiTheme="majorBidi" w:hAnsiTheme="majorBidi" w:cstheme="majorBidi"/>
          <w:sz w:val="24"/>
          <w:szCs w:val="24"/>
          <w:lang w:val="en-GB"/>
        </w:rPr>
        <w:t xml:space="preserve">. </w:t>
      </w:r>
      <w:r w:rsidR="006807D0">
        <w:rPr>
          <w:rFonts w:asciiTheme="majorBidi" w:hAnsiTheme="majorBidi" w:cstheme="majorBidi"/>
          <w:sz w:val="24"/>
          <w:szCs w:val="24"/>
          <w:lang w:val="en-GB"/>
        </w:rPr>
        <w:t>So,</w:t>
      </w:r>
      <w:r w:rsidR="00B7201A">
        <w:rPr>
          <w:rFonts w:asciiTheme="majorBidi" w:hAnsiTheme="majorBidi" w:cstheme="majorBidi"/>
          <w:sz w:val="24"/>
          <w:szCs w:val="24"/>
          <w:lang w:val="en-GB"/>
        </w:rPr>
        <w:t xml:space="preserve"> s</w:t>
      </w:r>
      <w:r>
        <w:rPr>
          <w:rFonts w:asciiTheme="majorBidi" w:hAnsiTheme="majorBidi" w:cstheme="majorBidi"/>
          <w:sz w:val="24"/>
          <w:szCs w:val="24"/>
          <w:lang w:val="en-GB"/>
        </w:rPr>
        <w:t xml:space="preserve">tudying these </w:t>
      </w:r>
      <w:r w:rsidR="00B7201A">
        <w:rPr>
          <w:rFonts w:asciiTheme="majorBidi" w:hAnsiTheme="majorBidi" w:cstheme="majorBidi"/>
          <w:sz w:val="24"/>
          <w:szCs w:val="24"/>
          <w:lang w:val="en-GB"/>
        </w:rPr>
        <w:t xml:space="preserve">factors without linking it to the project or without define its role in between the innovation and performance </w:t>
      </w:r>
      <w:r w:rsidR="00B7201A" w:rsidRPr="00195C70">
        <w:rPr>
          <w:rFonts w:asciiTheme="majorBidi" w:hAnsiTheme="majorBidi" w:cstheme="majorBidi"/>
          <w:sz w:val="24"/>
          <w:szCs w:val="24"/>
          <w:lang w:val="en-GB"/>
        </w:rPr>
        <w:t>could generat</w:t>
      </w:r>
      <w:r w:rsidR="00195C70" w:rsidRPr="00195C70">
        <w:rPr>
          <w:rFonts w:asciiTheme="majorBidi" w:hAnsiTheme="majorBidi" w:cstheme="majorBidi"/>
          <w:sz w:val="24"/>
          <w:szCs w:val="24"/>
          <w:lang w:val="en-GB"/>
        </w:rPr>
        <w:t>e</w:t>
      </w:r>
      <w:r w:rsidR="00B7201A" w:rsidRPr="00195C70">
        <w:rPr>
          <w:rFonts w:asciiTheme="majorBidi" w:hAnsiTheme="majorBidi" w:cstheme="majorBidi"/>
          <w:sz w:val="24"/>
          <w:szCs w:val="24"/>
          <w:lang w:val="en-GB"/>
        </w:rPr>
        <w:t xml:space="preserve"> </w:t>
      </w:r>
      <w:r w:rsidR="006807D0" w:rsidRPr="00195C70">
        <w:rPr>
          <w:rFonts w:asciiTheme="majorBidi" w:hAnsiTheme="majorBidi" w:cstheme="majorBidi"/>
          <w:sz w:val="24"/>
          <w:szCs w:val="24"/>
          <w:lang w:val="en-GB"/>
        </w:rPr>
        <w:t>misleading results</w:t>
      </w:r>
      <w:r w:rsidR="00B7201A">
        <w:rPr>
          <w:rFonts w:asciiTheme="majorBidi" w:hAnsiTheme="majorBidi" w:cstheme="majorBidi"/>
          <w:sz w:val="24"/>
          <w:szCs w:val="24"/>
          <w:lang w:val="en-GB"/>
        </w:rPr>
        <w:t xml:space="preserve"> that</w:t>
      </w:r>
      <w:r w:rsidR="00B751D3">
        <w:rPr>
          <w:rFonts w:asciiTheme="majorBidi" w:hAnsiTheme="majorBidi" w:cstheme="majorBidi"/>
          <w:sz w:val="24"/>
          <w:szCs w:val="24"/>
          <w:lang w:val="en-GB"/>
        </w:rPr>
        <w:t xml:space="preserve"> does</w:t>
      </w:r>
      <w:r w:rsidR="00B7201A">
        <w:rPr>
          <w:rFonts w:asciiTheme="majorBidi" w:hAnsiTheme="majorBidi" w:cstheme="majorBidi"/>
          <w:sz w:val="24"/>
          <w:szCs w:val="24"/>
          <w:lang w:val="en-GB"/>
        </w:rPr>
        <w:t xml:space="preserve"> not truly reflect the role of these factors in improving the innovation. </w:t>
      </w:r>
    </w:p>
    <w:p w14:paraId="240429D2" w14:textId="6E816995" w:rsidR="006807D0" w:rsidRPr="00347EC5" w:rsidRDefault="00A27114" w:rsidP="00421250">
      <w:pPr>
        <w:pStyle w:val="Heading2"/>
        <w:spacing w:line="480" w:lineRule="auto"/>
        <w:rPr>
          <w:u w:val="none"/>
        </w:rPr>
      </w:pPr>
      <w:bookmarkStart w:id="118" w:name="_Toc25678325"/>
      <w:r w:rsidRPr="00347EC5">
        <w:rPr>
          <w:u w:val="none"/>
        </w:rPr>
        <w:t>5</w:t>
      </w:r>
      <w:r w:rsidR="001778AF" w:rsidRPr="00347EC5">
        <w:rPr>
          <w:u w:val="none"/>
        </w:rPr>
        <w:t>.</w:t>
      </w:r>
      <w:r w:rsidRPr="00347EC5">
        <w:rPr>
          <w:u w:val="none"/>
        </w:rPr>
        <w:t>4</w:t>
      </w:r>
      <w:r w:rsidR="00F151E3" w:rsidRPr="00347EC5">
        <w:rPr>
          <w:u w:val="none"/>
        </w:rPr>
        <w:t xml:space="preserve"> </w:t>
      </w:r>
      <w:r w:rsidR="00CE432D" w:rsidRPr="00347EC5">
        <w:rPr>
          <w:u w:val="none"/>
        </w:rPr>
        <w:t xml:space="preserve">Chapter </w:t>
      </w:r>
      <w:r w:rsidR="001778AF" w:rsidRPr="00347EC5">
        <w:rPr>
          <w:u w:val="none"/>
        </w:rPr>
        <w:t>Conclusion</w:t>
      </w:r>
      <w:bookmarkEnd w:id="118"/>
    </w:p>
    <w:p w14:paraId="4EC519C1" w14:textId="77777777" w:rsidR="00C37775" w:rsidRPr="00485692" w:rsidRDefault="006807D0" w:rsidP="00347EC5">
      <w:pPr>
        <w:spacing w:line="480" w:lineRule="auto"/>
        <w:jc w:val="both"/>
        <w:rPr>
          <w:rFonts w:asciiTheme="majorBidi" w:hAnsiTheme="majorBidi" w:cstheme="majorBidi"/>
          <w:i/>
          <w:color w:val="2F5496" w:themeColor="accent1" w:themeShade="BF"/>
          <w:sz w:val="24"/>
          <w:szCs w:val="24"/>
        </w:rPr>
      </w:pPr>
      <w:r w:rsidRPr="00485692">
        <w:rPr>
          <w:rFonts w:asciiTheme="majorBidi" w:hAnsiTheme="majorBidi" w:cstheme="majorBidi"/>
          <w:sz w:val="24"/>
          <w:szCs w:val="24"/>
          <w:lang w:val="en-GB"/>
        </w:rPr>
        <w:t>The last chapter in this paper draw the conclusion that</w:t>
      </w:r>
      <w:r w:rsidR="00B751D3" w:rsidRPr="00485692">
        <w:rPr>
          <w:rFonts w:asciiTheme="majorBidi" w:hAnsiTheme="majorBidi" w:cstheme="majorBidi"/>
          <w:sz w:val="24"/>
          <w:szCs w:val="24"/>
          <w:lang w:val="en-GB"/>
        </w:rPr>
        <w:t xml:space="preserve"> is</w:t>
      </w:r>
      <w:r w:rsidRPr="00485692">
        <w:rPr>
          <w:rFonts w:asciiTheme="majorBidi" w:hAnsiTheme="majorBidi" w:cstheme="majorBidi"/>
          <w:sz w:val="24"/>
          <w:szCs w:val="24"/>
          <w:lang w:val="en-GB"/>
        </w:rPr>
        <w:t xml:space="preserve"> generated from </w:t>
      </w:r>
      <w:r w:rsidR="00B751D3" w:rsidRPr="00485692">
        <w:rPr>
          <w:rFonts w:asciiTheme="majorBidi" w:hAnsiTheme="majorBidi" w:cstheme="majorBidi"/>
          <w:sz w:val="24"/>
          <w:szCs w:val="24"/>
          <w:lang w:val="en-GB"/>
        </w:rPr>
        <w:t xml:space="preserve">the </w:t>
      </w:r>
      <w:r w:rsidR="004747F3" w:rsidRPr="00485692">
        <w:rPr>
          <w:rFonts w:asciiTheme="majorBidi" w:hAnsiTheme="majorBidi" w:cstheme="majorBidi"/>
          <w:sz w:val="24"/>
          <w:szCs w:val="24"/>
          <w:lang w:val="en-GB"/>
        </w:rPr>
        <w:t>previous chapter</w:t>
      </w:r>
      <w:r w:rsidR="00B751D3" w:rsidRPr="00485692">
        <w:rPr>
          <w:rFonts w:asciiTheme="majorBidi" w:hAnsiTheme="majorBidi" w:cstheme="majorBidi"/>
          <w:sz w:val="24"/>
          <w:szCs w:val="24"/>
          <w:lang w:val="en-GB"/>
        </w:rPr>
        <w:t>'</w:t>
      </w:r>
      <w:r w:rsidR="004747F3" w:rsidRPr="00485692">
        <w:rPr>
          <w:rFonts w:asciiTheme="majorBidi" w:hAnsiTheme="majorBidi" w:cstheme="majorBidi"/>
          <w:sz w:val="24"/>
          <w:szCs w:val="24"/>
          <w:lang w:val="en-GB"/>
        </w:rPr>
        <w:t>s analysis</w:t>
      </w:r>
      <w:r w:rsidR="00B751D3" w:rsidRPr="00485692">
        <w:rPr>
          <w:rFonts w:asciiTheme="majorBidi" w:hAnsiTheme="majorBidi" w:cstheme="majorBidi"/>
          <w:sz w:val="24"/>
          <w:szCs w:val="24"/>
          <w:lang w:val="en-GB"/>
        </w:rPr>
        <w:t xml:space="preserve"> </w:t>
      </w:r>
      <w:r w:rsidR="004747F3" w:rsidRPr="00485692">
        <w:rPr>
          <w:rFonts w:asciiTheme="majorBidi" w:hAnsiTheme="majorBidi" w:cstheme="majorBidi"/>
          <w:sz w:val="24"/>
          <w:szCs w:val="24"/>
          <w:lang w:val="en-GB"/>
        </w:rPr>
        <w:t>which</w:t>
      </w:r>
      <w:r w:rsidRPr="00485692">
        <w:rPr>
          <w:rFonts w:asciiTheme="majorBidi" w:hAnsiTheme="majorBidi" w:cstheme="majorBidi"/>
          <w:sz w:val="24"/>
          <w:szCs w:val="24"/>
          <w:lang w:val="en-GB"/>
        </w:rPr>
        <w:t xml:space="preserve"> confirm</w:t>
      </w:r>
      <w:r w:rsidR="004747F3" w:rsidRPr="00485692">
        <w:rPr>
          <w:rFonts w:asciiTheme="majorBidi" w:hAnsiTheme="majorBidi" w:cstheme="majorBidi"/>
          <w:sz w:val="24"/>
          <w:szCs w:val="24"/>
          <w:lang w:val="en-GB"/>
        </w:rPr>
        <w:t>ed</w:t>
      </w:r>
      <w:r w:rsidRPr="00485692">
        <w:rPr>
          <w:rFonts w:asciiTheme="majorBidi" w:hAnsiTheme="majorBidi" w:cstheme="majorBidi"/>
          <w:sz w:val="24"/>
          <w:szCs w:val="24"/>
          <w:lang w:val="en-GB"/>
        </w:rPr>
        <w:t xml:space="preserve"> the role of collaborative procurement management in</w:t>
      </w:r>
      <w:r w:rsidR="00B751D3" w:rsidRPr="00485692">
        <w:rPr>
          <w:rFonts w:asciiTheme="majorBidi" w:hAnsiTheme="majorBidi" w:cstheme="majorBidi"/>
          <w:sz w:val="24"/>
          <w:szCs w:val="24"/>
          <w:lang w:val="en-GB"/>
        </w:rPr>
        <w:t xml:space="preserve"> order </w:t>
      </w:r>
      <w:r w:rsidR="00AA1FA9" w:rsidRPr="00485692">
        <w:rPr>
          <w:rFonts w:asciiTheme="majorBidi" w:hAnsiTheme="majorBidi" w:cstheme="majorBidi"/>
          <w:sz w:val="24"/>
          <w:szCs w:val="24"/>
          <w:lang w:val="en-GB"/>
        </w:rPr>
        <w:t>to reduce</w:t>
      </w:r>
      <w:r w:rsidRPr="00485692">
        <w:rPr>
          <w:rFonts w:asciiTheme="majorBidi" w:hAnsiTheme="majorBidi" w:cstheme="majorBidi"/>
          <w:sz w:val="24"/>
          <w:szCs w:val="24"/>
          <w:lang w:val="en-GB"/>
        </w:rPr>
        <w:t xml:space="preserve"> the innovation gap in construction followed by a set of recommendation</w:t>
      </w:r>
      <w:r w:rsidR="00B751D3" w:rsidRPr="00485692">
        <w:rPr>
          <w:rFonts w:asciiTheme="majorBidi" w:hAnsiTheme="majorBidi" w:cstheme="majorBidi"/>
          <w:sz w:val="24"/>
          <w:szCs w:val="24"/>
          <w:lang w:val="en-GB"/>
        </w:rPr>
        <w:t>s</w:t>
      </w:r>
      <w:r w:rsidRPr="00485692">
        <w:rPr>
          <w:rFonts w:asciiTheme="majorBidi" w:hAnsiTheme="majorBidi" w:cstheme="majorBidi"/>
          <w:sz w:val="24"/>
          <w:szCs w:val="24"/>
          <w:lang w:val="en-GB"/>
        </w:rPr>
        <w:t xml:space="preserve"> </w:t>
      </w:r>
      <w:r w:rsidRPr="00485692">
        <w:rPr>
          <w:rFonts w:asciiTheme="majorBidi" w:hAnsiTheme="majorBidi" w:cstheme="majorBidi"/>
          <w:sz w:val="24"/>
          <w:szCs w:val="24"/>
          <w:lang w:val="en-GB" w:bidi="ar-JO"/>
        </w:rPr>
        <w:t>in academic and practical levels for future</w:t>
      </w:r>
      <w:r w:rsidR="004747F3" w:rsidRPr="00485692">
        <w:rPr>
          <w:rFonts w:asciiTheme="majorBidi" w:hAnsiTheme="majorBidi" w:cstheme="majorBidi"/>
          <w:sz w:val="24"/>
          <w:szCs w:val="24"/>
          <w:lang w:val="en-GB" w:bidi="ar-JO"/>
        </w:rPr>
        <w:t xml:space="preserve"> works</w:t>
      </w:r>
      <w:r w:rsidRPr="00485692">
        <w:rPr>
          <w:rFonts w:asciiTheme="majorBidi" w:hAnsiTheme="majorBidi" w:cstheme="majorBidi"/>
          <w:sz w:val="24"/>
          <w:szCs w:val="24"/>
          <w:lang w:val="en-GB" w:bidi="ar-JO"/>
        </w:rPr>
        <w:t xml:space="preserve"> and current situation. In addition to suggestion for future studies following for this research and highlighting the importance of conducting the future study in the same way of this research</w:t>
      </w:r>
      <w:r w:rsidR="004747F3" w:rsidRPr="00485692">
        <w:rPr>
          <w:rFonts w:asciiTheme="majorBidi" w:hAnsiTheme="majorBidi" w:cstheme="majorBidi"/>
          <w:sz w:val="24"/>
          <w:szCs w:val="24"/>
          <w:lang w:val="en-GB" w:bidi="ar-JO"/>
        </w:rPr>
        <w:t>.</w:t>
      </w:r>
      <w:r w:rsidR="00C37775" w:rsidRPr="00485692">
        <w:rPr>
          <w:rFonts w:asciiTheme="majorBidi" w:hAnsiTheme="majorBidi" w:cstheme="majorBidi"/>
          <w:sz w:val="24"/>
          <w:szCs w:val="24"/>
        </w:rPr>
        <w:br w:type="page"/>
      </w:r>
    </w:p>
    <w:p w14:paraId="7A79F15A" w14:textId="5E093099" w:rsidR="00F35F89" w:rsidRDefault="00471B5D" w:rsidP="00A0770F">
      <w:pPr>
        <w:pStyle w:val="Heading1"/>
      </w:pPr>
      <w:bookmarkStart w:id="119" w:name="_Toc25678326"/>
      <w:r>
        <w:lastRenderedPageBreak/>
        <w:t>References</w:t>
      </w:r>
      <w:bookmarkEnd w:id="119"/>
    </w:p>
    <w:p w14:paraId="390AC8E3" w14:textId="77777777" w:rsidR="002C33C2" w:rsidRPr="002C33C2" w:rsidRDefault="002C33C2" w:rsidP="002C33C2"/>
    <w:p w14:paraId="332D0DA5" w14:textId="77777777" w:rsidR="004D5287" w:rsidRPr="006D66FE" w:rsidRDefault="004D5287" w:rsidP="00347EC5">
      <w:pPr>
        <w:spacing w:after="360" w:line="480" w:lineRule="auto"/>
        <w:jc w:val="both"/>
        <w:textAlignment w:val="baseline"/>
        <w:rPr>
          <w:rFonts w:asciiTheme="majorBidi" w:eastAsia="Times New Roman" w:hAnsiTheme="majorBidi" w:cstheme="majorBidi"/>
          <w:color w:val="000000"/>
          <w:sz w:val="24"/>
          <w:szCs w:val="24"/>
          <w:highlight w:val="yellow"/>
          <w:lang w:val="en-GB" w:eastAsia="en-GB"/>
        </w:rPr>
      </w:pPr>
      <w:r w:rsidRPr="0009103B">
        <w:rPr>
          <w:rFonts w:asciiTheme="majorBidi" w:eastAsia="Times New Roman" w:hAnsiTheme="majorBidi" w:cstheme="majorBidi"/>
          <w:color w:val="000000"/>
          <w:sz w:val="24"/>
          <w:szCs w:val="24"/>
          <w:lang w:val="en-GB" w:eastAsia="en-GB"/>
        </w:rPr>
        <w:t xml:space="preserve">Akintoye, A., Goulding, J. </w:t>
      </w:r>
      <w:r w:rsidRPr="0009103B">
        <w:rPr>
          <w:rFonts w:asciiTheme="majorBidi" w:hAnsiTheme="majorBidi" w:cstheme="majorBidi"/>
          <w:sz w:val="24"/>
          <w:szCs w:val="24"/>
        </w:rPr>
        <w:t>&amp;</w:t>
      </w:r>
      <w:r w:rsidRPr="0009103B">
        <w:rPr>
          <w:rFonts w:asciiTheme="majorBidi" w:eastAsia="Times New Roman" w:hAnsiTheme="majorBidi" w:cstheme="majorBidi"/>
          <w:color w:val="000000"/>
          <w:sz w:val="24"/>
          <w:szCs w:val="24"/>
          <w:lang w:val="en-GB" w:eastAsia="en-GB"/>
        </w:rPr>
        <w:t xml:space="preserve"> Zawdie, G. (2012). </w:t>
      </w:r>
      <w:r w:rsidRPr="0009103B">
        <w:rPr>
          <w:rFonts w:asciiTheme="majorBidi" w:eastAsia="Times New Roman" w:hAnsiTheme="majorBidi" w:cstheme="majorBidi"/>
          <w:i/>
          <w:iCs/>
          <w:color w:val="000000"/>
          <w:sz w:val="24"/>
          <w:szCs w:val="24"/>
          <w:lang w:val="en-GB" w:eastAsia="en-GB"/>
        </w:rPr>
        <w:t>Construction innovation and process improvement</w:t>
      </w:r>
      <w:r w:rsidRPr="0009103B">
        <w:rPr>
          <w:rFonts w:asciiTheme="majorBidi" w:eastAsia="Times New Roman" w:hAnsiTheme="majorBidi" w:cstheme="majorBidi"/>
          <w:color w:val="000000"/>
          <w:sz w:val="24"/>
          <w:szCs w:val="24"/>
          <w:lang w:val="en-GB" w:eastAsia="en-GB"/>
        </w:rPr>
        <w:t>. Chichester, West Sussex, U.K.: Wiley-Blackwell.</w:t>
      </w:r>
      <w:r w:rsidRPr="0009103B">
        <w:rPr>
          <w:rFonts w:asciiTheme="majorBidi" w:eastAsia="Times New Roman" w:hAnsiTheme="majorBidi" w:cstheme="majorBidi"/>
          <w:color w:val="000000"/>
          <w:sz w:val="24"/>
          <w:szCs w:val="24"/>
          <w:lang w:val="en-GB" w:eastAsia="en-GB"/>
        </w:rPr>
        <w:tab/>
      </w:r>
    </w:p>
    <w:p w14:paraId="627147D5" w14:textId="77777777" w:rsidR="004D5287"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bookmarkStart w:id="120" w:name="_Hlk23061068"/>
      <w:r w:rsidRPr="0009103B">
        <w:rPr>
          <w:rFonts w:asciiTheme="majorBidi" w:eastAsia="Times New Roman" w:hAnsiTheme="majorBidi" w:cstheme="majorBidi"/>
          <w:color w:val="000000"/>
          <w:sz w:val="24"/>
          <w:szCs w:val="24"/>
          <w:lang w:val="en-GB" w:eastAsia="en-GB"/>
        </w:rPr>
        <w:t xml:space="preserve">Allen, R. S. </w:t>
      </w:r>
      <w:r w:rsidRPr="0009103B">
        <w:rPr>
          <w:rFonts w:asciiTheme="majorBidi" w:hAnsiTheme="majorBidi" w:cstheme="majorBidi"/>
          <w:sz w:val="24"/>
          <w:szCs w:val="24"/>
        </w:rPr>
        <w:t>&amp;</w:t>
      </w:r>
      <w:r w:rsidRPr="0009103B">
        <w:rPr>
          <w:rFonts w:asciiTheme="majorBidi" w:eastAsia="Times New Roman" w:hAnsiTheme="majorBidi" w:cstheme="majorBidi"/>
          <w:color w:val="000000"/>
          <w:sz w:val="24"/>
          <w:szCs w:val="24"/>
          <w:lang w:val="en-GB" w:eastAsia="en-GB"/>
        </w:rPr>
        <w:t xml:space="preserve"> Helms, M. M. (2006). </w:t>
      </w:r>
      <w:r>
        <w:rPr>
          <w:rFonts w:asciiTheme="majorBidi" w:eastAsia="Times New Roman" w:hAnsiTheme="majorBidi" w:cstheme="majorBidi"/>
          <w:color w:val="000000"/>
          <w:sz w:val="24"/>
          <w:szCs w:val="24"/>
          <w:lang w:val="en-GB" w:eastAsia="en-GB"/>
        </w:rPr>
        <w:t>L</w:t>
      </w:r>
      <w:r w:rsidRPr="0009103B">
        <w:rPr>
          <w:rFonts w:asciiTheme="majorBidi" w:eastAsia="Times New Roman" w:hAnsiTheme="majorBidi" w:cstheme="majorBidi"/>
          <w:color w:val="000000"/>
          <w:sz w:val="24"/>
          <w:szCs w:val="24"/>
          <w:lang w:val="en-GB" w:eastAsia="en-GB"/>
        </w:rPr>
        <w:t xml:space="preserve">inking strategic practices and organizational performance to porter's generic strategies. </w:t>
      </w:r>
      <w:r w:rsidRPr="0009103B">
        <w:rPr>
          <w:rFonts w:asciiTheme="majorBidi" w:eastAsia="Times New Roman" w:hAnsiTheme="majorBidi" w:cstheme="majorBidi"/>
          <w:i/>
          <w:iCs/>
          <w:color w:val="000000"/>
          <w:sz w:val="24"/>
          <w:szCs w:val="24"/>
          <w:lang w:val="en-GB" w:eastAsia="en-GB"/>
        </w:rPr>
        <w:t>Business Process Management Journal</w:t>
      </w:r>
      <w:r w:rsidRPr="0009103B">
        <w:rPr>
          <w:rFonts w:asciiTheme="majorBidi" w:eastAsia="Times New Roman" w:hAnsiTheme="majorBidi" w:cstheme="majorBidi"/>
          <w:color w:val="000000"/>
          <w:sz w:val="24"/>
          <w:szCs w:val="24"/>
          <w:lang w:val="en-GB" w:eastAsia="en-GB"/>
        </w:rPr>
        <w:t xml:space="preserve">, </w:t>
      </w:r>
      <w:r w:rsidRPr="0009103B">
        <w:rPr>
          <w:rFonts w:ascii="Calibri" w:eastAsia="Times New Roman" w:hAnsi="Calibri" w:cs="Calibri"/>
          <w:color w:val="000000"/>
          <w:lang w:val="en-GB" w:eastAsia="en-GB"/>
        </w:rPr>
        <w:t xml:space="preserve">vol. </w:t>
      </w:r>
      <w:r w:rsidRPr="0009103B">
        <w:rPr>
          <w:rFonts w:asciiTheme="majorBidi" w:eastAsia="Times New Roman" w:hAnsiTheme="majorBidi" w:cstheme="majorBidi"/>
          <w:color w:val="000000"/>
          <w:sz w:val="24"/>
          <w:szCs w:val="24"/>
          <w:lang w:val="en-GB" w:eastAsia="en-GB"/>
        </w:rPr>
        <w:t>12 (4), pp. 433–433.</w:t>
      </w:r>
      <w:r w:rsidRPr="0009103B">
        <w:rPr>
          <w:rFonts w:asciiTheme="majorBidi" w:eastAsia="Times New Roman" w:hAnsiTheme="majorBidi" w:cstheme="majorBidi"/>
          <w:color w:val="000000"/>
          <w:sz w:val="24"/>
          <w:szCs w:val="24"/>
          <w:lang w:val="en-GB" w:eastAsia="en-GB"/>
        </w:rPr>
        <w:tab/>
      </w:r>
    </w:p>
    <w:bookmarkEnd w:id="120"/>
    <w:p w14:paraId="775B2A67" w14:textId="77777777" w:rsidR="002C33C2"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EA5ED5">
        <w:rPr>
          <w:rFonts w:asciiTheme="majorBidi" w:eastAsia="Times New Roman" w:hAnsiTheme="majorBidi" w:cstheme="majorBidi"/>
          <w:color w:val="000000"/>
          <w:sz w:val="24"/>
          <w:szCs w:val="24"/>
          <w:lang w:val="en-GB" w:eastAsia="en-GB"/>
        </w:rPr>
        <w:t>Anumba, C. J. (2009)</w:t>
      </w:r>
      <w:r>
        <w:rPr>
          <w:rFonts w:asciiTheme="majorBidi" w:eastAsia="Times New Roman" w:hAnsiTheme="majorBidi" w:cstheme="majorBidi"/>
          <w:color w:val="000000"/>
          <w:sz w:val="24"/>
          <w:szCs w:val="24"/>
          <w:lang w:val="en-GB" w:eastAsia="en-GB"/>
        </w:rPr>
        <w:t xml:space="preserve">. </w:t>
      </w:r>
      <w:r w:rsidRPr="00EA5ED5">
        <w:rPr>
          <w:rFonts w:asciiTheme="majorBidi" w:eastAsia="Times New Roman" w:hAnsiTheme="majorBidi" w:cstheme="majorBidi"/>
          <w:color w:val="000000"/>
          <w:sz w:val="24"/>
          <w:szCs w:val="24"/>
          <w:lang w:val="en-GB" w:eastAsia="en-GB"/>
        </w:rPr>
        <w:t>Towards next-generation knowledge management systems for construction sector organisations</w:t>
      </w:r>
      <w:r>
        <w:rPr>
          <w:rFonts w:asciiTheme="majorBidi" w:eastAsia="Times New Roman" w:hAnsiTheme="majorBidi" w:cstheme="majorBidi"/>
          <w:color w:val="000000"/>
          <w:sz w:val="24"/>
          <w:szCs w:val="24"/>
          <w:lang w:val="en-GB" w:eastAsia="en-GB"/>
        </w:rPr>
        <w:t>.</w:t>
      </w:r>
      <w:r w:rsidRPr="00EA5ED5">
        <w:rPr>
          <w:rFonts w:asciiTheme="majorBidi" w:eastAsia="Times New Roman" w:hAnsiTheme="majorBidi" w:cstheme="majorBidi"/>
          <w:color w:val="000000"/>
          <w:sz w:val="24"/>
          <w:szCs w:val="24"/>
          <w:lang w:val="en-GB" w:eastAsia="en-GB"/>
        </w:rPr>
        <w:t> </w:t>
      </w:r>
      <w:r w:rsidRPr="00EA5ED5">
        <w:rPr>
          <w:rFonts w:asciiTheme="majorBidi" w:eastAsia="Times New Roman" w:hAnsiTheme="majorBidi" w:cstheme="majorBidi"/>
          <w:i/>
          <w:iCs/>
          <w:color w:val="000000"/>
          <w:sz w:val="24"/>
          <w:szCs w:val="24"/>
          <w:lang w:val="en-GB" w:eastAsia="en-GB"/>
        </w:rPr>
        <w:t>Construction Innovation</w:t>
      </w:r>
      <w:r w:rsidRPr="00EA5ED5">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EA5ED5">
        <w:rPr>
          <w:rFonts w:asciiTheme="majorBidi" w:eastAsia="Times New Roman" w:hAnsiTheme="majorBidi" w:cstheme="majorBidi"/>
          <w:color w:val="000000"/>
          <w:sz w:val="24"/>
          <w:szCs w:val="24"/>
          <w:lang w:val="en-GB" w:eastAsia="en-GB"/>
        </w:rPr>
        <w:t>9</w:t>
      </w:r>
      <w:r>
        <w:rPr>
          <w:rFonts w:asciiTheme="majorBidi" w:eastAsia="Times New Roman" w:hAnsiTheme="majorBidi" w:cstheme="majorBidi"/>
          <w:color w:val="000000"/>
          <w:sz w:val="24"/>
          <w:szCs w:val="24"/>
          <w:lang w:val="en-GB" w:eastAsia="en-GB"/>
        </w:rPr>
        <w:t xml:space="preserve"> </w:t>
      </w:r>
      <w:r w:rsidRPr="00EA5ED5">
        <w:rPr>
          <w:rFonts w:asciiTheme="majorBidi" w:eastAsia="Times New Roman" w:hAnsiTheme="majorBidi" w:cstheme="majorBidi"/>
          <w:color w:val="000000"/>
          <w:sz w:val="24"/>
          <w:szCs w:val="24"/>
          <w:lang w:val="en-GB" w:eastAsia="en-GB"/>
        </w:rPr>
        <w:t>(3), pp. 245–249.</w:t>
      </w:r>
    </w:p>
    <w:p w14:paraId="098A3120" w14:textId="5B45C742" w:rsidR="004D5287"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09103B">
        <w:rPr>
          <w:rFonts w:asciiTheme="majorBidi" w:eastAsia="Times New Roman" w:hAnsiTheme="majorBidi" w:cstheme="majorBidi"/>
          <w:color w:val="000000"/>
          <w:sz w:val="24"/>
          <w:szCs w:val="24"/>
          <w:lang w:val="en-GB" w:eastAsia="en-GB"/>
        </w:rPr>
        <w:t xml:space="preserve">Aouad, G., Ozorhon, B. </w:t>
      </w:r>
      <w:r w:rsidRPr="0009103B">
        <w:rPr>
          <w:rFonts w:asciiTheme="majorBidi" w:hAnsiTheme="majorBidi" w:cstheme="majorBidi"/>
          <w:sz w:val="24"/>
          <w:szCs w:val="24"/>
        </w:rPr>
        <w:t>&amp;</w:t>
      </w:r>
      <w:r w:rsidRPr="0009103B">
        <w:rPr>
          <w:rFonts w:asciiTheme="majorBidi" w:eastAsia="Times New Roman" w:hAnsiTheme="majorBidi" w:cstheme="majorBidi"/>
          <w:color w:val="000000"/>
          <w:sz w:val="24"/>
          <w:szCs w:val="24"/>
          <w:lang w:val="en-GB" w:eastAsia="en-GB"/>
        </w:rPr>
        <w:t xml:space="preserve"> Abbott, C. (2010). Facilitating innovation in construction: directions and implications for research and policy. </w:t>
      </w:r>
      <w:r w:rsidRPr="0009103B">
        <w:rPr>
          <w:rFonts w:asciiTheme="majorBidi" w:eastAsia="Times New Roman" w:hAnsiTheme="majorBidi" w:cstheme="majorBidi"/>
          <w:i/>
          <w:iCs/>
          <w:color w:val="000000"/>
          <w:sz w:val="24"/>
          <w:szCs w:val="24"/>
          <w:lang w:val="en-GB" w:eastAsia="en-GB"/>
        </w:rPr>
        <w:t>Construction Innovation</w:t>
      </w:r>
      <w:r w:rsidRPr="0009103B">
        <w:rPr>
          <w:rFonts w:asciiTheme="majorBidi" w:eastAsia="Times New Roman" w:hAnsiTheme="majorBidi" w:cstheme="majorBidi"/>
          <w:color w:val="000000"/>
          <w:sz w:val="24"/>
          <w:szCs w:val="24"/>
          <w:lang w:val="en-GB" w:eastAsia="en-GB"/>
        </w:rPr>
        <w:t xml:space="preserve">, vol. 10 (4), pp. 374–394. </w:t>
      </w:r>
      <w:r w:rsidRPr="0009103B">
        <w:rPr>
          <w:rFonts w:asciiTheme="majorBidi" w:eastAsia="Times New Roman" w:hAnsiTheme="majorBidi" w:cstheme="majorBidi"/>
          <w:color w:val="000000"/>
          <w:sz w:val="24"/>
          <w:szCs w:val="24"/>
          <w:lang w:val="en-GB" w:eastAsia="en-GB"/>
        </w:rPr>
        <w:tab/>
      </w:r>
    </w:p>
    <w:p w14:paraId="158B4E20" w14:textId="77777777" w:rsidR="004D5287" w:rsidRPr="0009103B"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09103B">
        <w:rPr>
          <w:rFonts w:asciiTheme="majorBidi" w:eastAsia="Times New Roman" w:hAnsiTheme="majorBidi" w:cstheme="majorBidi"/>
          <w:color w:val="000000"/>
          <w:sz w:val="24"/>
          <w:szCs w:val="24"/>
          <w:lang w:val="en-GB" w:eastAsia="en-GB"/>
        </w:rPr>
        <w:t>Argyris, C. (1996). Unrecognized defenses of scholars: impact on theory and research. </w:t>
      </w:r>
      <w:r w:rsidRPr="0009103B">
        <w:rPr>
          <w:rFonts w:asciiTheme="majorBidi" w:eastAsia="Times New Roman" w:hAnsiTheme="majorBidi" w:cstheme="majorBidi"/>
          <w:i/>
          <w:iCs/>
          <w:color w:val="000000"/>
          <w:sz w:val="24"/>
          <w:szCs w:val="24"/>
          <w:lang w:val="en-GB" w:eastAsia="en-GB"/>
        </w:rPr>
        <w:t>Organization Science</w:t>
      </w:r>
      <w:r w:rsidRPr="0009103B">
        <w:rPr>
          <w:rFonts w:asciiTheme="majorBidi" w:eastAsia="Times New Roman" w:hAnsiTheme="majorBidi" w:cstheme="majorBidi"/>
          <w:color w:val="000000"/>
          <w:sz w:val="24"/>
          <w:szCs w:val="24"/>
          <w:lang w:val="en-GB" w:eastAsia="en-GB"/>
        </w:rPr>
        <w:t>, vol. 7 (1), pp. 79–87.</w:t>
      </w:r>
      <w:r w:rsidRPr="0009103B">
        <w:rPr>
          <w:rFonts w:asciiTheme="majorBidi" w:eastAsia="Times New Roman" w:hAnsiTheme="majorBidi" w:cstheme="majorBidi"/>
          <w:color w:val="000000"/>
          <w:sz w:val="24"/>
          <w:szCs w:val="24"/>
          <w:lang w:val="en-GB" w:eastAsia="en-GB"/>
        </w:rPr>
        <w:tab/>
      </w:r>
    </w:p>
    <w:p w14:paraId="1C40EFA1" w14:textId="79B9BF14" w:rsidR="004D5287" w:rsidRPr="00F35F89"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F35F89">
        <w:rPr>
          <w:rFonts w:asciiTheme="majorBidi" w:eastAsia="Times New Roman" w:hAnsiTheme="majorBidi" w:cstheme="majorBidi"/>
          <w:color w:val="000000"/>
          <w:sz w:val="24"/>
          <w:szCs w:val="24"/>
          <w:lang w:val="en-GB" w:eastAsia="en-GB"/>
        </w:rPr>
        <w:t>Argyris, C. (2012). </w:t>
      </w:r>
      <w:r w:rsidRPr="00F35F89">
        <w:rPr>
          <w:rFonts w:asciiTheme="majorBidi" w:eastAsia="Times New Roman" w:hAnsiTheme="majorBidi" w:cstheme="majorBidi"/>
          <w:i/>
          <w:iCs/>
          <w:color w:val="000000"/>
          <w:sz w:val="24"/>
          <w:szCs w:val="24"/>
          <w:lang w:val="en-GB" w:eastAsia="en-GB"/>
        </w:rPr>
        <w:t xml:space="preserve">On organizational learning. </w:t>
      </w:r>
      <w:r w:rsidRPr="00F35F89">
        <w:rPr>
          <w:rFonts w:asciiTheme="majorBidi" w:eastAsia="Times New Roman" w:hAnsiTheme="majorBidi" w:cstheme="majorBidi"/>
          <w:color w:val="000000"/>
          <w:sz w:val="24"/>
          <w:szCs w:val="24"/>
          <w:lang w:val="en-GB" w:eastAsia="en-GB"/>
        </w:rPr>
        <w:t>2</w:t>
      </w:r>
      <w:r w:rsidRPr="00F35F89">
        <w:rPr>
          <w:rFonts w:asciiTheme="majorBidi" w:eastAsia="Times New Roman" w:hAnsiTheme="majorBidi" w:cstheme="majorBidi"/>
          <w:color w:val="000000"/>
          <w:sz w:val="24"/>
          <w:szCs w:val="24"/>
          <w:vertAlign w:val="superscript"/>
          <w:lang w:val="en-GB" w:eastAsia="en-GB"/>
        </w:rPr>
        <w:t>nd</w:t>
      </w:r>
      <w:r w:rsidRPr="00F35F89">
        <w:rPr>
          <w:rFonts w:asciiTheme="majorBidi" w:eastAsia="Times New Roman" w:hAnsiTheme="majorBidi" w:cstheme="majorBidi"/>
          <w:color w:val="000000"/>
          <w:sz w:val="24"/>
          <w:szCs w:val="24"/>
          <w:lang w:val="en-GB" w:eastAsia="en-GB"/>
        </w:rPr>
        <w:t xml:space="preserve"> edn. Malden, Mass:Blackwell. </w:t>
      </w:r>
    </w:p>
    <w:p w14:paraId="0235AA57" w14:textId="77777777" w:rsidR="004D5287"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F35F89">
        <w:rPr>
          <w:rFonts w:asciiTheme="majorBidi" w:eastAsia="Times New Roman" w:hAnsiTheme="majorBidi" w:cstheme="majorBidi"/>
          <w:color w:val="000000"/>
          <w:sz w:val="24"/>
          <w:szCs w:val="24"/>
          <w:lang w:val="en-GB" w:eastAsia="en-GB"/>
        </w:rPr>
        <w:t>Ashworth, A., Hogg, K. &amp; Higgs, C. (2013). </w:t>
      </w:r>
      <w:r w:rsidRPr="00F35F89">
        <w:rPr>
          <w:rFonts w:asciiTheme="majorBidi" w:eastAsia="Times New Roman" w:hAnsiTheme="majorBidi" w:cstheme="majorBidi"/>
          <w:i/>
          <w:iCs/>
          <w:color w:val="000000"/>
          <w:sz w:val="24"/>
          <w:szCs w:val="24"/>
          <w:lang w:val="en-GB" w:eastAsia="en-GB"/>
        </w:rPr>
        <w:t>Willis's practice and procedure for the quantity surveyor</w:t>
      </w:r>
      <w:r w:rsidRPr="00F35F89">
        <w:rPr>
          <w:rFonts w:asciiTheme="majorBidi" w:eastAsia="Times New Roman" w:hAnsiTheme="majorBidi" w:cstheme="majorBidi"/>
          <w:color w:val="000000"/>
          <w:sz w:val="24"/>
          <w:szCs w:val="24"/>
          <w:lang w:val="en-GB" w:eastAsia="en-GB"/>
        </w:rPr>
        <w:t>. 3</w:t>
      </w:r>
      <w:r w:rsidRPr="00F35F89">
        <w:rPr>
          <w:rFonts w:asciiTheme="majorBidi" w:eastAsia="Times New Roman" w:hAnsiTheme="majorBidi" w:cstheme="majorBidi"/>
          <w:color w:val="000000"/>
          <w:sz w:val="24"/>
          <w:szCs w:val="24"/>
          <w:vertAlign w:val="superscript"/>
          <w:lang w:val="en-GB" w:eastAsia="en-GB"/>
        </w:rPr>
        <w:t>rd</w:t>
      </w:r>
      <w:r w:rsidRPr="00F35F89">
        <w:rPr>
          <w:rFonts w:asciiTheme="majorBidi" w:eastAsia="Times New Roman" w:hAnsiTheme="majorBidi" w:cstheme="majorBidi"/>
          <w:color w:val="000000"/>
          <w:sz w:val="24"/>
          <w:szCs w:val="24"/>
          <w:lang w:val="en-GB" w:eastAsia="en-GB"/>
        </w:rPr>
        <w:t xml:space="preserve"> edn</w:t>
      </w:r>
      <w:r w:rsidRPr="00146A29">
        <w:rPr>
          <w:rFonts w:asciiTheme="majorBidi" w:eastAsia="Times New Roman" w:hAnsiTheme="majorBidi" w:cstheme="majorBidi"/>
          <w:color w:val="000000"/>
          <w:sz w:val="24"/>
          <w:szCs w:val="24"/>
          <w:lang w:val="en-GB" w:eastAsia="en-GB"/>
        </w:rPr>
        <w:t>. Chichester, West Sussex, UK:John Wiley &amp; Sons.</w:t>
      </w:r>
      <w:r>
        <w:rPr>
          <w:rFonts w:asciiTheme="majorBidi" w:eastAsia="Times New Roman" w:hAnsiTheme="majorBidi" w:cstheme="majorBidi"/>
          <w:color w:val="000000"/>
          <w:sz w:val="24"/>
          <w:szCs w:val="24"/>
          <w:lang w:val="en-GB" w:eastAsia="en-GB"/>
        </w:rPr>
        <w:tab/>
      </w:r>
      <w:r w:rsidRPr="00146A29">
        <w:rPr>
          <w:rFonts w:asciiTheme="majorBidi" w:eastAsia="Times New Roman" w:hAnsiTheme="majorBidi" w:cstheme="majorBidi"/>
          <w:color w:val="000000"/>
          <w:sz w:val="24"/>
          <w:szCs w:val="24"/>
          <w:lang w:val="en-GB" w:eastAsia="en-GB"/>
        </w:rPr>
        <w:t xml:space="preserve"> </w:t>
      </w:r>
    </w:p>
    <w:p w14:paraId="5FD47D95" w14:textId="77777777" w:rsidR="004D5287" w:rsidRPr="00005F46" w:rsidRDefault="004D5287" w:rsidP="00347EC5">
      <w:pPr>
        <w:spacing w:after="360" w:line="480" w:lineRule="auto"/>
        <w:jc w:val="both"/>
        <w:textAlignment w:val="baseline"/>
        <w:rPr>
          <w:rFonts w:asciiTheme="majorBidi" w:eastAsia="Times New Roman" w:hAnsiTheme="majorBidi" w:cstheme="majorBidi"/>
          <w:i/>
          <w:iCs/>
          <w:color w:val="000000"/>
          <w:sz w:val="24"/>
          <w:szCs w:val="24"/>
          <w:lang w:val="en-GB" w:eastAsia="en-GB"/>
        </w:rPr>
      </w:pPr>
      <w:r w:rsidRPr="00005F46">
        <w:rPr>
          <w:rFonts w:asciiTheme="majorBidi" w:eastAsia="Times New Roman" w:hAnsiTheme="majorBidi" w:cstheme="majorBidi"/>
          <w:color w:val="000000"/>
          <w:sz w:val="24"/>
          <w:szCs w:val="24"/>
          <w:lang w:val="en-GB" w:eastAsia="en-GB"/>
        </w:rPr>
        <w:t xml:space="preserve">Azar, A. D., Militaru, C. &amp; Mattar, C. P. (2016). time, cost and quality management trilogy and its impact on lebanese construction projects success. </w:t>
      </w:r>
      <w:r w:rsidRPr="00215C54">
        <w:rPr>
          <w:rFonts w:asciiTheme="majorBidi" w:eastAsia="Times New Roman" w:hAnsiTheme="majorBidi" w:cstheme="majorBidi"/>
          <w:i/>
          <w:iCs/>
          <w:color w:val="000000"/>
          <w:sz w:val="24"/>
          <w:szCs w:val="24"/>
          <w:lang w:val="en-GB" w:eastAsia="en-GB"/>
        </w:rPr>
        <w:t>Applied Mechanics and Materials</w:t>
      </w:r>
      <w:r w:rsidRPr="00005F46">
        <w:rPr>
          <w:rFonts w:asciiTheme="majorBidi" w:eastAsia="Times New Roman" w:hAnsiTheme="majorBidi" w:cstheme="majorBidi"/>
          <w:color w:val="000000"/>
          <w:sz w:val="24"/>
          <w:szCs w:val="24"/>
          <w:lang w:val="en-GB" w:eastAsia="en-GB"/>
        </w:rPr>
        <w:t>, vol. 834, pp. 217–222.</w:t>
      </w:r>
      <w:r>
        <w:rPr>
          <w:rFonts w:asciiTheme="majorBidi" w:eastAsia="Times New Roman" w:hAnsiTheme="majorBidi" w:cstheme="majorBidi"/>
          <w:color w:val="000000"/>
          <w:sz w:val="24"/>
          <w:szCs w:val="24"/>
          <w:lang w:val="en-GB" w:eastAsia="en-GB"/>
        </w:rPr>
        <w:tab/>
      </w:r>
    </w:p>
    <w:p w14:paraId="75E29CE3" w14:textId="77777777" w:rsidR="004D5287" w:rsidRPr="00005F46" w:rsidRDefault="004D5287" w:rsidP="00347EC5">
      <w:pPr>
        <w:spacing w:after="360" w:line="480" w:lineRule="auto"/>
        <w:jc w:val="both"/>
        <w:textAlignment w:val="baseline"/>
        <w:rPr>
          <w:rFonts w:asciiTheme="majorBidi" w:eastAsia="Times New Roman" w:hAnsiTheme="majorBidi" w:cstheme="majorBidi"/>
          <w:i/>
          <w:iCs/>
          <w:color w:val="000000"/>
          <w:sz w:val="24"/>
          <w:szCs w:val="24"/>
          <w:lang w:val="en-GB" w:eastAsia="en-GB"/>
        </w:rPr>
      </w:pPr>
      <w:r w:rsidRPr="00215C54">
        <w:rPr>
          <w:rFonts w:asciiTheme="majorBidi" w:eastAsia="Times New Roman" w:hAnsiTheme="majorBidi" w:cstheme="majorBidi"/>
          <w:color w:val="000000"/>
          <w:sz w:val="24"/>
          <w:szCs w:val="24"/>
          <w:lang w:val="en-GB" w:eastAsia="en-GB"/>
        </w:rPr>
        <w:lastRenderedPageBreak/>
        <w:t xml:space="preserve">Babatunade, S. O., Opawole, A. </w:t>
      </w:r>
      <w:r>
        <w:rPr>
          <w:rFonts w:asciiTheme="majorBidi" w:eastAsia="Times New Roman" w:hAnsiTheme="majorBidi" w:cstheme="majorBidi"/>
          <w:color w:val="000000"/>
          <w:sz w:val="24"/>
          <w:szCs w:val="24"/>
          <w:lang w:val="en-GB" w:eastAsia="en-GB"/>
        </w:rPr>
        <w:t>&amp;</w:t>
      </w:r>
      <w:r w:rsidRPr="00215C54">
        <w:rPr>
          <w:rFonts w:asciiTheme="majorBidi" w:eastAsia="Times New Roman" w:hAnsiTheme="majorBidi" w:cstheme="majorBidi"/>
          <w:color w:val="000000"/>
          <w:sz w:val="24"/>
          <w:szCs w:val="24"/>
          <w:lang w:val="en-GB" w:eastAsia="en-GB"/>
        </w:rPr>
        <w:t xml:space="preserve"> Ujaddughe, I. C. (2010)</w:t>
      </w:r>
      <w:r>
        <w:rPr>
          <w:rFonts w:asciiTheme="majorBidi" w:eastAsia="Times New Roman" w:hAnsiTheme="majorBidi" w:cstheme="majorBidi"/>
          <w:color w:val="000000"/>
          <w:sz w:val="24"/>
          <w:szCs w:val="24"/>
          <w:lang w:val="en-GB" w:eastAsia="en-GB"/>
        </w:rPr>
        <w:t>. A</w:t>
      </w:r>
      <w:r w:rsidRPr="00215C54">
        <w:rPr>
          <w:rFonts w:asciiTheme="majorBidi" w:eastAsia="Times New Roman" w:hAnsiTheme="majorBidi" w:cstheme="majorBidi"/>
          <w:color w:val="000000"/>
          <w:sz w:val="24"/>
          <w:szCs w:val="24"/>
          <w:lang w:val="en-GB" w:eastAsia="en-GB"/>
        </w:rPr>
        <w:t>n appraisal of project procurement methods in the nigerian construction industry</w:t>
      </w:r>
      <w:r>
        <w:rPr>
          <w:rFonts w:asciiTheme="majorBidi" w:eastAsia="Times New Roman" w:hAnsiTheme="majorBidi" w:cstheme="majorBidi"/>
          <w:color w:val="000000"/>
          <w:sz w:val="24"/>
          <w:szCs w:val="24"/>
          <w:lang w:val="en-GB" w:eastAsia="en-GB"/>
        </w:rPr>
        <w:t>.</w:t>
      </w:r>
      <w:r w:rsidRPr="00215C54">
        <w:rPr>
          <w:rFonts w:asciiTheme="majorBidi" w:eastAsia="Times New Roman" w:hAnsiTheme="majorBidi" w:cstheme="majorBidi"/>
          <w:color w:val="000000"/>
          <w:sz w:val="24"/>
          <w:szCs w:val="24"/>
          <w:lang w:val="en-GB" w:eastAsia="en-GB"/>
        </w:rPr>
        <w:t xml:space="preserve"> </w:t>
      </w:r>
      <w:r w:rsidRPr="00215C54">
        <w:rPr>
          <w:rFonts w:asciiTheme="majorBidi" w:eastAsia="Times New Roman" w:hAnsiTheme="majorBidi" w:cstheme="majorBidi"/>
          <w:i/>
          <w:iCs/>
          <w:color w:val="000000"/>
          <w:sz w:val="24"/>
          <w:szCs w:val="24"/>
          <w:lang w:val="en-GB" w:eastAsia="en-GB"/>
        </w:rPr>
        <w:t>Civil Engineering Dimension</w:t>
      </w:r>
      <w:r w:rsidRPr="00215C54">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215C54">
        <w:rPr>
          <w:rFonts w:asciiTheme="majorBidi" w:eastAsia="Times New Roman" w:hAnsiTheme="majorBidi" w:cstheme="majorBidi"/>
          <w:color w:val="000000"/>
          <w:sz w:val="24"/>
          <w:szCs w:val="24"/>
          <w:lang w:val="en-GB" w:eastAsia="en-GB"/>
        </w:rPr>
        <w:t>12</w:t>
      </w:r>
      <w:r>
        <w:rPr>
          <w:rFonts w:asciiTheme="majorBidi" w:eastAsia="Times New Roman" w:hAnsiTheme="majorBidi" w:cstheme="majorBidi"/>
          <w:color w:val="000000"/>
          <w:sz w:val="24"/>
          <w:szCs w:val="24"/>
          <w:lang w:val="en-GB" w:eastAsia="en-GB"/>
        </w:rPr>
        <w:t xml:space="preserve"> </w:t>
      </w:r>
      <w:r w:rsidRPr="00215C54">
        <w:rPr>
          <w:rFonts w:asciiTheme="majorBidi" w:eastAsia="Times New Roman" w:hAnsiTheme="majorBidi" w:cstheme="majorBidi"/>
          <w:color w:val="000000"/>
          <w:sz w:val="24"/>
          <w:szCs w:val="24"/>
          <w:lang w:val="en-GB" w:eastAsia="en-GB"/>
        </w:rPr>
        <w:t>(1)</w:t>
      </w:r>
      <w:r w:rsidRPr="00005F46">
        <w:rPr>
          <w:rFonts w:asciiTheme="majorBidi" w:eastAsia="Times New Roman" w:hAnsiTheme="majorBidi" w:cstheme="majorBidi"/>
          <w:i/>
          <w:iCs/>
          <w:color w:val="000000"/>
          <w:sz w:val="24"/>
          <w:szCs w:val="24"/>
          <w:lang w:val="en-GB" w:eastAsia="en-GB"/>
        </w:rPr>
        <w:t>.</w:t>
      </w:r>
      <w:r>
        <w:rPr>
          <w:rFonts w:asciiTheme="majorBidi" w:eastAsia="Times New Roman" w:hAnsiTheme="majorBidi" w:cstheme="majorBidi"/>
          <w:i/>
          <w:iCs/>
          <w:color w:val="000000"/>
          <w:sz w:val="24"/>
          <w:szCs w:val="24"/>
          <w:lang w:val="en-GB" w:eastAsia="en-GB"/>
        </w:rPr>
        <w:tab/>
      </w:r>
    </w:p>
    <w:p w14:paraId="11A9A68E" w14:textId="77777777" w:rsidR="004D5287" w:rsidRPr="00215C54"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215C54">
        <w:rPr>
          <w:rFonts w:asciiTheme="majorBidi" w:eastAsia="Times New Roman" w:hAnsiTheme="majorBidi" w:cstheme="majorBidi"/>
          <w:color w:val="000000"/>
          <w:sz w:val="24"/>
          <w:szCs w:val="24"/>
          <w:lang w:val="en-GB" w:eastAsia="en-GB"/>
        </w:rPr>
        <w:t xml:space="preserve">Benner, M. J. </w:t>
      </w:r>
      <w:r>
        <w:rPr>
          <w:rFonts w:asciiTheme="majorBidi" w:eastAsia="Times New Roman" w:hAnsiTheme="majorBidi" w:cstheme="majorBidi"/>
          <w:color w:val="000000"/>
          <w:sz w:val="24"/>
          <w:szCs w:val="24"/>
          <w:lang w:val="en-GB" w:eastAsia="en-GB"/>
        </w:rPr>
        <w:t>&amp;</w:t>
      </w:r>
      <w:r w:rsidRPr="00215C54">
        <w:rPr>
          <w:rFonts w:asciiTheme="majorBidi" w:eastAsia="Times New Roman" w:hAnsiTheme="majorBidi" w:cstheme="majorBidi"/>
          <w:color w:val="000000"/>
          <w:sz w:val="24"/>
          <w:szCs w:val="24"/>
          <w:lang w:val="en-GB" w:eastAsia="en-GB"/>
        </w:rPr>
        <w:t xml:space="preserve"> Tushman, M. L. (2003)</w:t>
      </w:r>
      <w:r>
        <w:rPr>
          <w:rFonts w:asciiTheme="majorBidi" w:eastAsia="Times New Roman" w:hAnsiTheme="majorBidi" w:cstheme="majorBidi"/>
          <w:color w:val="000000"/>
          <w:sz w:val="24"/>
          <w:szCs w:val="24"/>
          <w:lang w:val="en-GB" w:eastAsia="en-GB"/>
        </w:rPr>
        <w:t>.</w:t>
      </w:r>
      <w:r w:rsidRPr="00215C54">
        <w:rPr>
          <w:rFonts w:asciiTheme="majorBidi" w:eastAsia="Times New Roman" w:hAnsiTheme="majorBidi" w:cstheme="majorBidi"/>
          <w:color w:val="000000"/>
          <w:sz w:val="24"/>
          <w:szCs w:val="24"/>
          <w:lang w:val="en-GB" w:eastAsia="en-GB"/>
        </w:rPr>
        <w:t xml:space="preserve"> Exploitation, exploration, and process management: the productivity dilemma revisited</w:t>
      </w:r>
      <w:r>
        <w:rPr>
          <w:rFonts w:asciiTheme="majorBidi" w:eastAsia="Times New Roman" w:hAnsiTheme="majorBidi" w:cstheme="majorBidi"/>
          <w:color w:val="000000"/>
          <w:sz w:val="24"/>
          <w:szCs w:val="24"/>
          <w:lang w:val="en-GB" w:eastAsia="en-GB"/>
        </w:rPr>
        <w:t>.</w:t>
      </w:r>
      <w:r w:rsidRPr="00215C54">
        <w:rPr>
          <w:rFonts w:asciiTheme="majorBidi" w:eastAsia="Times New Roman" w:hAnsiTheme="majorBidi" w:cstheme="majorBidi"/>
          <w:color w:val="000000"/>
          <w:sz w:val="24"/>
          <w:szCs w:val="24"/>
          <w:lang w:val="en-GB" w:eastAsia="en-GB"/>
        </w:rPr>
        <w:t> </w:t>
      </w:r>
      <w:r w:rsidRPr="00215C54">
        <w:rPr>
          <w:rFonts w:asciiTheme="majorBidi" w:eastAsia="Times New Roman" w:hAnsiTheme="majorBidi" w:cstheme="majorBidi"/>
          <w:i/>
          <w:iCs/>
          <w:color w:val="000000"/>
          <w:sz w:val="24"/>
          <w:szCs w:val="24"/>
          <w:lang w:val="en-GB" w:eastAsia="en-GB"/>
        </w:rPr>
        <w:t>The Academy of Management Review</w:t>
      </w:r>
      <w:r w:rsidRPr="00215C54">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215C54">
        <w:rPr>
          <w:rFonts w:asciiTheme="majorBidi" w:eastAsia="Times New Roman" w:hAnsiTheme="majorBidi" w:cstheme="majorBidi"/>
          <w:color w:val="000000"/>
          <w:sz w:val="24"/>
          <w:szCs w:val="24"/>
          <w:lang w:val="en-GB" w:eastAsia="en-GB"/>
        </w:rPr>
        <w:t>28</w:t>
      </w:r>
      <w:r>
        <w:rPr>
          <w:rFonts w:asciiTheme="majorBidi" w:eastAsia="Times New Roman" w:hAnsiTheme="majorBidi" w:cstheme="majorBidi"/>
          <w:color w:val="000000"/>
          <w:sz w:val="24"/>
          <w:szCs w:val="24"/>
          <w:lang w:val="en-GB" w:eastAsia="en-GB"/>
        </w:rPr>
        <w:t xml:space="preserve"> </w:t>
      </w:r>
      <w:r w:rsidRPr="00215C54">
        <w:rPr>
          <w:rFonts w:asciiTheme="majorBidi" w:eastAsia="Times New Roman" w:hAnsiTheme="majorBidi" w:cstheme="majorBidi"/>
          <w:color w:val="000000"/>
          <w:sz w:val="24"/>
          <w:szCs w:val="24"/>
          <w:lang w:val="en-GB" w:eastAsia="en-GB"/>
        </w:rPr>
        <w:t>(2), pp. 238–256.</w:t>
      </w:r>
      <w:r>
        <w:rPr>
          <w:rFonts w:asciiTheme="majorBidi" w:eastAsia="Times New Roman" w:hAnsiTheme="majorBidi" w:cstheme="majorBidi"/>
          <w:color w:val="000000"/>
          <w:sz w:val="24"/>
          <w:szCs w:val="24"/>
          <w:lang w:val="en-GB" w:eastAsia="en-GB"/>
        </w:rPr>
        <w:tab/>
      </w:r>
    </w:p>
    <w:p w14:paraId="34675341" w14:textId="77777777" w:rsidR="004D5287" w:rsidRPr="00215C54"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215C54">
        <w:rPr>
          <w:rFonts w:asciiTheme="majorBidi" w:eastAsia="Times New Roman" w:hAnsiTheme="majorBidi" w:cstheme="majorBidi"/>
          <w:color w:val="000000"/>
          <w:sz w:val="24"/>
          <w:szCs w:val="24"/>
          <w:lang w:val="en-GB" w:eastAsia="en-GB"/>
        </w:rPr>
        <w:t>Birkinshaw, J., Nobel, R. &amp; Ridderstråle Jonas (2002). Knowledge as a contingency variable: do the characteristics of knowledge predict organization structure?</w:t>
      </w:r>
      <w:r>
        <w:rPr>
          <w:rFonts w:asciiTheme="majorBidi" w:eastAsia="Times New Roman" w:hAnsiTheme="majorBidi" w:cstheme="majorBidi"/>
          <w:color w:val="000000"/>
          <w:sz w:val="24"/>
          <w:szCs w:val="24"/>
          <w:lang w:val="en-GB" w:eastAsia="en-GB"/>
        </w:rPr>
        <w:t xml:space="preserve">. </w:t>
      </w:r>
      <w:r w:rsidRPr="00215C54">
        <w:rPr>
          <w:rFonts w:asciiTheme="majorBidi" w:eastAsia="Times New Roman" w:hAnsiTheme="majorBidi" w:cstheme="majorBidi"/>
          <w:color w:val="000000"/>
          <w:sz w:val="24"/>
          <w:szCs w:val="24"/>
          <w:lang w:val="en-GB" w:eastAsia="en-GB"/>
        </w:rPr>
        <w:t> </w:t>
      </w:r>
      <w:r w:rsidRPr="00215C54">
        <w:rPr>
          <w:rFonts w:asciiTheme="majorBidi" w:eastAsia="Times New Roman" w:hAnsiTheme="majorBidi" w:cstheme="majorBidi"/>
          <w:i/>
          <w:iCs/>
          <w:color w:val="000000"/>
          <w:sz w:val="24"/>
          <w:szCs w:val="24"/>
          <w:lang w:val="en-GB" w:eastAsia="en-GB"/>
        </w:rPr>
        <w:t>Organization Science</w:t>
      </w:r>
      <w:r w:rsidRPr="00215C54">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215C54">
        <w:rPr>
          <w:rFonts w:asciiTheme="majorBidi" w:eastAsia="Times New Roman" w:hAnsiTheme="majorBidi" w:cstheme="majorBidi"/>
          <w:color w:val="000000"/>
          <w:sz w:val="24"/>
          <w:szCs w:val="24"/>
          <w:lang w:val="en-GB" w:eastAsia="en-GB"/>
        </w:rPr>
        <w:t>13</w:t>
      </w:r>
      <w:r>
        <w:rPr>
          <w:rFonts w:asciiTheme="majorBidi" w:eastAsia="Times New Roman" w:hAnsiTheme="majorBidi" w:cstheme="majorBidi"/>
          <w:color w:val="000000"/>
          <w:sz w:val="24"/>
          <w:szCs w:val="24"/>
          <w:lang w:val="en-GB" w:eastAsia="en-GB"/>
        </w:rPr>
        <w:t xml:space="preserve"> </w:t>
      </w:r>
      <w:r w:rsidRPr="00215C54">
        <w:rPr>
          <w:rFonts w:asciiTheme="majorBidi" w:eastAsia="Times New Roman" w:hAnsiTheme="majorBidi" w:cstheme="majorBidi"/>
          <w:color w:val="000000"/>
          <w:sz w:val="24"/>
          <w:szCs w:val="24"/>
          <w:lang w:val="en-GB" w:eastAsia="en-GB"/>
        </w:rPr>
        <w:t xml:space="preserve">(3), pp. 274–289. </w:t>
      </w:r>
      <w:r>
        <w:rPr>
          <w:rFonts w:asciiTheme="majorBidi" w:eastAsia="Times New Roman" w:hAnsiTheme="majorBidi" w:cstheme="majorBidi"/>
          <w:color w:val="000000"/>
          <w:sz w:val="24"/>
          <w:szCs w:val="24"/>
          <w:lang w:val="en-GB" w:eastAsia="en-GB"/>
        </w:rPr>
        <w:tab/>
      </w:r>
    </w:p>
    <w:p w14:paraId="7AF1AAE5" w14:textId="4DF37BDC" w:rsidR="004D5287"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7E0EDB">
        <w:rPr>
          <w:rFonts w:asciiTheme="majorBidi" w:hAnsiTheme="majorBidi" w:cstheme="majorBidi"/>
          <w:sz w:val="24"/>
          <w:szCs w:val="24"/>
        </w:rPr>
        <w:t xml:space="preserve">Björkdahl, J. &amp; Börjesson, S. </w:t>
      </w:r>
      <w:r w:rsidRPr="007E0EDB">
        <w:rPr>
          <w:rFonts w:asciiTheme="majorBidi" w:eastAsia="Times New Roman" w:hAnsiTheme="majorBidi" w:cstheme="majorBidi"/>
          <w:color w:val="000000"/>
          <w:sz w:val="24"/>
          <w:szCs w:val="24"/>
          <w:lang w:val="en-GB" w:eastAsia="en-GB"/>
        </w:rPr>
        <w:t>(2012).</w:t>
      </w:r>
      <w:r w:rsidRPr="00215C54">
        <w:rPr>
          <w:rFonts w:asciiTheme="majorBidi" w:eastAsia="Times New Roman" w:hAnsiTheme="majorBidi" w:cstheme="majorBidi"/>
          <w:color w:val="000000"/>
          <w:sz w:val="24"/>
          <w:szCs w:val="24"/>
          <w:lang w:val="en-GB" w:eastAsia="en-GB"/>
        </w:rPr>
        <w:t xml:space="preserve"> Assessing firm capabilities for innovation</w:t>
      </w:r>
      <w:r>
        <w:rPr>
          <w:rFonts w:asciiTheme="majorBidi" w:eastAsia="Times New Roman" w:hAnsiTheme="majorBidi" w:cstheme="majorBidi"/>
          <w:color w:val="000000"/>
          <w:sz w:val="24"/>
          <w:szCs w:val="24"/>
          <w:lang w:val="en-GB" w:eastAsia="en-GB"/>
        </w:rPr>
        <w:t>.</w:t>
      </w:r>
      <w:r w:rsidRPr="00215C54">
        <w:rPr>
          <w:rFonts w:asciiTheme="majorBidi" w:eastAsia="Times New Roman" w:hAnsiTheme="majorBidi" w:cstheme="majorBidi"/>
          <w:color w:val="000000"/>
          <w:sz w:val="24"/>
          <w:szCs w:val="24"/>
          <w:lang w:val="en-GB" w:eastAsia="en-GB"/>
        </w:rPr>
        <w:t xml:space="preserve"> </w:t>
      </w:r>
      <w:r w:rsidRPr="00215C54">
        <w:rPr>
          <w:rFonts w:asciiTheme="majorBidi" w:eastAsia="Times New Roman" w:hAnsiTheme="majorBidi" w:cstheme="majorBidi"/>
          <w:i/>
          <w:iCs/>
          <w:color w:val="000000"/>
          <w:sz w:val="24"/>
          <w:szCs w:val="24"/>
          <w:lang w:val="en-GB" w:eastAsia="en-GB"/>
        </w:rPr>
        <w:t>international journal of knowledge management studies</w:t>
      </w:r>
      <w:r w:rsidRPr="00215C54">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215C54">
        <w:rPr>
          <w:rFonts w:asciiTheme="majorBidi" w:eastAsia="Times New Roman" w:hAnsiTheme="majorBidi" w:cstheme="majorBidi"/>
          <w:color w:val="000000"/>
          <w:sz w:val="24"/>
          <w:szCs w:val="24"/>
          <w:lang w:val="en-GB" w:eastAsia="en-GB"/>
        </w:rPr>
        <w:t>5</w:t>
      </w:r>
      <w:r>
        <w:rPr>
          <w:rFonts w:asciiTheme="majorBidi" w:eastAsia="Times New Roman" w:hAnsiTheme="majorBidi" w:cstheme="majorBidi"/>
          <w:color w:val="000000"/>
          <w:sz w:val="24"/>
          <w:szCs w:val="24"/>
          <w:lang w:val="en-GB" w:eastAsia="en-GB"/>
        </w:rPr>
        <w:t xml:space="preserve"> </w:t>
      </w:r>
      <w:r w:rsidRPr="00215C54">
        <w:rPr>
          <w:rFonts w:asciiTheme="majorBidi" w:eastAsia="Times New Roman" w:hAnsiTheme="majorBidi" w:cstheme="majorBidi"/>
          <w:color w:val="000000"/>
          <w:sz w:val="24"/>
          <w:szCs w:val="24"/>
          <w:lang w:val="en-GB" w:eastAsia="en-GB"/>
        </w:rPr>
        <w:t>(1/2), pp. 171–171</w:t>
      </w:r>
      <w:r>
        <w:rPr>
          <w:rFonts w:asciiTheme="majorBidi" w:eastAsia="Times New Roman" w:hAnsiTheme="majorBidi" w:cstheme="majorBidi"/>
          <w:color w:val="000000"/>
          <w:sz w:val="24"/>
          <w:szCs w:val="24"/>
          <w:lang w:val="en-GB" w:eastAsia="en-GB"/>
        </w:rPr>
        <w:tab/>
      </w:r>
    </w:p>
    <w:p w14:paraId="2435FB92" w14:textId="77777777" w:rsidR="004D5287" w:rsidRPr="00627E9F"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627E9F">
        <w:rPr>
          <w:rFonts w:asciiTheme="majorBidi" w:eastAsia="Times New Roman" w:hAnsiTheme="majorBidi" w:cstheme="majorBidi"/>
          <w:color w:val="000000"/>
          <w:sz w:val="24"/>
          <w:szCs w:val="24"/>
          <w:lang w:val="en-GB" w:eastAsia="en-GB"/>
        </w:rPr>
        <w:t>Blayse, A. M. &amp; Manley, K. (2004). Key influences on construction innovation. </w:t>
      </w:r>
      <w:r w:rsidRPr="00627E9F">
        <w:rPr>
          <w:rFonts w:asciiTheme="majorBidi" w:eastAsia="Times New Roman" w:hAnsiTheme="majorBidi" w:cstheme="majorBidi"/>
          <w:i/>
          <w:iCs/>
          <w:color w:val="000000"/>
          <w:sz w:val="24"/>
          <w:szCs w:val="24"/>
          <w:lang w:val="en-GB" w:eastAsia="en-GB"/>
        </w:rPr>
        <w:t>Construction Innovation: Information</w:t>
      </w:r>
      <w:r w:rsidRPr="00627E9F">
        <w:rPr>
          <w:rFonts w:asciiTheme="majorBidi" w:eastAsia="Times New Roman" w:hAnsiTheme="majorBidi" w:cstheme="majorBidi"/>
          <w:color w:val="000000"/>
          <w:sz w:val="24"/>
          <w:szCs w:val="24"/>
          <w:lang w:val="en-GB" w:eastAsia="en-GB"/>
        </w:rPr>
        <w:t>, Process, Management, vol. 4 (3), pp. 143–154.</w:t>
      </w:r>
      <w:r>
        <w:rPr>
          <w:rFonts w:asciiTheme="majorBidi" w:eastAsia="Times New Roman" w:hAnsiTheme="majorBidi" w:cstheme="majorBidi"/>
          <w:color w:val="000000"/>
          <w:sz w:val="24"/>
          <w:szCs w:val="24"/>
          <w:lang w:val="en-GB" w:eastAsia="en-GB"/>
        </w:rPr>
        <w:tab/>
      </w:r>
    </w:p>
    <w:p w14:paraId="4600C490" w14:textId="77777777" w:rsidR="004D5287" w:rsidRPr="00627E9F"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627E9F">
        <w:rPr>
          <w:rFonts w:asciiTheme="majorBidi" w:eastAsia="Times New Roman" w:hAnsiTheme="majorBidi" w:cstheme="majorBidi"/>
          <w:color w:val="000000"/>
          <w:sz w:val="24"/>
          <w:szCs w:val="24"/>
          <w:lang w:val="en-GB" w:eastAsia="en-GB"/>
        </w:rPr>
        <w:t xml:space="preserve">Bonesso, S., Comacchio, A. &amp; Pizzi, C. (2011). technology sourcing decisions in exploratory projects. </w:t>
      </w:r>
      <w:r w:rsidRPr="00627E9F">
        <w:rPr>
          <w:rFonts w:asciiTheme="majorBidi" w:eastAsia="Times New Roman" w:hAnsiTheme="majorBidi" w:cstheme="majorBidi"/>
          <w:i/>
          <w:iCs/>
          <w:color w:val="000000"/>
          <w:sz w:val="24"/>
          <w:szCs w:val="24"/>
          <w:lang w:val="en-GB" w:eastAsia="en-GB"/>
        </w:rPr>
        <w:t>technovation</w:t>
      </w:r>
      <w:r w:rsidRPr="00627E9F">
        <w:rPr>
          <w:rFonts w:asciiTheme="majorBidi" w:eastAsia="Times New Roman" w:hAnsiTheme="majorBidi" w:cstheme="majorBidi"/>
          <w:color w:val="000000"/>
          <w:sz w:val="24"/>
          <w:szCs w:val="24"/>
          <w:lang w:val="en-GB" w:eastAsia="en-GB"/>
        </w:rPr>
        <w:t>, vo. 31 (10/11), pp. 573–573.</w:t>
      </w:r>
    </w:p>
    <w:p w14:paraId="2681AED1" w14:textId="77777777" w:rsidR="004D5287" w:rsidRPr="00271334"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271334">
        <w:rPr>
          <w:rFonts w:asciiTheme="majorBidi" w:eastAsia="Times New Roman" w:hAnsiTheme="majorBidi" w:cstheme="majorBidi"/>
          <w:color w:val="000000"/>
          <w:sz w:val="24"/>
          <w:szCs w:val="24"/>
          <w:lang w:val="en-GB" w:eastAsia="en-GB"/>
        </w:rPr>
        <w:t>Brun, E. &amp; Sætre, A. S. (2009)</w:t>
      </w:r>
      <w:r>
        <w:rPr>
          <w:rFonts w:asciiTheme="majorBidi" w:eastAsia="Times New Roman" w:hAnsiTheme="majorBidi" w:cstheme="majorBidi"/>
          <w:color w:val="000000"/>
          <w:sz w:val="24"/>
          <w:szCs w:val="24"/>
          <w:lang w:val="en-GB" w:eastAsia="en-GB"/>
        </w:rPr>
        <w:t>.</w:t>
      </w:r>
      <w:r w:rsidRPr="00271334">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M</w:t>
      </w:r>
      <w:r w:rsidRPr="00271334">
        <w:rPr>
          <w:rFonts w:asciiTheme="majorBidi" w:eastAsia="Times New Roman" w:hAnsiTheme="majorBidi" w:cstheme="majorBidi"/>
          <w:color w:val="000000"/>
          <w:sz w:val="24"/>
          <w:szCs w:val="24"/>
          <w:lang w:val="en-GB" w:eastAsia="en-GB"/>
        </w:rPr>
        <w:t>anaging ambiguity in new product development projects</w:t>
      </w:r>
      <w:r>
        <w:rPr>
          <w:rFonts w:asciiTheme="majorBidi" w:eastAsia="Times New Roman" w:hAnsiTheme="majorBidi" w:cstheme="majorBidi"/>
          <w:color w:val="000000"/>
          <w:sz w:val="24"/>
          <w:szCs w:val="24"/>
          <w:lang w:val="en-GB" w:eastAsia="en-GB"/>
        </w:rPr>
        <w:t>.</w:t>
      </w:r>
      <w:r w:rsidRPr="00271334">
        <w:rPr>
          <w:rFonts w:asciiTheme="majorBidi" w:eastAsia="Times New Roman" w:hAnsiTheme="majorBidi" w:cstheme="majorBidi"/>
          <w:color w:val="000000"/>
          <w:sz w:val="24"/>
          <w:szCs w:val="24"/>
          <w:lang w:val="en-GB" w:eastAsia="en-GB"/>
        </w:rPr>
        <w:t> </w:t>
      </w:r>
      <w:r w:rsidRPr="00271334">
        <w:rPr>
          <w:rFonts w:asciiTheme="majorBidi" w:eastAsia="Times New Roman" w:hAnsiTheme="majorBidi" w:cstheme="majorBidi"/>
          <w:i/>
          <w:iCs/>
          <w:color w:val="000000"/>
          <w:sz w:val="24"/>
          <w:szCs w:val="24"/>
          <w:lang w:val="en-GB" w:eastAsia="en-GB"/>
        </w:rPr>
        <w:t>Creativity and Innovation Management</w:t>
      </w:r>
      <w:r w:rsidRPr="00271334">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271334">
        <w:rPr>
          <w:rFonts w:asciiTheme="majorBidi" w:eastAsia="Times New Roman" w:hAnsiTheme="majorBidi" w:cstheme="majorBidi"/>
          <w:color w:val="000000"/>
          <w:sz w:val="24"/>
          <w:szCs w:val="24"/>
          <w:lang w:val="en-GB" w:eastAsia="en-GB"/>
        </w:rPr>
        <w:t>18</w:t>
      </w:r>
      <w:r>
        <w:rPr>
          <w:rFonts w:asciiTheme="majorBidi" w:eastAsia="Times New Roman" w:hAnsiTheme="majorBidi" w:cstheme="majorBidi"/>
          <w:color w:val="000000"/>
          <w:sz w:val="24"/>
          <w:szCs w:val="24"/>
          <w:lang w:val="en-GB" w:eastAsia="en-GB"/>
        </w:rPr>
        <w:t xml:space="preserve"> </w:t>
      </w:r>
      <w:r w:rsidRPr="00271334">
        <w:rPr>
          <w:rFonts w:asciiTheme="majorBidi" w:eastAsia="Times New Roman" w:hAnsiTheme="majorBidi" w:cstheme="majorBidi"/>
          <w:color w:val="000000"/>
          <w:sz w:val="24"/>
          <w:szCs w:val="24"/>
          <w:lang w:val="en-GB" w:eastAsia="en-GB"/>
        </w:rPr>
        <w:t>(1), pp. 24–34.</w:t>
      </w:r>
      <w:r>
        <w:rPr>
          <w:rFonts w:asciiTheme="majorBidi" w:eastAsia="Times New Roman" w:hAnsiTheme="majorBidi" w:cstheme="majorBidi"/>
          <w:color w:val="000000"/>
          <w:sz w:val="24"/>
          <w:szCs w:val="24"/>
          <w:lang w:val="en-GB" w:eastAsia="en-GB"/>
        </w:rPr>
        <w:tab/>
      </w:r>
    </w:p>
    <w:p w14:paraId="581C4DFC" w14:textId="798D57F8" w:rsidR="004D5287" w:rsidRPr="00005F46" w:rsidRDefault="004D5287" w:rsidP="00347EC5">
      <w:pPr>
        <w:spacing w:after="360" w:line="480" w:lineRule="auto"/>
        <w:jc w:val="both"/>
        <w:textAlignment w:val="baseline"/>
        <w:rPr>
          <w:rFonts w:asciiTheme="majorBidi" w:eastAsia="Times New Roman" w:hAnsiTheme="majorBidi" w:cstheme="majorBidi"/>
          <w:i/>
          <w:iCs/>
          <w:color w:val="000000"/>
          <w:sz w:val="24"/>
          <w:szCs w:val="24"/>
          <w:lang w:val="en-GB" w:eastAsia="en-GB"/>
        </w:rPr>
      </w:pPr>
      <w:r w:rsidRPr="00F35F89">
        <w:rPr>
          <w:rFonts w:asciiTheme="majorBidi" w:eastAsia="Times New Roman" w:hAnsiTheme="majorBidi" w:cstheme="majorBidi"/>
          <w:color w:val="000000"/>
          <w:sz w:val="24"/>
          <w:szCs w:val="24"/>
          <w:lang w:val="en-GB" w:eastAsia="en-GB"/>
        </w:rPr>
        <w:t xml:space="preserve">Burke, R. (2003). </w:t>
      </w:r>
      <w:r w:rsidRPr="00F35F89">
        <w:rPr>
          <w:rFonts w:asciiTheme="majorBidi" w:eastAsia="Times New Roman" w:hAnsiTheme="majorBidi" w:cstheme="majorBidi"/>
          <w:i/>
          <w:iCs/>
          <w:color w:val="000000"/>
          <w:sz w:val="24"/>
          <w:szCs w:val="24"/>
          <w:lang w:val="en-GB" w:eastAsia="en-GB"/>
        </w:rPr>
        <w:t>Project management: planning and control techniques</w:t>
      </w:r>
      <w:r w:rsidRPr="00F35F89">
        <w:rPr>
          <w:rFonts w:asciiTheme="majorBidi" w:eastAsia="Times New Roman" w:hAnsiTheme="majorBidi" w:cstheme="majorBidi"/>
          <w:color w:val="000000"/>
          <w:sz w:val="24"/>
          <w:szCs w:val="24"/>
          <w:lang w:val="en-GB" w:eastAsia="en-GB"/>
        </w:rPr>
        <w:t>. 4</w:t>
      </w:r>
      <w:r w:rsidRPr="00F35F89">
        <w:rPr>
          <w:rFonts w:asciiTheme="majorBidi" w:eastAsia="Times New Roman" w:hAnsiTheme="majorBidi" w:cstheme="majorBidi"/>
          <w:color w:val="000000"/>
          <w:sz w:val="24"/>
          <w:szCs w:val="24"/>
          <w:vertAlign w:val="superscript"/>
          <w:lang w:val="en-GB" w:eastAsia="en-GB"/>
        </w:rPr>
        <w:t>th</w:t>
      </w:r>
      <w:r w:rsidRPr="00F35F89">
        <w:rPr>
          <w:rFonts w:asciiTheme="majorBidi" w:eastAsia="Times New Roman" w:hAnsiTheme="majorBidi" w:cstheme="majorBidi"/>
          <w:color w:val="000000"/>
          <w:sz w:val="24"/>
          <w:szCs w:val="24"/>
          <w:lang w:val="en-GB" w:eastAsia="en-GB"/>
        </w:rPr>
        <w:t xml:space="preserve"> edn. Chichester: Wiley.</w:t>
      </w:r>
      <w:r w:rsidRPr="00F35F89">
        <w:rPr>
          <w:rFonts w:asciiTheme="majorBidi" w:eastAsia="Times New Roman" w:hAnsiTheme="majorBidi" w:cstheme="majorBidi"/>
          <w:color w:val="000000"/>
          <w:sz w:val="24"/>
          <w:szCs w:val="24"/>
          <w:lang w:val="en-GB" w:eastAsia="en-GB"/>
        </w:rPr>
        <w:tab/>
      </w:r>
    </w:p>
    <w:p w14:paraId="50E89004" w14:textId="77777777" w:rsidR="004D5287" w:rsidRPr="00005F46" w:rsidRDefault="004D5287" w:rsidP="00347EC5">
      <w:pPr>
        <w:spacing w:after="360" w:line="480" w:lineRule="auto"/>
        <w:jc w:val="both"/>
        <w:textAlignment w:val="baseline"/>
        <w:rPr>
          <w:rFonts w:asciiTheme="majorBidi" w:eastAsia="Times New Roman" w:hAnsiTheme="majorBidi" w:cstheme="majorBidi"/>
          <w:i/>
          <w:iCs/>
          <w:color w:val="000000"/>
          <w:sz w:val="24"/>
          <w:szCs w:val="24"/>
          <w:lang w:val="en-GB" w:eastAsia="en-GB"/>
        </w:rPr>
      </w:pPr>
      <w:r w:rsidRPr="00005F46">
        <w:rPr>
          <w:rFonts w:asciiTheme="majorBidi" w:eastAsia="Times New Roman" w:hAnsiTheme="majorBidi" w:cstheme="majorBidi"/>
          <w:color w:val="000000"/>
          <w:sz w:val="24"/>
          <w:szCs w:val="24"/>
          <w:lang w:val="en-GB" w:eastAsia="en-GB"/>
        </w:rPr>
        <w:lastRenderedPageBreak/>
        <w:t>Campbell, S. M. (1982)</w:t>
      </w:r>
      <w:r>
        <w:rPr>
          <w:rFonts w:asciiTheme="majorBidi" w:eastAsia="Times New Roman" w:hAnsiTheme="majorBidi" w:cstheme="majorBidi"/>
          <w:color w:val="000000"/>
          <w:sz w:val="24"/>
          <w:szCs w:val="24"/>
          <w:lang w:val="en-GB" w:eastAsia="en-GB"/>
        </w:rPr>
        <w:t>.</w:t>
      </w:r>
      <w:r w:rsidRPr="00005F46">
        <w:rPr>
          <w:rFonts w:asciiTheme="majorBidi" w:eastAsia="Times New Roman" w:hAnsiTheme="majorBidi" w:cstheme="majorBidi"/>
          <w:color w:val="000000"/>
          <w:sz w:val="24"/>
          <w:szCs w:val="24"/>
          <w:lang w:val="en-GB" w:eastAsia="en-GB"/>
        </w:rPr>
        <w:t xml:space="preserve"> Critical path method</w:t>
      </w:r>
      <w:r>
        <w:rPr>
          <w:rFonts w:asciiTheme="majorBidi" w:eastAsia="Times New Roman" w:hAnsiTheme="majorBidi" w:cstheme="majorBidi"/>
          <w:color w:val="000000"/>
          <w:sz w:val="24"/>
          <w:szCs w:val="24"/>
          <w:lang w:val="en-GB" w:eastAsia="en-GB"/>
        </w:rPr>
        <w:t>.</w:t>
      </w:r>
      <w:r w:rsidRPr="00005F46">
        <w:rPr>
          <w:rFonts w:asciiTheme="majorBidi" w:eastAsia="Times New Roman" w:hAnsiTheme="majorBidi" w:cstheme="majorBidi"/>
          <w:color w:val="000000"/>
          <w:sz w:val="24"/>
          <w:szCs w:val="24"/>
          <w:lang w:val="en-GB" w:eastAsia="en-GB"/>
        </w:rPr>
        <w:t xml:space="preserve"> </w:t>
      </w:r>
      <w:r w:rsidRPr="00271334">
        <w:rPr>
          <w:rFonts w:asciiTheme="majorBidi" w:eastAsia="Times New Roman" w:hAnsiTheme="majorBidi" w:cstheme="majorBidi"/>
          <w:i/>
          <w:iCs/>
          <w:color w:val="000000"/>
          <w:sz w:val="24"/>
          <w:szCs w:val="24"/>
          <w:lang w:val="en-GB" w:eastAsia="en-GB"/>
        </w:rPr>
        <w:t>Appraisal Journal</w:t>
      </w:r>
      <w:r w:rsidRPr="00005F46">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 </w:t>
      </w:r>
      <w:r w:rsidRPr="00005F46">
        <w:rPr>
          <w:rFonts w:asciiTheme="majorBidi" w:eastAsia="Times New Roman" w:hAnsiTheme="majorBidi" w:cstheme="majorBidi"/>
          <w:color w:val="000000"/>
          <w:sz w:val="24"/>
          <w:szCs w:val="24"/>
          <w:lang w:val="en-GB" w:eastAsia="en-GB"/>
        </w:rPr>
        <w:t>50</w:t>
      </w:r>
      <w:r>
        <w:rPr>
          <w:rFonts w:asciiTheme="majorBidi" w:eastAsia="Times New Roman" w:hAnsiTheme="majorBidi" w:cstheme="majorBidi"/>
          <w:color w:val="000000"/>
          <w:sz w:val="24"/>
          <w:szCs w:val="24"/>
          <w:lang w:val="en-GB" w:eastAsia="en-GB"/>
        </w:rPr>
        <w:t xml:space="preserve"> </w:t>
      </w:r>
      <w:r w:rsidRPr="00005F46">
        <w:rPr>
          <w:rFonts w:asciiTheme="majorBidi" w:eastAsia="Times New Roman" w:hAnsiTheme="majorBidi" w:cstheme="majorBidi"/>
          <w:color w:val="000000"/>
          <w:sz w:val="24"/>
          <w:szCs w:val="24"/>
          <w:lang w:val="en-GB" w:eastAsia="en-GB"/>
        </w:rPr>
        <w:t>(4).</w:t>
      </w:r>
      <w:r>
        <w:rPr>
          <w:rFonts w:asciiTheme="majorBidi" w:eastAsia="Times New Roman" w:hAnsiTheme="majorBidi" w:cstheme="majorBidi"/>
          <w:color w:val="000000"/>
          <w:sz w:val="24"/>
          <w:szCs w:val="24"/>
          <w:lang w:val="en-GB" w:eastAsia="en-GB"/>
        </w:rPr>
        <w:tab/>
      </w:r>
    </w:p>
    <w:p w14:paraId="04E9D0A2" w14:textId="77777777" w:rsidR="004D5287" w:rsidRPr="00271334"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271334">
        <w:rPr>
          <w:rFonts w:asciiTheme="majorBidi" w:eastAsia="Times New Roman" w:hAnsiTheme="majorBidi" w:cstheme="majorBidi"/>
          <w:color w:val="000000"/>
          <w:sz w:val="24"/>
          <w:szCs w:val="24"/>
          <w:lang w:val="en-GB" w:eastAsia="en-GB"/>
        </w:rPr>
        <w:t xml:space="preserve">Carson, S. J., Madhok, A. </w:t>
      </w:r>
      <w:r>
        <w:rPr>
          <w:rFonts w:asciiTheme="majorBidi" w:eastAsia="Times New Roman" w:hAnsiTheme="majorBidi" w:cstheme="majorBidi"/>
          <w:color w:val="000000"/>
          <w:sz w:val="24"/>
          <w:szCs w:val="24"/>
          <w:lang w:val="en-GB" w:eastAsia="en-GB"/>
        </w:rPr>
        <w:t>&amp;</w:t>
      </w:r>
      <w:r w:rsidRPr="00271334">
        <w:rPr>
          <w:rFonts w:asciiTheme="majorBidi" w:eastAsia="Times New Roman" w:hAnsiTheme="majorBidi" w:cstheme="majorBidi"/>
          <w:color w:val="000000"/>
          <w:sz w:val="24"/>
          <w:szCs w:val="24"/>
          <w:lang w:val="en-GB" w:eastAsia="en-GB"/>
        </w:rPr>
        <w:t xml:space="preserve"> Wu, T. (2006)</w:t>
      </w:r>
      <w:r>
        <w:rPr>
          <w:rFonts w:asciiTheme="majorBidi" w:eastAsia="Times New Roman" w:hAnsiTheme="majorBidi" w:cstheme="majorBidi"/>
          <w:color w:val="000000"/>
          <w:sz w:val="24"/>
          <w:szCs w:val="24"/>
          <w:lang w:val="en-GB" w:eastAsia="en-GB"/>
        </w:rPr>
        <w:t>.</w:t>
      </w:r>
      <w:r w:rsidRPr="00271334">
        <w:rPr>
          <w:rFonts w:asciiTheme="majorBidi" w:eastAsia="Times New Roman" w:hAnsiTheme="majorBidi" w:cstheme="majorBidi"/>
          <w:color w:val="000000"/>
          <w:sz w:val="24"/>
          <w:szCs w:val="24"/>
          <w:lang w:val="en-GB" w:eastAsia="en-GB"/>
        </w:rPr>
        <w:t xml:space="preserve"> Uncertainty, Opportunism, and Governance: The Effects of Volatility and Ambiguity on Formal and Relational Contracting</w:t>
      </w:r>
      <w:r>
        <w:rPr>
          <w:rFonts w:asciiTheme="majorBidi" w:eastAsia="Times New Roman" w:hAnsiTheme="majorBidi" w:cstheme="majorBidi"/>
          <w:color w:val="000000"/>
          <w:sz w:val="24"/>
          <w:szCs w:val="24"/>
          <w:lang w:val="en-GB" w:eastAsia="en-GB"/>
        </w:rPr>
        <w:t>.</w:t>
      </w:r>
      <w:r w:rsidRPr="00271334">
        <w:rPr>
          <w:rFonts w:asciiTheme="majorBidi" w:eastAsia="Times New Roman" w:hAnsiTheme="majorBidi" w:cstheme="majorBidi"/>
          <w:color w:val="000000"/>
          <w:sz w:val="24"/>
          <w:szCs w:val="24"/>
          <w:lang w:val="en-GB" w:eastAsia="en-GB"/>
        </w:rPr>
        <w:t> </w:t>
      </w:r>
      <w:r w:rsidRPr="00271334">
        <w:rPr>
          <w:rFonts w:asciiTheme="majorBidi" w:eastAsia="Times New Roman" w:hAnsiTheme="majorBidi" w:cstheme="majorBidi"/>
          <w:i/>
          <w:iCs/>
          <w:color w:val="000000"/>
          <w:sz w:val="24"/>
          <w:szCs w:val="24"/>
          <w:lang w:val="en-GB" w:eastAsia="en-GB"/>
        </w:rPr>
        <w:t>The Academy of Management Journal</w:t>
      </w:r>
      <w:r w:rsidRPr="00271334">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271334">
        <w:rPr>
          <w:rFonts w:asciiTheme="majorBidi" w:eastAsia="Times New Roman" w:hAnsiTheme="majorBidi" w:cstheme="majorBidi"/>
          <w:color w:val="000000"/>
          <w:sz w:val="24"/>
          <w:szCs w:val="24"/>
          <w:lang w:val="en-GB" w:eastAsia="en-GB"/>
        </w:rPr>
        <w:t>49</w:t>
      </w:r>
      <w:r>
        <w:rPr>
          <w:rFonts w:asciiTheme="majorBidi" w:eastAsia="Times New Roman" w:hAnsiTheme="majorBidi" w:cstheme="majorBidi"/>
          <w:color w:val="000000"/>
          <w:sz w:val="24"/>
          <w:szCs w:val="24"/>
          <w:lang w:val="en-GB" w:eastAsia="en-GB"/>
        </w:rPr>
        <w:t xml:space="preserve"> </w:t>
      </w:r>
      <w:r w:rsidRPr="00271334">
        <w:rPr>
          <w:rFonts w:asciiTheme="majorBidi" w:eastAsia="Times New Roman" w:hAnsiTheme="majorBidi" w:cstheme="majorBidi"/>
          <w:color w:val="000000"/>
          <w:sz w:val="24"/>
          <w:szCs w:val="24"/>
          <w:lang w:val="en-GB" w:eastAsia="en-GB"/>
        </w:rPr>
        <w:t>(5), pp. 1058–1077.</w:t>
      </w:r>
      <w:r>
        <w:rPr>
          <w:rFonts w:asciiTheme="majorBidi" w:eastAsia="Times New Roman" w:hAnsiTheme="majorBidi" w:cstheme="majorBidi"/>
          <w:color w:val="000000"/>
          <w:sz w:val="24"/>
          <w:szCs w:val="24"/>
          <w:lang w:val="en-GB" w:eastAsia="en-GB"/>
        </w:rPr>
        <w:tab/>
      </w:r>
    </w:p>
    <w:p w14:paraId="18F58EE7" w14:textId="77777777" w:rsidR="004D5287" w:rsidRPr="00271334"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271334">
        <w:rPr>
          <w:rFonts w:asciiTheme="majorBidi" w:eastAsia="Times New Roman" w:hAnsiTheme="majorBidi" w:cstheme="majorBidi"/>
          <w:color w:val="000000"/>
          <w:sz w:val="24"/>
          <w:szCs w:val="24"/>
          <w:lang w:val="en-GB" w:eastAsia="en-GB"/>
        </w:rPr>
        <w:t xml:space="preserve">Chan, A. P. C., Scott, D. &amp; Lam, E. W. M. (2002). Framework of success criteria for design/build projects. </w:t>
      </w:r>
      <w:r w:rsidRPr="00271334">
        <w:rPr>
          <w:rFonts w:asciiTheme="majorBidi" w:eastAsia="Times New Roman" w:hAnsiTheme="majorBidi" w:cstheme="majorBidi"/>
          <w:i/>
          <w:iCs/>
          <w:color w:val="000000"/>
          <w:sz w:val="24"/>
          <w:szCs w:val="24"/>
          <w:lang w:val="en-GB" w:eastAsia="en-GB"/>
        </w:rPr>
        <w:t>Journal of Management in Engineering</w:t>
      </w:r>
      <w:r w:rsidRPr="00271334">
        <w:rPr>
          <w:rFonts w:asciiTheme="majorBidi" w:eastAsia="Times New Roman" w:hAnsiTheme="majorBidi" w:cstheme="majorBidi"/>
          <w:color w:val="000000"/>
          <w:sz w:val="24"/>
          <w:szCs w:val="24"/>
          <w:lang w:val="en-GB" w:eastAsia="en-GB"/>
        </w:rPr>
        <w:t>, vol. 18</w:t>
      </w:r>
      <w:r>
        <w:rPr>
          <w:rFonts w:asciiTheme="majorBidi" w:eastAsia="Times New Roman" w:hAnsiTheme="majorBidi" w:cstheme="majorBidi"/>
          <w:color w:val="000000"/>
          <w:sz w:val="24"/>
          <w:szCs w:val="24"/>
          <w:lang w:val="en-GB" w:eastAsia="en-GB"/>
        </w:rPr>
        <w:t xml:space="preserve"> </w:t>
      </w:r>
      <w:r w:rsidRPr="00271334">
        <w:rPr>
          <w:rFonts w:asciiTheme="majorBidi" w:eastAsia="Times New Roman" w:hAnsiTheme="majorBidi" w:cstheme="majorBidi"/>
          <w:color w:val="000000"/>
          <w:sz w:val="24"/>
          <w:szCs w:val="24"/>
          <w:lang w:val="en-GB" w:eastAsia="en-GB"/>
        </w:rPr>
        <w:t>(3), pp. 120–128.</w:t>
      </w:r>
      <w:r>
        <w:rPr>
          <w:rFonts w:asciiTheme="majorBidi" w:eastAsia="Times New Roman" w:hAnsiTheme="majorBidi" w:cstheme="majorBidi"/>
          <w:color w:val="000000"/>
          <w:sz w:val="24"/>
          <w:szCs w:val="24"/>
          <w:lang w:val="en-GB" w:eastAsia="en-GB"/>
        </w:rPr>
        <w:tab/>
      </w:r>
    </w:p>
    <w:p w14:paraId="1F77E24D" w14:textId="77777777" w:rsidR="004D5287" w:rsidRPr="00271334"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271334">
        <w:rPr>
          <w:rFonts w:asciiTheme="majorBidi" w:eastAsia="Times New Roman" w:hAnsiTheme="majorBidi" w:cstheme="majorBidi"/>
          <w:color w:val="000000"/>
          <w:sz w:val="24"/>
          <w:szCs w:val="24"/>
          <w:lang w:val="en-GB" w:eastAsia="en-GB"/>
        </w:rPr>
        <w:t>Cheng, Y.-T. &amp; Van de Ven, A. H. (1996)</w:t>
      </w:r>
      <w:r>
        <w:rPr>
          <w:rFonts w:asciiTheme="majorBidi" w:eastAsia="Times New Roman" w:hAnsiTheme="majorBidi" w:cstheme="majorBidi"/>
          <w:color w:val="000000"/>
          <w:sz w:val="24"/>
          <w:szCs w:val="24"/>
          <w:lang w:val="en-GB" w:eastAsia="en-GB"/>
        </w:rPr>
        <w:t xml:space="preserve">. </w:t>
      </w:r>
      <w:r w:rsidRPr="00271334">
        <w:rPr>
          <w:rFonts w:asciiTheme="majorBidi" w:eastAsia="Times New Roman" w:hAnsiTheme="majorBidi" w:cstheme="majorBidi"/>
          <w:color w:val="000000"/>
          <w:sz w:val="24"/>
          <w:szCs w:val="24"/>
          <w:lang w:val="en-GB" w:eastAsia="en-GB"/>
        </w:rPr>
        <w:t>Learning the innovation journey: order out of chaos?</w:t>
      </w:r>
      <w:r>
        <w:rPr>
          <w:rFonts w:asciiTheme="majorBidi" w:eastAsia="Times New Roman" w:hAnsiTheme="majorBidi" w:cstheme="majorBidi"/>
          <w:color w:val="000000"/>
          <w:sz w:val="24"/>
          <w:szCs w:val="24"/>
          <w:lang w:val="en-GB" w:eastAsia="en-GB"/>
        </w:rPr>
        <w:t xml:space="preserve">. </w:t>
      </w:r>
      <w:r w:rsidRPr="00271334">
        <w:rPr>
          <w:rFonts w:asciiTheme="majorBidi" w:eastAsia="Times New Roman" w:hAnsiTheme="majorBidi" w:cstheme="majorBidi"/>
          <w:color w:val="000000"/>
          <w:sz w:val="24"/>
          <w:szCs w:val="24"/>
          <w:lang w:val="en-GB" w:eastAsia="en-GB"/>
        </w:rPr>
        <w:t> </w:t>
      </w:r>
      <w:r w:rsidRPr="00271334">
        <w:rPr>
          <w:rFonts w:asciiTheme="majorBidi" w:eastAsia="Times New Roman" w:hAnsiTheme="majorBidi" w:cstheme="majorBidi"/>
          <w:i/>
          <w:iCs/>
          <w:color w:val="000000"/>
          <w:sz w:val="24"/>
          <w:szCs w:val="24"/>
          <w:lang w:val="en-GB" w:eastAsia="en-GB"/>
        </w:rPr>
        <w:t>Organization Science</w:t>
      </w:r>
      <w:r w:rsidRPr="00271334">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271334">
        <w:rPr>
          <w:rFonts w:asciiTheme="majorBidi" w:eastAsia="Times New Roman" w:hAnsiTheme="majorBidi" w:cstheme="majorBidi"/>
          <w:color w:val="000000"/>
          <w:sz w:val="24"/>
          <w:szCs w:val="24"/>
          <w:lang w:val="en-GB" w:eastAsia="en-GB"/>
        </w:rPr>
        <w:t>7</w:t>
      </w:r>
      <w:r>
        <w:rPr>
          <w:rFonts w:asciiTheme="majorBidi" w:eastAsia="Times New Roman" w:hAnsiTheme="majorBidi" w:cstheme="majorBidi"/>
          <w:color w:val="000000"/>
          <w:sz w:val="24"/>
          <w:szCs w:val="24"/>
          <w:lang w:val="en-GB" w:eastAsia="en-GB"/>
        </w:rPr>
        <w:t xml:space="preserve"> </w:t>
      </w:r>
      <w:r w:rsidRPr="00271334">
        <w:rPr>
          <w:rFonts w:asciiTheme="majorBidi" w:eastAsia="Times New Roman" w:hAnsiTheme="majorBidi" w:cstheme="majorBidi"/>
          <w:color w:val="000000"/>
          <w:sz w:val="24"/>
          <w:szCs w:val="24"/>
          <w:lang w:val="en-GB" w:eastAsia="en-GB"/>
        </w:rPr>
        <w:t>(6), pp. 593–614.</w:t>
      </w:r>
      <w:r>
        <w:rPr>
          <w:rFonts w:asciiTheme="majorBidi" w:eastAsia="Times New Roman" w:hAnsiTheme="majorBidi" w:cstheme="majorBidi"/>
          <w:color w:val="000000"/>
          <w:sz w:val="24"/>
          <w:szCs w:val="24"/>
          <w:lang w:val="en-GB" w:eastAsia="en-GB"/>
        </w:rPr>
        <w:tab/>
      </w:r>
    </w:p>
    <w:p w14:paraId="55316828" w14:textId="77777777" w:rsidR="004D5287" w:rsidRPr="00271334"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271334">
        <w:rPr>
          <w:rFonts w:asciiTheme="majorBidi" w:eastAsia="Times New Roman" w:hAnsiTheme="majorBidi" w:cstheme="majorBidi"/>
          <w:color w:val="000000"/>
          <w:sz w:val="24"/>
          <w:szCs w:val="24"/>
          <w:lang w:val="en-GB" w:eastAsia="en-GB"/>
        </w:rPr>
        <w:t xml:space="preserve">Cheung, S. O., Suen, H. C. H. </w:t>
      </w:r>
      <w:r>
        <w:rPr>
          <w:rFonts w:asciiTheme="majorBidi" w:eastAsia="Times New Roman" w:hAnsiTheme="majorBidi" w:cstheme="majorBidi"/>
          <w:color w:val="000000"/>
          <w:sz w:val="24"/>
          <w:szCs w:val="24"/>
          <w:lang w:val="en-GB" w:eastAsia="en-GB"/>
        </w:rPr>
        <w:t>&amp;</w:t>
      </w:r>
      <w:r w:rsidRPr="00271334">
        <w:rPr>
          <w:rFonts w:asciiTheme="majorBidi" w:eastAsia="Times New Roman" w:hAnsiTheme="majorBidi" w:cstheme="majorBidi"/>
          <w:color w:val="000000"/>
          <w:sz w:val="24"/>
          <w:szCs w:val="24"/>
          <w:lang w:val="en-GB" w:eastAsia="en-GB"/>
        </w:rPr>
        <w:t xml:space="preserve"> Cheung, K. K. W. (2004)</w:t>
      </w:r>
      <w:r>
        <w:rPr>
          <w:rFonts w:asciiTheme="majorBidi" w:eastAsia="Times New Roman" w:hAnsiTheme="majorBidi" w:cstheme="majorBidi"/>
          <w:color w:val="000000"/>
          <w:sz w:val="24"/>
          <w:szCs w:val="24"/>
          <w:lang w:val="en-GB" w:eastAsia="en-GB"/>
        </w:rPr>
        <w:t xml:space="preserve">. </w:t>
      </w:r>
      <w:r w:rsidRPr="00271334">
        <w:rPr>
          <w:rFonts w:asciiTheme="majorBidi" w:eastAsia="Times New Roman" w:hAnsiTheme="majorBidi" w:cstheme="majorBidi"/>
          <w:color w:val="000000"/>
          <w:sz w:val="24"/>
          <w:szCs w:val="24"/>
          <w:lang w:val="en-GB" w:eastAsia="en-GB"/>
        </w:rPr>
        <w:t>Ppms: a web-based construction project performance monitoring system</w:t>
      </w:r>
      <w:r>
        <w:rPr>
          <w:rFonts w:asciiTheme="majorBidi" w:eastAsia="Times New Roman" w:hAnsiTheme="majorBidi" w:cstheme="majorBidi"/>
          <w:color w:val="000000"/>
          <w:sz w:val="24"/>
          <w:szCs w:val="24"/>
          <w:lang w:val="en-GB" w:eastAsia="en-GB"/>
        </w:rPr>
        <w:t>.</w:t>
      </w:r>
      <w:r w:rsidRPr="00271334">
        <w:rPr>
          <w:rFonts w:asciiTheme="majorBidi" w:eastAsia="Times New Roman" w:hAnsiTheme="majorBidi" w:cstheme="majorBidi"/>
          <w:color w:val="000000"/>
          <w:sz w:val="24"/>
          <w:szCs w:val="24"/>
          <w:lang w:val="en-GB" w:eastAsia="en-GB"/>
        </w:rPr>
        <w:t xml:space="preserve"> </w:t>
      </w:r>
      <w:r w:rsidRPr="00271334">
        <w:rPr>
          <w:rFonts w:asciiTheme="majorBidi" w:eastAsia="Times New Roman" w:hAnsiTheme="majorBidi" w:cstheme="majorBidi"/>
          <w:i/>
          <w:iCs/>
          <w:color w:val="000000"/>
          <w:sz w:val="24"/>
          <w:szCs w:val="24"/>
          <w:lang w:val="en-GB" w:eastAsia="en-GB"/>
        </w:rPr>
        <w:t>Automation in Construction</w:t>
      </w:r>
      <w:r w:rsidRPr="00271334">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271334">
        <w:rPr>
          <w:rFonts w:asciiTheme="majorBidi" w:eastAsia="Times New Roman" w:hAnsiTheme="majorBidi" w:cstheme="majorBidi"/>
          <w:color w:val="000000"/>
          <w:sz w:val="24"/>
          <w:szCs w:val="24"/>
          <w:lang w:val="en-GB" w:eastAsia="en-GB"/>
        </w:rPr>
        <w:t>13</w:t>
      </w:r>
      <w:r>
        <w:rPr>
          <w:rFonts w:asciiTheme="majorBidi" w:eastAsia="Times New Roman" w:hAnsiTheme="majorBidi" w:cstheme="majorBidi"/>
          <w:color w:val="000000"/>
          <w:sz w:val="24"/>
          <w:szCs w:val="24"/>
          <w:lang w:val="en-GB" w:eastAsia="en-GB"/>
        </w:rPr>
        <w:t xml:space="preserve"> </w:t>
      </w:r>
      <w:r w:rsidRPr="00271334">
        <w:rPr>
          <w:rFonts w:asciiTheme="majorBidi" w:eastAsia="Times New Roman" w:hAnsiTheme="majorBidi" w:cstheme="majorBidi"/>
          <w:color w:val="000000"/>
          <w:sz w:val="24"/>
          <w:szCs w:val="24"/>
          <w:lang w:val="en-GB" w:eastAsia="en-GB"/>
        </w:rPr>
        <w:t>(3), pp. 361–376.</w:t>
      </w:r>
      <w:r>
        <w:rPr>
          <w:rFonts w:asciiTheme="majorBidi" w:eastAsia="Times New Roman" w:hAnsiTheme="majorBidi" w:cstheme="majorBidi"/>
          <w:color w:val="000000"/>
          <w:sz w:val="24"/>
          <w:szCs w:val="24"/>
          <w:lang w:val="en-GB" w:eastAsia="en-GB"/>
        </w:rPr>
        <w:tab/>
      </w:r>
    </w:p>
    <w:p w14:paraId="6375AB9C" w14:textId="026982EA" w:rsidR="004D5287" w:rsidRPr="00005F46" w:rsidRDefault="004D5287" w:rsidP="00347EC5">
      <w:pPr>
        <w:spacing w:after="360" w:line="480" w:lineRule="auto"/>
        <w:jc w:val="both"/>
        <w:textAlignment w:val="baseline"/>
        <w:rPr>
          <w:rFonts w:asciiTheme="majorBidi" w:eastAsia="Times New Roman" w:hAnsiTheme="majorBidi" w:cstheme="majorBidi"/>
          <w:i/>
          <w:iCs/>
          <w:color w:val="000000"/>
          <w:sz w:val="24"/>
          <w:szCs w:val="24"/>
          <w:lang w:val="en-GB" w:eastAsia="en-GB"/>
        </w:rPr>
      </w:pPr>
      <w:r w:rsidRPr="00005F46">
        <w:rPr>
          <w:rFonts w:asciiTheme="majorBidi" w:eastAsia="Times New Roman" w:hAnsiTheme="majorBidi" w:cstheme="majorBidi"/>
          <w:color w:val="000000"/>
          <w:sz w:val="24"/>
          <w:szCs w:val="24"/>
          <w:lang w:val="en-GB" w:eastAsia="en-GB"/>
        </w:rPr>
        <w:t xml:space="preserve">Choi, S., Jang, H. &amp; Hyun, J. (2009). Correlation between innovation and performance of construction firms. </w:t>
      </w:r>
      <w:r w:rsidRPr="00271334">
        <w:rPr>
          <w:rFonts w:asciiTheme="majorBidi" w:eastAsia="Times New Roman" w:hAnsiTheme="majorBidi" w:cstheme="majorBidi"/>
          <w:i/>
          <w:iCs/>
          <w:color w:val="000000"/>
          <w:sz w:val="24"/>
          <w:szCs w:val="24"/>
          <w:lang w:val="en-GB" w:eastAsia="en-GB"/>
        </w:rPr>
        <w:t>Canadian Journal of Civil Engineering</w:t>
      </w:r>
      <w:r w:rsidRPr="00005F46">
        <w:rPr>
          <w:rFonts w:asciiTheme="majorBidi" w:eastAsia="Times New Roman" w:hAnsiTheme="majorBidi" w:cstheme="majorBidi"/>
          <w:color w:val="000000"/>
          <w:sz w:val="24"/>
          <w:szCs w:val="24"/>
          <w:lang w:val="en-GB" w:eastAsia="en-GB"/>
        </w:rPr>
        <w:t>, vol. 36</w:t>
      </w:r>
      <w:r>
        <w:rPr>
          <w:rFonts w:asciiTheme="majorBidi" w:eastAsia="Times New Roman" w:hAnsiTheme="majorBidi" w:cstheme="majorBidi"/>
          <w:color w:val="000000"/>
          <w:sz w:val="24"/>
          <w:szCs w:val="24"/>
          <w:lang w:val="en-GB" w:eastAsia="en-GB"/>
        </w:rPr>
        <w:t xml:space="preserve"> </w:t>
      </w:r>
      <w:r w:rsidRPr="00005F46">
        <w:rPr>
          <w:rFonts w:asciiTheme="majorBidi" w:eastAsia="Times New Roman" w:hAnsiTheme="majorBidi" w:cstheme="majorBidi"/>
          <w:color w:val="000000"/>
          <w:sz w:val="24"/>
          <w:szCs w:val="24"/>
          <w:lang w:val="en-GB" w:eastAsia="en-GB"/>
        </w:rPr>
        <w:t>(11), pp. 1722–1731.</w:t>
      </w:r>
      <w:r>
        <w:rPr>
          <w:rFonts w:asciiTheme="majorBidi" w:eastAsia="Times New Roman" w:hAnsiTheme="majorBidi" w:cstheme="majorBidi"/>
          <w:color w:val="000000"/>
          <w:sz w:val="24"/>
          <w:szCs w:val="24"/>
          <w:lang w:val="en-GB" w:eastAsia="en-GB"/>
        </w:rPr>
        <w:tab/>
      </w:r>
    </w:p>
    <w:p w14:paraId="34455AC9" w14:textId="77777777" w:rsidR="004D5287" w:rsidRPr="00B23349" w:rsidRDefault="004D5287" w:rsidP="00347EC5">
      <w:pPr>
        <w:spacing w:after="360" w:line="480" w:lineRule="auto"/>
        <w:jc w:val="both"/>
        <w:rPr>
          <w:rFonts w:asciiTheme="majorBidi" w:hAnsiTheme="majorBidi" w:cstheme="majorBidi"/>
          <w:sz w:val="24"/>
          <w:szCs w:val="24"/>
          <w:lang w:val="en-GB"/>
        </w:rPr>
      </w:pPr>
      <w:r w:rsidRPr="00B23349">
        <w:rPr>
          <w:rFonts w:asciiTheme="majorBidi" w:hAnsiTheme="majorBidi" w:cstheme="majorBidi"/>
          <w:sz w:val="24"/>
          <w:szCs w:val="24"/>
        </w:rPr>
        <w:t xml:space="preserve">Colledge, B. (2005). Relational contracting – creating value beyond the project. </w:t>
      </w:r>
      <w:r w:rsidRPr="00B23349">
        <w:rPr>
          <w:rFonts w:asciiTheme="majorBidi" w:hAnsiTheme="majorBidi" w:cstheme="majorBidi"/>
          <w:i/>
          <w:iCs/>
          <w:sz w:val="24"/>
          <w:szCs w:val="24"/>
        </w:rPr>
        <w:t>Lean Construction Journal</w:t>
      </w:r>
      <w:r w:rsidRPr="00B23349">
        <w:rPr>
          <w:rFonts w:asciiTheme="majorBidi" w:hAnsiTheme="majorBidi" w:cstheme="majorBidi"/>
          <w:sz w:val="24"/>
          <w:szCs w:val="24"/>
        </w:rPr>
        <w:t>, vol. 2 (1), pp. 30–45.</w:t>
      </w:r>
    </w:p>
    <w:p w14:paraId="63B8A610" w14:textId="77777777" w:rsidR="004D5287" w:rsidRPr="00271334"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F35F89">
        <w:rPr>
          <w:rFonts w:asciiTheme="majorBidi" w:eastAsia="Times New Roman" w:hAnsiTheme="majorBidi" w:cstheme="majorBidi"/>
          <w:color w:val="000000"/>
          <w:sz w:val="24"/>
          <w:szCs w:val="24"/>
          <w:lang w:val="en-GB" w:eastAsia="en-GB"/>
        </w:rPr>
        <w:t>Creswell, J. W</w:t>
      </w:r>
      <w:r w:rsidRPr="00271334">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&amp;</w:t>
      </w:r>
      <w:r w:rsidRPr="00271334">
        <w:rPr>
          <w:rFonts w:asciiTheme="majorBidi" w:eastAsia="Times New Roman" w:hAnsiTheme="majorBidi" w:cstheme="majorBidi"/>
          <w:color w:val="000000"/>
          <w:sz w:val="24"/>
          <w:szCs w:val="24"/>
          <w:lang w:val="en-GB" w:eastAsia="en-GB"/>
        </w:rPr>
        <w:t xml:space="preserve"> Creswell, J. D. (2018)</w:t>
      </w:r>
      <w:r>
        <w:rPr>
          <w:rFonts w:asciiTheme="majorBidi" w:eastAsia="Times New Roman" w:hAnsiTheme="majorBidi" w:cstheme="majorBidi"/>
          <w:color w:val="000000"/>
          <w:sz w:val="24"/>
          <w:szCs w:val="24"/>
          <w:lang w:val="en-GB" w:eastAsia="en-GB"/>
        </w:rPr>
        <w:t>.</w:t>
      </w:r>
      <w:r w:rsidRPr="00271334">
        <w:rPr>
          <w:rFonts w:asciiTheme="majorBidi" w:eastAsia="Times New Roman" w:hAnsiTheme="majorBidi" w:cstheme="majorBidi"/>
          <w:color w:val="000000"/>
          <w:sz w:val="24"/>
          <w:szCs w:val="24"/>
          <w:lang w:val="en-GB" w:eastAsia="en-GB"/>
        </w:rPr>
        <w:t xml:space="preserve"> </w:t>
      </w:r>
      <w:r w:rsidRPr="00271334">
        <w:rPr>
          <w:rFonts w:asciiTheme="majorBidi" w:eastAsia="Times New Roman" w:hAnsiTheme="majorBidi" w:cstheme="majorBidi"/>
          <w:i/>
          <w:iCs/>
          <w:color w:val="000000"/>
          <w:sz w:val="24"/>
          <w:szCs w:val="24"/>
          <w:lang w:val="en-GB" w:eastAsia="en-GB"/>
        </w:rPr>
        <w:t>Research design: qualitative, quantitative &amp; mixed methods approaches</w:t>
      </w:r>
      <w:r w:rsidRPr="00271334">
        <w:rPr>
          <w:rFonts w:asciiTheme="majorBidi" w:eastAsia="Times New Roman" w:hAnsiTheme="majorBidi" w:cstheme="majorBidi"/>
          <w:color w:val="000000"/>
          <w:sz w:val="24"/>
          <w:szCs w:val="24"/>
          <w:lang w:val="en-GB" w:eastAsia="en-GB"/>
        </w:rPr>
        <w:t>. 5</w:t>
      </w:r>
      <w:r w:rsidRPr="00B23349">
        <w:rPr>
          <w:rFonts w:asciiTheme="majorBidi" w:eastAsia="Times New Roman" w:hAnsiTheme="majorBidi" w:cstheme="majorBidi"/>
          <w:color w:val="000000"/>
          <w:sz w:val="24"/>
          <w:szCs w:val="24"/>
          <w:vertAlign w:val="superscript"/>
          <w:lang w:val="en-GB" w:eastAsia="en-GB"/>
        </w:rPr>
        <w:t>Th</w:t>
      </w:r>
      <w:r w:rsidRPr="00271334">
        <w:rPr>
          <w:rFonts w:asciiTheme="majorBidi" w:eastAsia="Times New Roman" w:hAnsiTheme="majorBidi" w:cstheme="majorBidi"/>
          <w:color w:val="000000"/>
          <w:sz w:val="24"/>
          <w:szCs w:val="24"/>
          <w:lang w:val="en-GB" w:eastAsia="en-GB"/>
        </w:rPr>
        <w:t xml:space="preserve"> ed</w:t>
      </w:r>
      <w:r>
        <w:rPr>
          <w:rFonts w:asciiTheme="majorBidi" w:eastAsia="Times New Roman" w:hAnsiTheme="majorBidi" w:cstheme="majorBidi"/>
          <w:color w:val="000000"/>
          <w:sz w:val="24"/>
          <w:szCs w:val="24"/>
          <w:lang w:val="en-GB" w:eastAsia="en-GB"/>
        </w:rPr>
        <w:t>n</w:t>
      </w:r>
      <w:r w:rsidRPr="00271334">
        <w:rPr>
          <w:rFonts w:asciiTheme="majorBidi" w:eastAsia="Times New Roman" w:hAnsiTheme="majorBidi" w:cstheme="majorBidi"/>
          <w:color w:val="000000"/>
          <w:sz w:val="24"/>
          <w:szCs w:val="24"/>
          <w:lang w:val="en-GB" w:eastAsia="en-GB"/>
        </w:rPr>
        <w:t xml:space="preserve">. </w:t>
      </w:r>
      <w:r w:rsidRPr="00B23349">
        <w:rPr>
          <w:rFonts w:asciiTheme="majorBidi" w:eastAsia="Times New Roman" w:hAnsiTheme="majorBidi" w:cstheme="majorBidi"/>
          <w:color w:val="000000"/>
          <w:sz w:val="24"/>
          <w:szCs w:val="24"/>
          <w:lang w:val="en-GB" w:eastAsia="en-GB"/>
        </w:rPr>
        <w:t>International student edn</w:t>
      </w:r>
      <w:r w:rsidRPr="00271334">
        <w:rPr>
          <w:rFonts w:asciiTheme="majorBidi" w:eastAsia="Times New Roman" w:hAnsiTheme="majorBidi" w:cstheme="majorBidi"/>
          <w:color w:val="000000"/>
          <w:sz w:val="24"/>
          <w:szCs w:val="24"/>
          <w:lang w:val="en-GB" w:eastAsia="en-GB"/>
        </w:rPr>
        <w:t>. Thousand Oaks, CA:SAGE.</w:t>
      </w:r>
    </w:p>
    <w:p w14:paraId="3DC793DF" w14:textId="77777777" w:rsidR="004D5287" w:rsidRPr="00271334"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271334">
        <w:rPr>
          <w:rFonts w:asciiTheme="majorBidi" w:eastAsia="Times New Roman" w:hAnsiTheme="majorBidi" w:cstheme="majorBidi"/>
          <w:color w:val="000000"/>
          <w:sz w:val="24"/>
          <w:szCs w:val="24"/>
          <w:lang w:val="en-GB" w:eastAsia="en-GB"/>
        </w:rPr>
        <w:lastRenderedPageBreak/>
        <w:t xml:space="preserve">Cronbach, L. J. </w:t>
      </w:r>
      <w:r>
        <w:rPr>
          <w:rFonts w:asciiTheme="majorBidi" w:eastAsia="Times New Roman" w:hAnsiTheme="majorBidi" w:cstheme="majorBidi"/>
          <w:color w:val="000000"/>
          <w:sz w:val="24"/>
          <w:szCs w:val="24"/>
          <w:lang w:val="en-GB" w:eastAsia="en-GB"/>
        </w:rPr>
        <w:t>&amp;</w:t>
      </w:r>
      <w:r w:rsidRPr="00271334">
        <w:rPr>
          <w:rFonts w:asciiTheme="majorBidi" w:eastAsia="Times New Roman" w:hAnsiTheme="majorBidi" w:cstheme="majorBidi"/>
          <w:color w:val="000000"/>
          <w:sz w:val="24"/>
          <w:szCs w:val="24"/>
          <w:lang w:val="en-GB" w:eastAsia="en-GB"/>
        </w:rPr>
        <w:t xml:space="preserve"> Shavelson, R. J. (2004)</w:t>
      </w:r>
      <w:r>
        <w:rPr>
          <w:rFonts w:asciiTheme="majorBidi" w:eastAsia="Times New Roman" w:hAnsiTheme="majorBidi" w:cstheme="majorBidi"/>
          <w:color w:val="000000"/>
          <w:sz w:val="24"/>
          <w:szCs w:val="24"/>
          <w:lang w:val="en-GB" w:eastAsia="en-GB"/>
        </w:rPr>
        <w:t>.</w:t>
      </w:r>
      <w:r w:rsidRPr="00271334">
        <w:rPr>
          <w:rFonts w:asciiTheme="majorBidi" w:eastAsia="Times New Roman" w:hAnsiTheme="majorBidi" w:cstheme="majorBidi"/>
          <w:color w:val="000000"/>
          <w:sz w:val="24"/>
          <w:szCs w:val="24"/>
          <w:lang w:val="en-GB" w:eastAsia="en-GB"/>
        </w:rPr>
        <w:t xml:space="preserve"> My current thoughts on coefficient alpha and successor procedures</w:t>
      </w:r>
      <w:r>
        <w:rPr>
          <w:rFonts w:asciiTheme="majorBidi" w:eastAsia="Times New Roman" w:hAnsiTheme="majorBidi" w:cstheme="majorBidi"/>
          <w:color w:val="000000"/>
          <w:sz w:val="24"/>
          <w:szCs w:val="24"/>
          <w:lang w:val="en-GB" w:eastAsia="en-GB"/>
        </w:rPr>
        <w:t>.</w:t>
      </w:r>
      <w:r w:rsidRPr="00271334">
        <w:rPr>
          <w:rFonts w:asciiTheme="majorBidi" w:eastAsia="Times New Roman" w:hAnsiTheme="majorBidi" w:cstheme="majorBidi"/>
          <w:color w:val="000000"/>
          <w:sz w:val="24"/>
          <w:szCs w:val="24"/>
          <w:lang w:val="en-GB" w:eastAsia="en-GB"/>
        </w:rPr>
        <w:t xml:space="preserve"> </w:t>
      </w:r>
      <w:r w:rsidRPr="00271334">
        <w:rPr>
          <w:rFonts w:asciiTheme="majorBidi" w:eastAsia="Times New Roman" w:hAnsiTheme="majorBidi" w:cstheme="majorBidi"/>
          <w:i/>
          <w:iCs/>
          <w:color w:val="000000"/>
          <w:sz w:val="24"/>
          <w:szCs w:val="24"/>
          <w:lang w:val="en-GB" w:eastAsia="en-GB"/>
        </w:rPr>
        <w:t>Educational and Psychological Measurement</w:t>
      </w:r>
      <w:r w:rsidRPr="00271334">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271334">
        <w:rPr>
          <w:rFonts w:asciiTheme="majorBidi" w:eastAsia="Times New Roman" w:hAnsiTheme="majorBidi" w:cstheme="majorBidi"/>
          <w:color w:val="000000"/>
          <w:sz w:val="24"/>
          <w:szCs w:val="24"/>
          <w:lang w:val="en-GB" w:eastAsia="en-GB"/>
        </w:rPr>
        <w:t>64</w:t>
      </w:r>
      <w:r>
        <w:rPr>
          <w:rFonts w:asciiTheme="majorBidi" w:eastAsia="Times New Roman" w:hAnsiTheme="majorBidi" w:cstheme="majorBidi"/>
          <w:color w:val="000000"/>
          <w:sz w:val="24"/>
          <w:szCs w:val="24"/>
          <w:lang w:val="en-GB" w:eastAsia="en-GB"/>
        </w:rPr>
        <w:t xml:space="preserve"> </w:t>
      </w:r>
      <w:r w:rsidRPr="00271334">
        <w:rPr>
          <w:rFonts w:asciiTheme="majorBidi" w:eastAsia="Times New Roman" w:hAnsiTheme="majorBidi" w:cstheme="majorBidi"/>
          <w:color w:val="000000"/>
          <w:sz w:val="24"/>
          <w:szCs w:val="24"/>
          <w:lang w:val="en-GB" w:eastAsia="en-GB"/>
        </w:rPr>
        <w:t>(3), pp. 391–418.</w:t>
      </w:r>
      <w:r>
        <w:rPr>
          <w:rFonts w:asciiTheme="majorBidi" w:eastAsia="Times New Roman" w:hAnsiTheme="majorBidi" w:cstheme="majorBidi"/>
          <w:color w:val="000000"/>
          <w:sz w:val="24"/>
          <w:szCs w:val="24"/>
          <w:lang w:val="en-GB" w:eastAsia="en-GB"/>
        </w:rPr>
        <w:tab/>
      </w:r>
    </w:p>
    <w:p w14:paraId="2C80A69B" w14:textId="77777777" w:rsidR="004D5287" w:rsidRPr="00271334"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271334">
        <w:rPr>
          <w:rFonts w:asciiTheme="majorBidi" w:eastAsia="Times New Roman" w:hAnsiTheme="majorBidi" w:cstheme="majorBidi"/>
          <w:color w:val="000000"/>
          <w:sz w:val="24"/>
          <w:szCs w:val="24"/>
          <w:lang w:val="en-GB" w:eastAsia="en-GB"/>
        </w:rPr>
        <w:t xml:space="preserve">de Araújo, M. C. B., Alencar, L. H. </w:t>
      </w:r>
      <w:r>
        <w:rPr>
          <w:rFonts w:asciiTheme="majorBidi" w:eastAsia="Times New Roman" w:hAnsiTheme="majorBidi" w:cstheme="majorBidi"/>
          <w:color w:val="000000"/>
          <w:sz w:val="24"/>
          <w:szCs w:val="24"/>
          <w:lang w:val="en-GB" w:eastAsia="en-GB"/>
        </w:rPr>
        <w:t>&amp;</w:t>
      </w:r>
      <w:r w:rsidRPr="00271334">
        <w:rPr>
          <w:rFonts w:asciiTheme="majorBidi" w:eastAsia="Times New Roman" w:hAnsiTheme="majorBidi" w:cstheme="majorBidi"/>
          <w:color w:val="000000"/>
          <w:sz w:val="24"/>
          <w:szCs w:val="24"/>
          <w:lang w:val="en-GB" w:eastAsia="en-GB"/>
        </w:rPr>
        <w:t xml:space="preserve"> de Miranda Mota, C. M. (2017)</w:t>
      </w:r>
      <w:r>
        <w:rPr>
          <w:rFonts w:asciiTheme="majorBidi" w:eastAsia="Times New Roman" w:hAnsiTheme="majorBidi" w:cstheme="majorBidi"/>
          <w:color w:val="000000"/>
          <w:sz w:val="24"/>
          <w:szCs w:val="24"/>
          <w:lang w:val="en-GB" w:eastAsia="en-GB"/>
        </w:rPr>
        <w:t xml:space="preserve">. </w:t>
      </w:r>
      <w:r w:rsidRPr="00271334">
        <w:rPr>
          <w:rFonts w:asciiTheme="majorBidi" w:eastAsia="Times New Roman" w:hAnsiTheme="majorBidi" w:cstheme="majorBidi"/>
          <w:color w:val="000000"/>
          <w:sz w:val="24"/>
          <w:szCs w:val="24"/>
          <w:lang w:val="en-GB" w:eastAsia="en-GB"/>
        </w:rPr>
        <w:t>Project procurement management: a structured literature review</w:t>
      </w:r>
      <w:r>
        <w:rPr>
          <w:rFonts w:asciiTheme="majorBidi" w:eastAsia="Times New Roman" w:hAnsiTheme="majorBidi" w:cstheme="majorBidi"/>
          <w:color w:val="000000"/>
          <w:sz w:val="24"/>
          <w:szCs w:val="24"/>
          <w:lang w:val="en-GB" w:eastAsia="en-GB"/>
        </w:rPr>
        <w:t>.</w:t>
      </w:r>
      <w:r w:rsidRPr="00271334">
        <w:rPr>
          <w:rFonts w:asciiTheme="majorBidi" w:eastAsia="Times New Roman" w:hAnsiTheme="majorBidi" w:cstheme="majorBidi"/>
          <w:color w:val="000000"/>
          <w:sz w:val="24"/>
          <w:szCs w:val="24"/>
          <w:lang w:val="en-GB" w:eastAsia="en-GB"/>
        </w:rPr>
        <w:t> </w:t>
      </w:r>
      <w:r w:rsidRPr="00271334">
        <w:rPr>
          <w:rFonts w:asciiTheme="majorBidi" w:eastAsia="Times New Roman" w:hAnsiTheme="majorBidi" w:cstheme="majorBidi"/>
          <w:i/>
          <w:iCs/>
          <w:color w:val="000000"/>
          <w:sz w:val="24"/>
          <w:szCs w:val="24"/>
          <w:lang w:val="en-GB" w:eastAsia="en-GB"/>
        </w:rPr>
        <w:t>International Journal of Project Management</w:t>
      </w:r>
      <w:r w:rsidRPr="00271334">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271334">
        <w:rPr>
          <w:rFonts w:asciiTheme="majorBidi" w:eastAsia="Times New Roman" w:hAnsiTheme="majorBidi" w:cstheme="majorBidi"/>
          <w:color w:val="000000"/>
          <w:sz w:val="24"/>
          <w:szCs w:val="24"/>
          <w:lang w:val="en-GB" w:eastAsia="en-GB"/>
        </w:rPr>
        <w:t>35</w:t>
      </w:r>
      <w:r>
        <w:rPr>
          <w:rFonts w:asciiTheme="majorBidi" w:eastAsia="Times New Roman" w:hAnsiTheme="majorBidi" w:cstheme="majorBidi"/>
          <w:color w:val="000000"/>
          <w:sz w:val="24"/>
          <w:szCs w:val="24"/>
          <w:lang w:val="en-GB" w:eastAsia="en-GB"/>
        </w:rPr>
        <w:t xml:space="preserve"> </w:t>
      </w:r>
      <w:r w:rsidRPr="00271334">
        <w:rPr>
          <w:rFonts w:asciiTheme="majorBidi" w:eastAsia="Times New Roman" w:hAnsiTheme="majorBidi" w:cstheme="majorBidi"/>
          <w:color w:val="000000"/>
          <w:sz w:val="24"/>
          <w:szCs w:val="24"/>
          <w:lang w:val="en-GB" w:eastAsia="en-GB"/>
        </w:rPr>
        <w:t>(3), pp. 353–377.</w:t>
      </w:r>
    </w:p>
    <w:p w14:paraId="5E8464EB" w14:textId="64ED7BFB" w:rsidR="004D5287" w:rsidRPr="00271334"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271334">
        <w:rPr>
          <w:rFonts w:asciiTheme="majorBidi" w:eastAsia="Times New Roman" w:hAnsiTheme="majorBidi" w:cstheme="majorBidi"/>
          <w:color w:val="000000"/>
          <w:sz w:val="24"/>
          <w:szCs w:val="24"/>
          <w:lang w:val="en-GB" w:eastAsia="en-GB"/>
        </w:rPr>
        <w:t xml:space="preserve">De Marco, A. </w:t>
      </w:r>
      <w:r>
        <w:rPr>
          <w:rFonts w:asciiTheme="majorBidi" w:eastAsia="Times New Roman" w:hAnsiTheme="majorBidi" w:cstheme="majorBidi"/>
          <w:color w:val="000000"/>
          <w:sz w:val="24"/>
          <w:szCs w:val="24"/>
          <w:lang w:val="en-GB" w:eastAsia="en-GB"/>
        </w:rPr>
        <w:t>&amp;</w:t>
      </w:r>
      <w:r w:rsidRPr="00271334">
        <w:rPr>
          <w:rFonts w:asciiTheme="majorBidi" w:eastAsia="Times New Roman" w:hAnsiTheme="majorBidi" w:cstheme="majorBidi"/>
          <w:color w:val="000000"/>
          <w:sz w:val="24"/>
          <w:szCs w:val="24"/>
          <w:lang w:val="en-GB" w:eastAsia="en-GB"/>
        </w:rPr>
        <w:t xml:space="preserve"> Narbaev, T. (2013)</w:t>
      </w:r>
      <w:r>
        <w:rPr>
          <w:rFonts w:asciiTheme="majorBidi" w:eastAsia="Times New Roman" w:hAnsiTheme="majorBidi" w:cstheme="majorBidi"/>
          <w:color w:val="000000"/>
          <w:sz w:val="24"/>
          <w:szCs w:val="24"/>
          <w:lang w:val="en-GB" w:eastAsia="en-GB"/>
        </w:rPr>
        <w:t>. E</w:t>
      </w:r>
      <w:r w:rsidRPr="00271334">
        <w:rPr>
          <w:rFonts w:asciiTheme="majorBidi" w:eastAsia="Times New Roman" w:hAnsiTheme="majorBidi" w:cstheme="majorBidi"/>
          <w:color w:val="000000"/>
          <w:sz w:val="24"/>
          <w:szCs w:val="24"/>
          <w:lang w:val="en-GB" w:eastAsia="en-GB"/>
        </w:rPr>
        <w:t>arned value-based performance monitoring of facility construction projects</w:t>
      </w:r>
      <w:r>
        <w:rPr>
          <w:rFonts w:asciiTheme="majorBidi" w:eastAsia="Times New Roman" w:hAnsiTheme="majorBidi" w:cstheme="majorBidi"/>
          <w:color w:val="000000"/>
          <w:sz w:val="24"/>
          <w:szCs w:val="24"/>
          <w:lang w:val="en-GB" w:eastAsia="en-GB"/>
        </w:rPr>
        <w:t>.</w:t>
      </w:r>
      <w:r w:rsidRPr="00271334">
        <w:rPr>
          <w:rFonts w:asciiTheme="majorBidi" w:eastAsia="Times New Roman" w:hAnsiTheme="majorBidi" w:cstheme="majorBidi"/>
          <w:color w:val="000000"/>
          <w:sz w:val="24"/>
          <w:szCs w:val="24"/>
          <w:lang w:val="en-GB" w:eastAsia="en-GB"/>
        </w:rPr>
        <w:t xml:space="preserve"> </w:t>
      </w:r>
      <w:r w:rsidRPr="00271334">
        <w:rPr>
          <w:rFonts w:asciiTheme="majorBidi" w:eastAsia="Times New Roman" w:hAnsiTheme="majorBidi" w:cstheme="majorBidi"/>
          <w:i/>
          <w:iCs/>
          <w:color w:val="000000"/>
          <w:sz w:val="24"/>
          <w:szCs w:val="24"/>
          <w:lang w:val="en-GB" w:eastAsia="en-GB"/>
        </w:rPr>
        <w:t>Journal of Facilities Management</w:t>
      </w:r>
      <w:r w:rsidRPr="00271334">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271334">
        <w:rPr>
          <w:rFonts w:asciiTheme="majorBidi" w:eastAsia="Times New Roman" w:hAnsiTheme="majorBidi" w:cstheme="majorBidi"/>
          <w:color w:val="000000"/>
          <w:sz w:val="24"/>
          <w:szCs w:val="24"/>
          <w:lang w:val="en-GB" w:eastAsia="en-GB"/>
        </w:rPr>
        <w:t>11</w:t>
      </w:r>
      <w:r>
        <w:rPr>
          <w:rFonts w:asciiTheme="majorBidi" w:eastAsia="Times New Roman" w:hAnsiTheme="majorBidi" w:cstheme="majorBidi"/>
          <w:color w:val="000000"/>
          <w:sz w:val="24"/>
          <w:szCs w:val="24"/>
          <w:lang w:val="en-GB" w:eastAsia="en-GB"/>
        </w:rPr>
        <w:t xml:space="preserve"> </w:t>
      </w:r>
      <w:r w:rsidRPr="00271334">
        <w:rPr>
          <w:rFonts w:asciiTheme="majorBidi" w:eastAsia="Times New Roman" w:hAnsiTheme="majorBidi" w:cstheme="majorBidi"/>
          <w:color w:val="000000"/>
          <w:sz w:val="24"/>
          <w:szCs w:val="24"/>
          <w:lang w:val="en-GB" w:eastAsia="en-GB"/>
        </w:rPr>
        <w:t>(1), pp. 69–80. </w:t>
      </w:r>
    </w:p>
    <w:p w14:paraId="182078B2" w14:textId="77777777" w:rsidR="004D5287" w:rsidRPr="00271334"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271334">
        <w:rPr>
          <w:rFonts w:asciiTheme="majorBidi" w:eastAsia="Times New Roman" w:hAnsiTheme="majorBidi" w:cstheme="majorBidi"/>
          <w:color w:val="000000"/>
          <w:sz w:val="24"/>
          <w:szCs w:val="24"/>
          <w:lang w:val="en-GB" w:eastAsia="en-GB"/>
        </w:rPr>
        <w:t xml:space="preserve">Demirbag, M. </w:t>
      </w:r>
      <w:r>
        <w:rPr>
          <w:rFonts w:asciiTheme="majorBidi" w:eastAsia="Times New Roman" w:hAnsiTheme="majorBidi" w:cstheme="majorBidi"/>
          <w:color w:val="000000"/>
          <w:sz w:val="24"/>
          <w:szCs w:val="24"/>
          <w:lang w:val="en-GB" w:eastAsia="en-GB"/>
        </w:rPr>
        <w:t>&amp;</w:t>
      </w:r>
      <w:r w:rsidRPr="00271334">
        <w:rPr>
          <w:rFonts w:asciiTheme="majorBidi" w:eastAsia="Times New Roman" w:hAnsiTheme="majorBidi" w:cstheme="majorBidi"/>
          <w:color w:val="000000"/>
          <w:sz w:val="24"/>
          <w:szCs w:val="24"/>
          <w:lang w:val="en-GB" w:eastAsia="en-GB"/>
        </w:rPr>
        <w:t xml:space="preserve"> Tatoglu, E. (2008)</w:t>
      </w:r>
      <w:r>
        <w:rPr>
          <w:rFonts w:asciiTheme="majorBidi" w:eastAsia="Times New Roman" w:hAnsiTheme="majorBidi" w:cstheme="majorBidi"/>
          <w:color w:val="000000"/>
          <w:sz w:val="24"/>
          <w:szCs w:val="24"/>
          <w:lang w:val="en-GB" w:eastAsia="en-GB"/>
        </w:rPr>
        <w:t>.</w:t>
      </w:r>
      <w:r w:rsidRPr="00271334">
        <w:rPr>
          <w:rFonts w:asciiTheme="majorBidi" w:eastAsia="Times New Roman" w:hAnsiTheme="majorBidi" w:cstheme="majorBidi"/>
          <w:color w:val="000000"/>
          <w:sz w:val="24"/>
          <w:szCs w:val="24"/>
          <w:lang w:val="en-GB" w:eastAsia="en-GB"/>
        </w:rPr>
        <w:t xml:space="preserve"> Competitive strategy choices of turkish manufacturing firms in european union</w:t>
      </w:r>
      <w:r>
        <w:rPr>
          <w:rFonts w:asciiTheme="majorBidi" w:eastAsia="Times New Roman" w:hAnsiTheme="majorBidi" w:cstheme="majorBidi"/>
          <w:color w:val="000000"/>
          <w:sz w:val="24"/>
          <w:szCs w:val="24"/>
          <w:lang w:val="en-GB" w:eastAsia="en-GB"/>
        </w:rPr>
        <w:t>.</w:t>
      </w:r>
      <w:r w:rsidRPr="00271334">
        <w:rPr>
          <w:rFonts w:asciiTheme="majorBidi" w:eastAsia="Times New Roman" w:hAnsiTheme="majorBidi" w:cstheme="majorBidi"/>
          <w:color w:val="000000"/>
          <w:sz w:val="24"/>
          <w:szCs w:val="24"/>
          <w:lang w:val="en-GB" w:eastAsia="en-GB"/>
        </w:rPr>
        <w:t xml:space="preserve"> </w:t>
      </w:r>
      <w:r w:rsidRPr="00271334">
        <w:rPr>
          <w:rFonts w:asciiTheme="majorBidi" w:eastAsia="Times New Roman" w:hAnsiTheme="majorBidi" w:cstheme="majorBidi"/>
          <w:i/>
          <w:iCs/>
          <w:color w:val="000000"/>
          <w:sz w:val="24"/>
          <w:szCs w:val="24"/>
          <w:lang w:val="en-GB" w:eastAsia="en-GB"/>
        </w:rPr>
        <w:t>The Journal of Management Development</w:t>
      </w:r>
      <w:r w:rsidRPr="00271334">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271334">
        <w:rPr>
          <w:rFonts w:asciiTheme="majorBidi" w:eastAsia="Times New Roman" w:hAnsiTheme="majorBidi" w:cstheme="majorBidi"/>
          <w:color w:val="000000"/>
          <w:sz w:val="24"/>
          <w:szCs w:val="24"/>
          <w:lang w:val="en-GB" w:eastAsia="en-GB"/>
        </w:rPr>
        <w:t>27</w:t>
      </w:r>
      <w:r>
        <w:rPr>
          <w:rFonts w:asciiTheme="majorBidi" w:eastAsia="Times New Roman" w:hAnsiTheme="majorBidi" w:cstheme="majorBidi"/>
          <w:color w:val="000000"/>
          <w:sz w:val="24"/>
          <w:szCs w:val="24"/>
          <w:lang w:val="en-GB" w:eastAsia="en-GB"/>
        </w:rPr>
        <w:t xml:space="preserve"> </w:t>
      </w:r>
      <w:r w:rsidRPr="00271334">
        <w:rPr>
          <w:rFonts w:asciiTheme="majorBidi" w:eastAsia="Times New Roman" w:hAnsiTheme="majorBidi" w:cstheme="majorBidi"/>
          <w:color w:val="000000"/>
          <w:sz w:val="24"/>
          <w:szCs w:val="24"/>
          <w:lang w:val="en-GB" w:eastAsia="en-GB"/>
        </w:rPr>
        <w:t>(7), pp. 727–743. </w:t>
      </w:r>
      <w:r>
        <w:rPr>
          <w:rFonts w:asciiTheme="majorBidi" w:eastAsia="Times New Roman" w:hAnsiTheme="majorBidi" w:cstheme="majorBidi"/>
          <w:color w:val="000000"/>
          <w:sz w:val="24"/>
          <w:szCs w:val="24"/>
          <w:lang w:val="en-GB" w:eastAsia="en-GB"/>
        </w:rPr>
        <w:tab/>
      </w:r>
    </w:p>
    <w:p w14:paraId="30C2F8AA" w14:textId="77777777" w:rsidR="004D5287" w:rsidRPr="00271334"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271334">
        <w:rPr>
          <w:rFonts w:asciiTheme="majorBidi" w:eastAsia="Times New Roman" w:hAnsiTheme="majorBidi" w:cstheme="majorBidi"/>
          <w:color w:val="000000"/>
          <w:sz w:val="24"/>
          <w:szCs w:val="24"/>
          <w:lang w:val="en-GB" w:eastAsia="en-GB"/>
        </w:rPr>
        <w:t>Dobson, C. (2008)</w:t>
      </w:r>
      <w:r>
        <w:rPr>
          <w:rFonts w:asciiTheme="majorBidi" w:eastAsia="Times New Roman" w:hAnsiTheme="majorBidi" w:cstheme="majorBidi"/>
          <w:color w:val="000000"/>
          <w:sz w:val="24"/>
          <w:szCs w:val="24"/>
          <w:lang w:val="en-GB" w:eastAsia="en-GB"/>
        </w:rPr>
        <w:t>.</w:t>
      </w:r>
      <w:r w:rsidRPr="00271334">
        <w:rPr>
          <w:rFonts w:asciiTheme="majorBidi" w:eastAsia="Times New Roman" w:hAnsiTheme="majorBidi" w:cstheme="majorBidi"/>
          <w:color w:val="000000"/>
          <w:sz w:val="24"/>
          <w:szCs w:val="24"/>
          <w:lang w:val="en-GB" w:eastAsia="en-GB"/>
        </w:rPr>
        <w:t xml:space="preserve"> Can the key characteristics of a learning organisation be found in our general practice?</w:t>
      </w:r>
      <w:r>
        <w:rPr>
          <w:rFonts w:asciiTheme="majorBidi" w:eastAsia="Times New Roman" w:hAnsiTheme="majorBidi" w:cstheme="majorBidi"/>
          <w:color w:val="000000"/>
          <w:sz w:val="24"/>
          <w:szCs w:val="24"/>
          <w:lang w:val="en-GB" w:eastAsia="en-GB"/>
        </w:rPr>
        <w:t>.</w:t>
      </w:r>
      <w:r w:rsidRPr="00271334">
        <w:rPr>
          <w:rFonts w:asciiTheme="majorBidi" w:eastAsia="Times New Roman" w:hAnsiTheme="majorBidi" w:cstheme="majorBidi"/>
          <w:color w:val="000000"/>
          <w:sz w:val="24"/>
          <w:szCs w:val="24"/>
          <w:lang w:val="en-GB" w:eastAsia="en-GB"/>
        </w:rPr>
        <w:t> </w:t>
      </w:r>
      <w:r w:rsidRPr="008A77FE">
        <w:rPr>
          <w:rFonts w:asciiTheme="majorBidi" w:eastAsia="Times New Roman" w:hAnsiTheme="majorBidi" w:cstheme="majorBidi"/>
          <w:i/>
          <w:iCs/>
          <w:color w:val="000000"/>
          <w:sz w:val="24"/>
          <w:szCs w:val="24"/>
          <w:lang w:val="en-GB" w:eastAsia="en-GB"/>
        </w:rPr>
        <w:t>Education for Primary Care</w:t>
      </w:r>
      <w:r w:rsidRPr="00271334">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271334">
        <w:rPr>
          <w:rFonts w:asciiTheme="majorBidi" w:eastAsia="Times New Roman" w:hAnsiTheme="majorBidi" w:cstheme="majorBidi"/>
          <w:color w:val="000000"/>
          <w:sz w:val="24"/>
          <w:szCs w:val="24"/>
          <w:lang w:val="en-GB" w:eastAsia="en-GB"/>
        </w:rPr>
        <w:t>19</w:t>
      </w:r>
      <w:r>
        <w:rPr>
          <w:rFonts w:asciiTheme="majorBidi" w:eastAsia="Times New Roman" w:hAnsiTheme="majorBidi" w:cstheme="majorBidi"/>
          <w:color w:val="000000"/>
          <w:sz w:val="24"/>
          <w:szCs w:val="24"/>
          <w:lang w:val="en-GB" w:eastAsia="en-GB"/>
        </w:rPr>
        <w:t xml:space="preserve"> </w:t>
      </w:r>
      <w:r w:rsidRPr="00271334">
        <w:rPr>
          <w:rFonts w:asciiTheme="majorBidi" w:eastAsia="Times New Roman" w:hAnsiTheme="majorBidi" w:cstheme="majorBidi"/>
          <w:color w:val="000000"/>
          <w:sz w:val="24"/>
          <w:szCs w:val="24"/>
          <w:lang w:val="en-GB" w:eastAsia="en-GB"/>
        </w:rPr>
        <w:t>(1), pp. 74–79.</w:t>
      </w:r>
    </w:p>
    <w:p w14:paraId="42CA6DD8" w14:textId="77777777" w:rsidR="004D5287" w:rsidRPr="008A77FE"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8A77FE">
        <w:rPr>
          <w:rFonts w:asciiTheme="majorBidi" w:eastAsia="Times New Roman" w:hAnsiTheme="majorBidi" w:cstheme="majorBidi"/>
          <w:color w:val="000000"/>
          <w:sz w:val="24"/>
          <w:szCs w:val="24"/>
          <w:lang w:val="en-GB" w:eastAsia="en-GB"/>
        </w:rPr>
        <w:t xml:space="preserve">Dodgson, M., Gann, D. M. </w:t>
      </w:r>
      <w:r>
        <w:rPr>
          <w:rFonts w:asciiTheme="majorBidi" w:eastAsia="Times New Roman" w:hAnsiTheme="majorBidi" w:cstheme="majorBidi"/>
          <w:color w:val="000000"/>
          <w:sz w:val="24"/>
          <w:szCs w:val="24"/>
          <w:lang w:val="en-GB" w:eastAsia="en-GB"/>
        </w:rPr>
        <w:t>&amp;</w:t>
      </w:r>
      <w:r w:rsidRPr="008A77FE">
        <w:rPr>
          <w:rFonts w:asciiTheme="majorBidi" w:eastAsia="Times New Roman" w:hAnsiTheme="majorBidi" w:cstheme="majorBidi"/>
          <w:color w:val="000000"/>
          <w:sz w:val="24"/>
          <w:szCs w:val="24"/>
          <w:lang w:val="en-GB" w:eastAsia="en-GB"/>
        </w:rPr>
        <w:t xml:space="preserve"> Salter, A. J. (2002)</w:t>
      </w:r>
      <w:r>
        <w:rPr>
          <w:rFonts w:asciiTheme="majorBidi" w:eastAsia="Times New Roman" w:hAnsiTheme="majorBidi" w:cstheme="majorBidi"/>
          <w:color w:val="000000"/>
          <w:sz w:val="24"/>
          <w:szCs w:val="24"/>
          <w:lang w:val="en-GB" w:eastAsia="en-GB"/>
        </w:rPr>
        <w:t>.</w:t>
      </w:r>
      <w:r w:rsidRPr="008A77FE">
        <w:rPr>
          <w:rFonts w:asciiTheme="majorBidi" w:eastAsia="Times New Roman" w:hAnsiTheme="majorBidi" w:cstheme="majorBidi"/>
          <w:color w:val="000000"/>
          <w:sz w:val="24"/>
          <w:szCs w:val="24"/>
          <w:lang w:val="en-GB" w:eastAsia="en-GB"/>
        </w:rPr>
        <w:t xml:space="preserve"> The intensification of innovation</w:t>
      </w:r>
      <w:r>
        <w:rPr>
          <w:rFonts w:asciiTheme="majorBidi" w:eastAsia="Times New Roman" w:hAnsiTheme="majorBidi" w:cstheme="majorBidi"/>
          <w:color w:val="000000"/>
          <w:sz w:val="24"/>
          <w:szCs w:val="24"/>
          <w:lang w:val="en-GB" w:eastAsia="en-GB"/>
        </w:rPr>
        <w:t xml:space="preserve">. </w:t>
      </w:r>
      <w:r w:rsidRPr="008A77FE">
        <w:rPr>
          <w:rFonts w:asciiTheme="majorBidi" w:eastAsia="Times New Roman" w:hAnsiTheme="majorBidi" w:cstheme="majorBidi"/>
          <w:color w:val="000000"/>
          <w:sz w:val="24"/>
          <w:szCs w:val="24"/>
          <w:lang w:val="en-GB" w:eastAsia="en-GB"/>
        </w:rPr>
        <w:t> </w:t>
      </w:r>
      <w:r w:rsidRPr="008A77FE">
        <w:rPr>
          <w:rFonts w:asciiTheme="majorBidi" w:eastAsia="Times New Roman" w:hAnsiTheme="majorBidi" w:cstheme="majorBidi"/>
          <w:i/>
          <w:iCs/>
          <w:color w:val="000000"/>
          <w:sz w:val="24"/>
          <w:szCs w:val="24"/>
          <w:lang w:val="en-GB" w:eastAsia="en-GB"/>
        </w:rPr>
        <w:t xml:space="preserve">International Journal </w:t>
      </w:r>
      <w:r>
        <w:rPr>
          <w:rFonts w:asciiTheme="majorBidi" w:eastAsia="Times New Roman" w:hAnsiTheme="majorBidi" w:cstheme="majorBidi"/>
          <w:i/>
          <w:iCs/>
          <w:color w:val="000000"/>
          <w:sz w:val="24"/>
          <w:szCs w:val="24"/>
          <w:lang w:val="en-GB" w:eastAsia="en-GB"/>
        </w:rPr>
        <w:t>o</w:t>
      </w:r>
      <w:r w:rsidRPr="008A77FE">
        <w:rPr>
          <w:rFonts w:asciiTheme="majorBidi" w:eastAsia="Times New Roman" w:hAnsiTheme="majorBidi" w:cstheme="majorBidi"/>
          <w:i/>
          <w:iCs/>
          <w:color w:val="000000"/>
          <w:sz w:val="24"/>
          <w:szCs w:val="24"/>
          <w:lang w:val="en-GB" w:eastAsia="en-GB"/>
        </w:rPr>
        <w:t>f Innovation Management</w:t>
      </w:r>
      <w:r w:rsidRPr="008A77FE">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8A77FE">
        <w:rPr>
          <w:rFonts w:asciiTheme="majorBidi" w:eastAsia="Times New Roman" w:hAnsiTheme="majorBidi" w:cstheme="majorBidi"/>
          <w:color w:val="000000"/>
          <w:sz w:val="24"/>
          <w:szCs w:val="24"/>
          <w:lang w:val="en-GB" w:eastAsia="en-GB"/>
        </w:rPr>
        <w:t>6</w:t>
      </w:r>
      <w:r>
        <w:rPr>
          <w:rFonts w:asciiTheme="majorBidi" w:eastAsia="Times New Roman" w:hAnsiTheme="majorBidi" w:cstheme="majorBidi"/>
          <w:color w:val="000000"/>
          <w:sz w:val="24"/>
          <w:szCs w:val="24"/>
          <w:lang w:val="en-GB" w:eastAsia="en-GB"/>
        </w:rPr>
        <w:t xml:space="preserve"> </w:t>
      </w:r>
      <w:r w:rsidRPr="008A77FE">
        <w:rPr>
          <w:rFonts w:asciiTheme="majorBidi" w:eastAsia="Times New Roman" w:hAnsiTheme="majorBidi" w:cstheme="majorBidi"/>
          <w:color w:val="000000"/>
          <w:sz w:val="24"/>
          <w:szCs w:val="24"/>
          <w:lang w:val="en-GB" w:eastAsia="en-GB"/>
        </w:rPr>
        <w:t>(1), pp. 53–84.</w:t>
      </w:r>
    </w:p>
    <w:p w14:paraId="6AE4DA5F" w14:textId="77777777" w:rsidR="004D5287" w:rsidRPr="008A77FE" w:rsidRDefault="004D5287" w:rsidP="00347EC5">
      <w:pPr>
        <w:spacing w:after="360" w:line="480" w:lineRule="auto"/>
        <w:ind w:left="426" w:hanging="426"/>
        <w:jc w:val="both"/>
        <w:textAlignment w:val="baseline"/>
        <w:rPr>
          <w:rFonts w:asciiTheme="majorBidi" w:eastAsia="Times New Roman" w:hAnsiTheme="majorBidi" w:cstheme="majorBidi"/>
          <w:color w:val="000000"/>
          <w:sz w:val="24"/>
          <w:szCs w:val="24"/>
          <w:lang w:val="en-GB" w:eastAsia="en-GB"/>
        </w:rPr>
      </w:pPr>
      <w:r w:rsidRPr="008A77FE">
        <w:rPr>
          <w:rFonts w:asciiTheme="majorBidi" w:eastAsia="Times New Roman" w:hAnsiTheme="majorBidi" w:cstheme="majorBidi"/>
          <w:color w:val="000000"/>
          <w:sz w:val="24"/>
          <w:szCs w:val="24"/>
          <w:lang w:val="en-GB" w:eastAsia="en-GB"/>
        </w:rPr>
        <w:t>Drucker, P. F. (2002)</w:t>
      </w:r>
      <w:r>
        <w:rPr>
          <w:rFonts w:asciiTheme="majorBidi" w:eastAsia="Times New Roman" w:hAnsiTheme="majorBidi" w:cstheme="majorBidi"/>
          <w:color w:val="000000"/>
          <w:sz w:val="24"/>
          <w:szCs w:val="24"/>
          <w:lang w:val="en-GB" w:eastAsia="en-GB"/>
        </w:rPr>
        <w:t xml:space="preserve">. </w:t>
      </w:r>
      <w:r w:rsidRPr="008A77FE">
        <w:rPr>
          <w:rFonts w:asciiTheme="majorBidi" w:eastAsia="Times New Roman" w:hAnsiTheme="majorBidi" w:cstheme="majorBidi"/>
          <w:color w:val="000000"/>
          <w:sz w:val="24"/>
          <w:szCs w:val="24"/>
          <w:lang w:val="en-GB" w:eastAsia="en-GB"/>
        </w:rPr>
        <w:t>The discipline of innovation</w:t>
      </w:r>
      <w:r>
        <w:rPr>
          <w:rFonts w:asciiTheme="majorBidi" w:eastAsia="Times New Roman" w:hAnsiTheme="majorBidi" w:cstheme="majorBidi"/>
          <w:color w:val="000000"/>
          <w:sz w:val="24"/>
          <w:szCs w:val="24"/>
          <w:lang w:val="en-GB" w:eastAsia="en-GB"/>
        </w:rPr>
        <w:t>.</w:t>
      </w:r>
      <w:r w:rsidRPr="008A77FE">
        <w:rPr>
          <w:rFonts w:asciiTheme="majorBidi" w:eastAsia="Times New Roman" w:hAnsiTheme="majorBidi" w:cstheme="majorBidi"/>
          <w:color w:val="000000"/>
          <w:sz w:val="24"/>
          <w:szCs w:val="24"/>
          <w:lang w:val="en-GB" w:eastAsia="en-GB"/>
        </w:rPr>
        <w:t> </w:t>
      </w:r>
      <w:r w:rsidRPr="008A77FE">
        <w:rPr>
          <w:rFonts w:asciiTheme="majorBidi" w:eastAsia="Times New Roman" w:hAnsiTheme="majorBidi" w:cstheme="majorBidi"/>
          <w:i/>
          <w:iCs/>
          <w:color w:val="000000"/>
          <w:sz w:val="24"/>
          <w:szCs w:val="24"/>
          <w:lang w:val="en-GB" w:eastAsia="en-GB"/>
        </w:rPr>
        <w:t>Harvard Business Review</w:t>
      </w:r>
      <w:r w:rsidRPr="008A77FE">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v</w:t>
      </w:r>
      <w:r w:rsidRPr="008A77FE">
        <w:rPr>
          <w:rFonts w:asciiTheme="majorBidi" w:eastAsia="Times New Roman" w:hAnsiTheme="majorBidi" w:cstheme="majorBidi"/>
          <w:color w:val="000000"/>
          <w:sz w:val="24"/>
          <w:szCs w:val="24"/>
          <w:lang w:val="en-GB" w:eastAsia="en-GB"/>
        </w:rPr>
        <w:t xml:space="preserve">ol. 80 </w:t>
      </w:r>
      <w:r>
        <w:rPr>
          <w:rFonts w:asciiTheme="majorBidi" w:eastAsia="Times New Roman" w:hAnsiTheme="majorBidi" w:cstheme="majorBidi"/>
          <w:color w:val="000000"/>
          <w:sz w:val="24"/>
          <w:szCs w:val="24"/>
          <w:lang w:val="en-GB" w:eastAsia="en-GB"/>
        </w:rPr>
        <w:t>(</w:t>
      </w:r>
      <w:r w:rsidRPr="008A77FE">
        <w:rPr>
          <w:rFonts w:asciiTheme="majorBidi" w:eastAsia="Times New Roman" w:hAnsiTheme="majorBidi" w:cstheme="majorBidi"/>
          <w:color w:val="000000"/>
          <w:sz w:val="24"/>
          <w:szCs w:val="24"/>
          <w:lang w:val="en-GB" w:eastAsia="en-GB"/>
        </w:rPr>
        <w:t>8</w:t>
      </w:r>
      <w:r>
        <w:rPr>
          <w:rFonts w:asciiTheme="majorBidi" w:eastAsia="Times New Roman" w:hAnsiTheme="majorBidi" w:cstheme="majorBidi"/>
          <w:color w:val="000000"/>
          <w:sz w:val="24"/>
          <w:szCs w:val="24"/>
          <w:lang w:val="en-GB" w:eastAsia="en-GB"/>
        </w:rPr>
        <w:t>)</w:t>
      </w:r>
      <w:r w:rsidRPr="008A77FE">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pp. </w:t>
      </w:r>
      <w:r w:rsidRPr="008A77FE">
        <w:rPr>
          <w:rFonts w:asciiTheme="majorBidi" w:eastAsia="Times New Roman" w:hAnsiTheme="majorBidi" w:cstheme="majorBidi"/>
          <w:color w:val="000000"/>
          <w:sz w:val="24"/>
          <w:szCs w:val="24"/>
          <w:lang w:val="en-GB" w:eastAsia="en-GB"/>
        </w:rPr>
        <w:t>95-102.</w:t>
      </w:r>
      <w:r>
        <w:rPr>
          <w:rFonts w:asciiTheme="majorBidi" w:eastAsia="Times New Roman" w:hAnsiTheme="majorBidi" w:cstheme="majorBidi"/>
          <w:color w:val="000000"/>
          <w:sz w:val="24"/>
          <w:szCs w:val="24"/>
          <w:lang w:val="en-GB" w:eastAsia="en-GB"/>
        </w:rPr>
        <w:tab/>
      </w:r>
    </w:p>
    <w:p w14:paraId="689A65B8" w14:textId="77777777" w:rsidR="004D5287" w:rsidRPr="00005F46" w:rsidRDefault="004D5287" w:rsidP="00347EC5">
      <w:pPr>
        <w:spacing w:after="360" w:line="480" w:lineRule="auto"/>
        <w:jc w:val="both"/>
        <w:textAlignment w:val="baseline"/>
        <w:rPr>
          <w:rFonts w:asciiTheme="majorBidi" w:eastAsia="Times New Roman" w:hAnsiTheme="majorBidi" w:cstheme="majorBidi"/>
          <w:i/>
          <w:iCs/>
          <w:color w:val="000000"/>
          <w:sz w:val="24"/>
          <w:szCs w:val="24"/>
          <w:lang w:val="en-GB" w:eastAsia="en-GB"/>
        </w:rPr>
      </w:pPr>
      <w:r w:rsidRPr="00005F46">
        <w:rPr>
          <w:rFonts w:asciiTheme="majorBidi" w:eastAsia="Times New Roman" w:hAnsiTheme="majorBidi" w:cstheme="majorBidi"/>
          <w:color w:val="000000"/>
          <w:sz w:val="24"/>
          <w:szCs w:val="24"/>
          <w:lang w:val="en-GB" w:eastAsia="en-GB"/>
        </w:rPr>
        <w:t xml:space="preserve">Dulaimi, M. F., Nepal, M. P. &amp; Park, M. (2005). A hierarchical structural model of assessing innovation and project performance. </w:t>
      </w:r>
      <w:r w:rsidRPr="008A77FE">
        <w:rPr>
          <w:rFonts w:asciiTheme="majorBidi" w:eastAsia="Times New Roman" w:hAnsiTheme="majorBidi" w:cstheme="majorBidi"/>
          <w:i/>
          <w:iCs/>
          <w:color w:val="000000"/>
          <w:sz w:val="24"/>
          <w:szCs w:val="24"/>
          <w:lang w:val="en-GB" w:eastAsia="en-GB"/>
        </w:rPr>
        <w:t>Construction Management and Economics</w:t>
      </w:r>
      <w:r w:rsidRPr="00005F46">
        <w:rPr>
          <w:rFonts w:asciiTheme="majorBidi" w:eastAsia="Times New Roman" w:hAnsiTheme="majorBidi" w:cstheme="majorBidi"/>
          <w:color w:val="000000"/>
          <w:sz w:val="24"/>
          <w:szCs w:val="24"/>
          <w:lang w:val="en-GB" w:eastAsia="en-GB"/>
        </w:rPr>
        <w:t>, vol. 23</w:t>
      </w:r>
      <w:r>
        <w:rPr>
          <w:rFonts w:asciiTheme="majorBidi" w:eastAsia="Times New Roman" w:hAnsiTheme="majorBidi" w:cstheme="majorBidi"/>
          <w:color w:val="000000"/>
          <w:sz w:val="24"/>
          <w:szCs w:val="24"/>
          <w:lang w:val="en-GB" w:eastAsia="en-GB"/>
        </w:rPr>
        <w:t xml:space="preserve"> </w:t>
      </w:r>
      <w:r w:rsidRPr="00005F46">
        <w:rPr>
          <w:rFonts w:asciiTheme="majorBidi" w:eastAsia="Times New Roman" w:hAnsiTheme="majorBidi" w:cstheme="majorBidi"/>
          <w:color w:val="000000"/>
          <w:sz w:val="24"/>
          <w:szCs w:val="24"/>
          <w:lang w:val="en-GB" w:eastAsia="en-GB"/>
        </w:rPr>
        <w:t>(6), pp. 565–577.</w:t>
      </w:r>
      <w:r>
        <w:rPr>
          <w:rFonts w:asciiTheme="majorBidi" w:eastAsia="Times New Roman" w:hAnsiTheme="majorBidi" w:cstheme="majorBidi"/>
          <w:color w:val="000000"/>
          <w:sz w:val="24"/>
          <w:szCs w:val="24"/>
          <w:lang w:val="en-GB" w:eastAsia="en-GB"/>
        </w:rPr>
        <w:tab/>
      </w:r>
    </w:p>
    <w:p w14:paraId="063D43C0" w14:textId="77777777" w:rsidR="004D5287" w:rsidRPr="001A1046" w:rsidRDefault="004D5287" w:rsidP="00347EC5">
      <w:pPr>
        <w:spacing w:after="360" w:line="480" w:lineRule="auto"/>
        <w:jc w:val="both"/>
        <w:textAlignment w:val="baseline"/>
        <w:rPr>
          <w:rFonts w:asciiTheme="majorBidi" w:eastAsia="Times New Roman" w:hAnsiTheme="majorBidi" w:cstheme="majorBidi"/>
          <w:b/>
          <w:bCs/>
          <w:color w:val="545454"/>
          <w:sz w:val="24"/>
          <w:szCs w:val="24"/>
          <w:lang w:val="en-GB" w:eastAsia="en-GB"/>
        </w:rPr>
      </w:pPr>
      <w:r w:rsidRPr="001A1046">
        <w:rPr>
          <w:rFonts w:asciiTheme="majorBidi" w:hAnsiTheme="majorBidi" w:cstheme="majorBidi"/>
          <w:sz w:val="24"/>
          <w:szCs w:val="24"/>
        </w:rPr>
        <w:lastRenderedPageBreak/>
        <w:t xml:space="preserve">Egan, J. (1998). </w:t>
      </w:r>
      <w:r w:rsidRPr="001A1046">
        <w:rPr>
          <w:rFonts w:asciiTheme="majorBidi" w:hAnsiTheme="majorBidi" w:cstheme="majorBidi"/>
          <w:i/>
          <w:iCs/>
          <w:sz w:val="24"/>
          <w:szCs w:val="24"/>
        </w:rPr>
        <w:t>Rethinking construction: The report of the Construction Task Force to the Deputy Prime Minister, John Prescott, on the scope for improving the quality and efficiency of UK construction.</w:t>
      </w:r>
      <w:r w:rsidRPr="001A1046">
        <w:rPr>
          <w:rFonts w:asciiTheme="majorBidi" w:hAnsiTheme="majorBidi" w:cstheme="majorBidi"/>
          <w:sz w:val="24"/>
          <w:szCs w:val="24"/>
        </w:rPr>
        <w:t xml:space="preserve"> </w:t>
      </w:r>
      <w:r w:rsidRPr="001A1046">
        <w:rPr>
          <w:rFonts w:asciiTheme="majorBidi" w:hAnsiTheme="majorBidi" w:cstheme="majorBidi"/>
          <w:i/>
          <w:iCs/>
          <w:sz w:val="24"/>
          <w:szCs w:val="24"/>
        </w:rPr>
        <w:t>Structural Engineer</w:t>
      </w:r>
      <w:r w:rsidRPr="001A1046">
        <w:rPr>
          <w:rFonts w:asciiTheme="majorBidi" w:hAnsiTheme="majorBidi" w:cstheme="majorBidi"/>
          <w:sz w:val="24"/>
          <w:szCs w:val="24"/>
        </w:rPr>
        <w:t>.</w:t>
      </w:r>
    </w:p>
    <w:p w14:paraId="775CD28C" w14:textId="77777777" w:rsidR="004D5287" w:rsidRPr="008A77FE"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8A77FE">
        <w:rPr>
          <w:rFonts w:asciiTheme="majorBidi" w:eastAsia="Times New Roman" w:hAnsiTheme="majorBidi" w:cstheme="majorBidi"/>
          <w:color w:val="000000"/>
          <w:sz w:val="24"/>
          <w:szCs w:val="24"/>
          <w:lang w:val="en-GB" w:eastAsia="en-GB"/>
        </w:rPr>
        <w:t xml:space="preserve">Eriksson, P. E. </w:t>
      </w:r>
      <w:r>
        <w:rPr>
          <w:rFonts w:asciiTheme="majorBidi" w:eastAsia="Times New Roman" w:hAnsiTheme="majorBidi" w:cstheme="majorBidi"/>
          <w:color w:val="000000"/>
          <w:sz w:val="24"/>
          <w:szCs w:val="24"/>
          <w:lang w:val="en-GB" w:eastAsia="en-GB"/>
        </w:rPr>
        <w:t>&amp;</w:t>
      </w:r>
      <w:r w:rsidRPr="008A77FE">
        <w:rPr>
          <w:rFonts w:asciiTheme="majorBidi" w:eastAsia="Times New Roman" w:hAnsiTheme="majorBidi" w:cstheme="majorBidi"/>
          <w:color w:val="000000"/>
          <w:sz w:val="24"/>
          <w:szCs w:val="24"/>
          <w:lang w:val="en-GB" w:eastAsia="en-GB"/>
        </w:rPr>
        <w:t xml:space="preserve"> Dickinson, M. (2007)</w:t>
      </w:r>
      <w:r>
        <w:rPr>
          <w:rFonts w:asciiTheme="majorBidi" w:eastAsia="Times New Roman" w:hAnsiTheme="majorBidi" w:cstheme="majorBidi"/>
          <w:color w:val="000000"/>
          <w:sz w:val="24"/>
          <w:szCs w:val="24"/>
          <w:lang w:val="en-GB" w:eastAsia="en-GB"/>
        </w:rPr>
        <w:t xml:space="preserve">. </w:t>
      </w:r>
      <w:r w:rsidRPr="008A77FE">
        <w:rPr>
          <w:rFonts w:asciiTheme="majorBidi" w:eastAsia="Times New Roman" w:hAnsiTheme="majorBidi" w:cstheme="majorBidi"/>
          <w:color w:val="000000"/>
          <w:sz w:val="24"/>
          <w:szCs w:val="24"/>
          <w:lang w:val="en-GB" w:eastAsia="en-GB"/>
        </w:rPr>
        <w:t>The influence of partnering and procurement on subcontractor involvement and innovation</w:t>
      </w:r>
      <w:r>
        <w:rPr>
          <w:rFonts w:asciiTheme="majorBidi" w:eastAsia="Times New Roman" w:hAnsiTheme="majorBidi" w:cstheme="majorBidi"/>
          <w:color w:val="000000"/>
          <w:sz w:val="24"/>
          <w:szCs w:val="24"/>
          <w:lang w:val="en-GB" w:eastAsia="en-GB"/>
        </w:rPr>
        <w:t xml:space="preserve">. </w:t>
      </w:r>
      <w:r w:rsidRPr="008A77FE">
        <w:rPr>
          <w:rFonts w:asciiTheme="majorBidi" w:eastAsia="Times New Roman" w:hAnsiTheme="majorBidi" w:cstheme="majorBidi"/>
          <w:i/>
          <w:iCs/>
          <w:color w:val="000000"/>
          <w:sz w:val="24"/>
          <w:szCs w:val="24"/>
          <w:lang w:val="en-GB" w:eastAsia="en-GB"/>
        </w:rPr>
        <w:t>Facilities</w:t>
      </w:r>
      <w:r w:rsidRPr="008A77FE">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8A77FE">
        <w:rPr>
          <w:rFonts w:asciiTheme="majorBidi" w:eastAsia="Times New Roman" w:hAnsiTheme="majorBidi" w:cstheme="majorBidi"/>
          <w:color w:val="000000"/>
          <w:sz w:val="24"/>
          <w:szCs w:val="24"/>
          <w:lang w:val="en-GB" w:eastAsia="en-GB"/>
        </w:rPr>
        <w:t>25</w:t>
      </w:r>
      <w:r>
        <w:rPr>
          <w:rFonts w:asciiTheme="majorBidi" w:eastAsia="Times New Roman" w:hAnsiTheme="majorBidi" w:cstheme="majorBidi"/>
          <w:color w:val="000000"/>
          <w:sz w:val="24"/>
          <w:szCs w:val="24"/>
          <w:lang w:val="en-GB" w:eastAsia="en-GB"/>
        </w:rPr>
        <w:t xml:space="preserve"> </w:t>
      </w:r>
      <w:r w:rsidRPr="008A77FE">
        <w:rPr>
          <w:rFonts w:asciiTheme="majorBidi" w:eastAsia="Times New Roman" w:hAnsiTheme="majorBidi" w:cstheme="majorBidi"/>
          <w:color w:val="000000"/>
          <w:sz w:val="24"/>
          <w:szCs w:val="24"/>
          <w:lang w:val="en-GB" w:eastAsia="en-GB"/>
        </w:rPr>
        <w:t>(5/6), pp. 203–214.</w:t>
      </w:r>
      <w:r>
        <w:rPr>
          <w:rFonts w:asciiTheme="majorBidi" w:eastAsia="Times New Roman" w:hAnsiTheme="majorBidi" w:cstheme="majorBidi"/>
          <w:color w:val="000000"/>
          <w:sz w:val="24"/>
          <w:szCs w:val="24"/>
          <w:lang w:val="en-GB" w:eastAsia="en-GB"/>
        </w:rPr>
        <w:t xml:space="preserve"> </w:t>
      </w:r>
    </w:p>
    <w:p w14:paraId="3F062EBC" w14:textId="77777777" w:rsidR="004D5287"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8A77FE">
        <w:rPr>
          <w:rFonts w:asciiTheme="majorBidi" w:eastAsia="Times New Roman" w:hAnsiTheme="majorBidi" w:cstheme="majorBidi"/>
          <w:color w:val="000000"/>
          <w:sz w:val="24"/>
          <w:szCs w:val="24"/>
          <w:lang w:val="en-GB" w:eastAsia="en-GB"/>
        </w:rPr>
        <w:t> </w:t>
      </w:r>
      <w:r w:rsidRPr="004234DB">
        <w:rPr>
          <w:rFonts w:asciiTheme="majorBidi" w:eastAsia="Times New Roman" w:hAnsiTheme="majorBidi" w:cstheme="majorBidi"/>
          <w:color w:val="000000"/>
          <w:sz w:val="24"/>
          <w:szCs w:val="24"/>
          <w:lang w:val="en-GB" w:eastAsia="en-GB"/>
        </w:rPr>
        <w:t>Fairclough, J.</w:t>
      </w:r>
      <w:r>
        <w:rPr>
          <w:rFonts w:asciiTheme="majorBidi" w:eastAsia="Times New Roman" w:hAnsiTheme="majorBidi" w:cstheme="majorBidi"/>
          <w:color w:val="000000"/>
          <w:sz w:val="24"/>
          <w:szCs w:val="24"/>
          <w:lang w:val="en-GB" w:eastAsia="en-GB"/>
        </w:rPr>
        <w:t xml:space="preserve"> (</w:t>
      </w:r>
      <w:r w:rsidRPr="004234DB">
        <w:rPr>
          <w:rFonts w:asciiTheme="majorBidi" w:eastAsia="Times New Roman" w:hAnsiTheme="majorBidi" w:cstheme="majorBidi"/>
          <w:color w:val="000000"/>
          <w:sz w:val="24"/>
          <w:szCs w:val="24"/>
          <w:lang w:val="en-GB" w:eastAsia="en-GB"/>
        </w:rPr>
        <w:t>2002</w:t>
      </w:r>
      <w:r>
        <w:rPr>
          <w:rFonts w:asciiTheme="majorBidi" w:eastAsia="Times New Roman" w:hAnsiTheme="majorBidi" w:cstheme="majorBidi"/>
          <w:color w:val="000000"/>
          <w:sz w:val="24"/>
          <w:szCs w:val="24"/>
          <w:lang w:val="en-GB" w:eastAsia="en-GB"/>
        </w:rPr>
        <w:t>)</w:t>
      </w:r>
      <w:r w:rsidRPr="004234DB">
        <w:rPr>
          <w:rFonts w:asciiTheme="majorBidi" w:eastAsia="Times New Roman" w:hAnsiTheme="majorBidi" w:cstheme="majorBidi"/>
          <w:color w:val="000000"/>
          <w:sz w:val="24"/>
          <w:szCs w:val="24"/>
          <w:lang w:val="en-GB" w:eastAsia="en-GB"/>
        </w:rPr>
        <w:t xml:space="preserve">. </w:t>
      </w:r>
      <w:r w:rsidRPr="004234DB">
        <w:rPr>
          <w:rFonts w:asciiTheme="majorBidi" w:eastAsia="Times New Roman" w:hAnsiTheme="majorBidi" w:cstheme="majorBidi"/>
          <w:i/>
          <w:iCs/>
          <w:color w:val="000000"/>
          <w:sz w:val="24"/>
          <w:szCs w:val="24"/>
          <w:lang w:val="en-GB" w:eastAsia="en-GB"/>
        </w:rPr>
        <w:t>Rethinking construction innovation and research-a review of the government's R&amp;D policies and practices</w:t>
      </w:r>
      <w:r w:rsidRPr="004234DB">
        <w:rPr>
          <w:rFonts w:asciiTheme="majorBidi" w:eastAsia="Times New Roman" w:hAnsiTheme="majorBidi" w:cstheme="majorBidi"/>
          <w:color w:val="000000"/>
          <w:sz w:val="24"/>
          <w:szCs w:val="24"/>
          <w:lang w:val="en-GB" w:eastAsia="en-GB"/>
        </w:rPr>
        <w:t>.</w:t>
      </w:r>
      <w:r>
        <w:rPr>
          <w:rFonts w:asciiTheme="majorBidi" w:eastAsia="Times New Roman" w:hAnsiTheme="majorBidi" w:cstheme="majorBidi"/>
          <w:color w:val="000000"/>
          <w:sz w:val="24"/>
          <w:szCs w:val="24"/>
          <w:lang w:val="en-GB" w:eastAsia="en-GB"/>
        </w:rPr>
        <w:tab/>
      </w:r>
    </w:p>
    <w:p w14:paraId="6B3BAF19" w14:textId="77777777" w:rsidR="004D5287" w:rsidRPr="00F5738A"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F5738A">
        <w:rPr>
          <w:rFonts w:asciiTheme="majorBidi" w:eastAsia="Times New Roman" w:hAnsiTheme="majorBidi" w:cstheme="majorBidi"/>
          <w:color w:val="000000"/>
          <w:sz w:val="24"/>
          <w:szCs w:val="24"/>
          <w:lang w:val="en-GB" w:eastAsia="en-GB"/>
        </w:rPr>
        <w:t xml:space="preserve"> Fang, C., Lee, J. </w:t>
      </w:r>
      <w:r>
        <w:rPr>
          <w:rFonts w:asciiTheme="majorBidi" w:eastAsia="Times New Roman" w:hAnsiTheme="majorBidi" w:cstheme="majorBidi"/>
          <w:color w:val="000000"/>
          <w:sz w:val="24"/>
          <w:szCs w:val="24"/>
          <w:lang w:val="en-GB" w:eastAsia="en-GB"/>
        </w:rPr>
        <w:t>&amp;</w:t>
      </w:r>
      <w:r w:rsidRPr="00F5738A">
        <w:rPr>
          <w:rFonts w:asciiTheme="majorBidi" w:eastAsia="Times New Roman" w:hAnsiTheme="majorBidi" w:cstheme="majorBidi"/>
          <w:color w:val="000000"/>
          <w:sz w:val="24"/>
          <w:szCs w:val="24"/>
          <w:lang w:val="en-GB" w:eastAsia="en-GB"/>
        </w:rPr>
        <w:t xml:space="preserve"> Schilling, M. A. (2010)</w:t>
      </w:r>
      <w:r>
        <w:rPr>
          <w:rFonts w:asciiTheme="majorBidi" w:eastAsia="Times New Roman" w:hAnsiTheme="majorBidi" w:cstheme="majorBidi"/>
          <w:color w:val="000000"/>
          <w:sz w:val="24"/>
          <w:szCs w:val="24"/>
          <w:lang w:val="en-GB" w:eastAsia="en-GB"/>
        </w:rPr>
        <w:t xml:space="preserve">. </w:t>
      </w:r>
      <w:r w:rsidRPr="00F5738A">
        <w:rPr>
          <w:rFonts w:asciiTheme="majorBidi" w:eastAsia="Times New Roman" w:hAnsiTheme="majorBidi" w:cstheme="majorBidi"/>
          <w:color w:val="000000"/>
          <w:sz w:val="24"/>
          <w:szCs w:val="24"/>
          <w:lang w:val="en-GB" w:eastAsia="en-GB"/>
        </w:rPr>
        <w:t>Balancing exploration and exploitation through structural design: the isolation of subgroups and organizational learning</w:t>
      </w:r>
      <w:r>
        <w:rPr>
          <w:rFonts w:asciiTheme="majorBidi" w:eastAsia="Times New Roman" w:hAnsiTheme="majorBidi" w:cstheme="majorBidi"/>
          <w:color w:val="000000"/>
          <w:sz w:val="24"/>
          <w:szCs w:val="24"/>
          <w:lang w:val="en-GB" w:eastAsia="en-GB"/>
        </w:rPr>
        <w:t>.</w:t>
      </w:r>
      <w:r w:rsidRPr="00F5738A">
        <w:rPr>
          <w:rFonts w:asciiTheme="majorBidi" w:eastAsia="Times New Roman" w:hAnsiTheme="majorBidi" w:cstheme="majorBidi"/>
          <w:color w:val="000000"/>
          <w:sz w:val="24"/>
          <w:szCs w:val="24"/>
          <w:lang w:val="en-GB" w:eastAsia="en-GB"/>
        </w:rPr>
        <w:t> </w:t>
      </w:r>
      <w:r w:rsidRPr="00F5738A">
        <w:rPr>
          <w:rFonts w:asciiTheme="majorBidi" w:eastAsia="Times New Roman" w:hAnsiTheme="majorBidi" w:cstheme="majorBidi"/>
          <w:i/>
          <w:iCs/>
          <w:color w:val="000000"/>
          <w:sz w:val="24"/>
          <w:szCs w:val="24"/>
          <w:lang w:val="en-GB" w:eastAsia="en-GB"/>
        </w:rPr>
        <w:t>Organization Science</w:t>
      </w:r>
      <w:r w:rsidRPr="00F5738A">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F5738A">
        <w:rPr>
          <w:rFonts w:asciiTheme="majorBidi" w:eastAsia="Times New Roman" w:hAnsiTheme="majorBidi" w:cstheme="majorBidi"/>
          <w:color w:val="000000"/>
          <w:sz w:val="24"/>
          <w:szCs w:val="24"/>
          <w:lang w:val="en-GB" w:eastAsia="en-GB"/>
        </w:rPr>
        <w:t>21</w:t>
      </w:r>
      <w:r>
        <w:rPr>
          <w:rFonts w:asciiTheme="majorBidi" w:eastAsia="Times New Roman" w:hAnsiTheme="majorBidi" w:cstheme="majorBidi"/>
          <w:color w:val="000000"/>
          <w:sz w:val="24"/>
          <w:szCs w:val="24"/>
          <w:lang w:val="en-GB" w:eastAsia="en-GB"/>
        </w:rPr>
        <w:t xml:space="preserve"> </w:t>
      </w:r>
      <w:r w:rsidRPr="00F5738A">
        <w:rPr>
          <w:rFonts w:asciiTheme="majorBidi" w:eastAsia="Times New Roman" w:hAnsiTheme="majorBidi" w:cstheme="majorBidi"/>
          <w:color w:val="000000"/>
          <w:sz w:val="24"/>
          <w:szCs w:val="24"/>
          <w:lang w:val="en-GB" w:eastAsia="en-GB"/>
        </w:rPr>
        <w:t>(3), pp. 625–642.</w:t>
      </w:r>
      <w:r>
        <w:rPr>
          <w:rFonts w:asciiTheme="majorBidi" w:eastAsia="Times New Roman" w:hAnsiTheme="majorBidi" w:cstheme="majorBidi"/>
          <w:color w:val="000000"/>
          <w:sz w:val="24"/>
          <w:szCs w:val="24"/>
          <w:lang w:val="en-GB" w:eastAsia="en-GB"/>
        </w:rPr>
        <w:tab/>
      </w:r>
    </w:p>
    <w:p w14:paraId="6BB932E3" w14:textId="77777777" w:rsidR="004D5287" w:rsidRPr="003378F1"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3378F1">
        <w:rPr>
          <w:rFonts w:asciiTheme="majorBidi" w:hAnsiTheme="majorBidi" w:cstheme="majorBidi"/>
          <w:sz w:val="24"/>
          <w:szCs w:val="24"/>
        </w:rPr>
        <w:t xml:space="preserve">Filipescu, D. A. &amp; Cázares, C. C. (2012). Determinants and consequences of R&amp;D strategy selection. </w:t>
      </w:r>
      <w:r w:rsidRPr="003378F1">
        <w:rPr>
          <w:rFonts w:asciiTheme="majorBidi" w:hAnsiTheme="majorBidi" w:cstheme="majorBidi"/>
          <w:i/>
          <w:iCs/>
          <w:sz w:val="24"/>
          <w:szCs w:val="24"/>
        </w:rPr>
        <w:t>Technological, Managerial and Organizational Core Competencies: Dynamic Innovation and Sustainable Development</w:t>
      </w:r>
      <w:r w:rsidRPr="003378F1">
        <w:rPr>
          <w:rFonts w:asciiTheme="majorBidi" w:hAnsiTheme="majorBidi" w:cstheme="majorBidi"/>
          <w:sz w:val="24"/>
          <w:szCs w:val="24"/>
        </w:rPr>
        <w:t>, (January), pp. 428–449.</w:t>
      </w:r>
      <w:r>
        <w:rPr>
          <w:rFonts w:asciiTheme="majorBidi" w:hAnsiTheme="majorBidi" w:cstheme="majorBidi"/>
          <w:sz w:val="24"/>
          <w:szCs w:val="24"/>
        </w:rPr>
        <w:tab/>
      </w:r>
    </w:p>
    <w:p w14:paraId="3AE22261" w14:textId="77777777" w:rsidR="004D5287" w:rsidRPr="00F5738A"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F5738A">
        <w:rPr>
          <w:rFonts w:asciiTheme="majorBidi" w:eastAsia="Times New Roman" w:hAnsiTheme="majorBidi" w:cstheme="majorBidi"/>
          <w:color w:val="000000"/>
          <w:sz w:val="24"/>
          <w:szCs w:val="24"/>
          <w:lang w:val="en-GB" w:eastAsia="en-GB"/>
        </w:rPr>
        <w:t>Galanakis, K. (2006)</w:t>
      </w:r>
      <w:r>
        <w:rPr>
          <w:rFonts w:asciiTheme="majorBidi" w:eastAsia="Times New Roman" w:hAnsiTheme="majorBidi" w:cstheme="majorBidi"/>
          <w:color w:val="000000"/>
          <w:sz w:val="24"/>
          <w:szCs w:val="24"/>
          <w:lang w:val="en-GB" w:eastAsia="en-GB"/>
        </w:rPr>
        <w:t xml:space="preserve">. </w:t>
      </w:r>
      <w:r w:rsidRPr="00F5738A">
        <w:rPr>
          <w:rFonts w:asciiTheme="majorBidi" w:eastAsia="Times New Roman" w:hAnsiTheme="majorBidi" w:cstheme="majorBidi"/>
          <w:color w:val="000000"/>
          <w:sz w:val="24"/>
          <w:szCs w:val="24"/>
          <w:lang w:val="en-GB" w:eastAsia="en-GB"/>
        </w:rPr>
        <w:t xml:space="preserve">Innovation </w:t>
      </w:r>
      <w:r>
        <w:rPr>
          <w:rFonts w:asciiTheme="majorBidi" w:eastAsia="Times New Roman" w:hAnsiTheme="majorBidi" w:cstheme="majorBidi"/>
          <w:color w:val="000000"/>
          <w:sz w:val="24"/>
          <w:szCs w:val="24"/>
          <w:lang w:val="en-GB" w:eastAsia="en-GB"/>
        </w:rPr>
        <w:t>p</w:t>
      </w:r>
      <w:r w:rsidRPr="00F5738A">
        <w:rPr>
          <w:rFonts w:asciiTheme="majorBidi" w:eastAsia="Times New Roman" w:hAnsiTheme="majorBidi" w:cstheme="majorBidi"/>
          <w:color w:val="000000"/>
          <w:sz w:val="24"/>
          <w:szCs w:val="24"/>
          <w:lang w:val="en-GB" w:eastAsia="en-GB"/>
        </w:rPr>
        <w:t>rocess. Make Sense Using Systems Thinking</w:t>
      </w:r>
      <w:r>
        <w:rPr>
          <w:rFonts w:asciiTheme="majorBidi" w:eastAsia="Times New Roman" w:hAnsiTheme="majorBidi" w:cstheme="majorBidi"/>
          <w:color w:val="000000"/>
          <w:sz w:val="24"/>
          <w:szCs w:val="24"/>
          <w:lang w:val="en-GB" w:eastAsia="en-GB"/>
        </w:rPr>
        <w:t xml:space="preserve">. </w:t>
      </w:r>
      <w:r w:rsidRPr="00F5738A">
        <w:rPr>
          <w:rFonts w:asciiTheme="majorBidi" w:eastAsia="Times New Roman" w:hAnsiTheme="majorBidi" w:cstheme="majorBidi"/>
          <w:i/>
          <w:iCs/>
          <w:color w:val="000000"/>
          <w:sz w:val="24"/>
          <w:szCs w:val="24"/>
          <w:lang w:val="en-GB" w:eastAsia="en-GB"/>
        </w:rPr>
        <w:t>Technovation</w:t>
      </w:r>
      <w:r w:rsidRPr="00F5738A">
        <w:rPr>
          <w:rFonts w:asciiTheme="majorBidi" w:eastAsia="Times New Roman" w:hAnsiTheme="majorBidi" w:cstheme="majorBidi"/>
          <w:color w:val="000000"/>
          <w:sz w:val="24"/>
          <w:szCs w:val="24"/>
          <w:lang w:val="en-GB" w:eastAsia="en-GB"/>
        </w:rPr>
        <w:t xml:space="preserve">, vol. 26 (11), pp. 1222–1232. </w:t>
      </w:r>
    </w:p>
    <w:p w14:paraId="104DBD15" w14:textId="77777777" w:rsidR="004D5287" w:rsidRPr="00F5738A"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F5738A">
        <w:rPr>
          <w:rFonts w:asciiTheme="majorBidi" w:eastAsia="Times New Roman" w:hAnsiTheme="majorBidi" w:cstheme="majorBidi"/>
          <w:color w:val="000000"/>
          <w:sz w:val="24"/>
          <w:szCs w:val="24"/>
          <w:lang w:val="en-GB" w:eastAsia="en-GB"/>
        </w:rPr>
        <w:t>Galbraith, J. R. (1982)</w:t>
      </w:r>
      <w:r>
        <w:rPr>
          <w:rFonts w:asciiTheme="majorBidi" w:eastAsia="Times New Roman" w:hAnsiTheme="majorBidi" w:cstheme="majorBidi"/>
          <w:color w:val="000000"/>
          <w:sz w:val="24"/>
          <w:szCs w:val="24"/>
          <w:lang w:val="en-GB" w:eastAsia="en-GB"/>
        </w:rPr>
        <w:t xml:space="preserve">. </w:t>
      </w:r>
      <w:r w:rsidRPr="00F5738A">
        <w:rPr>
          <w:rFonts w:asciiTheme="majorBidi" w:eastAsia="Times New Roman" w:hAnsiTheme="majorBidi" w:cstheme="majorBidi"/>
          <w:color w:val="000000"/>
          <w:sz w:val="24"/>
          <w:szCs w:val="24"/>
          <w:lang w:val="en-GB" w:eastAsia="en-GB"/>
        </w:rPr>
        <w:t>Designing the innovating organization</w:t>
      </w:r>
      <w:r>
        <w:rPr>
          <w:rFonts w:asciiTheme="majorBidi" w:eastAsia="Times New Roman" w:hAnsiTheme="majorBidi" w:cstheme="majorBidi"/>
          <w:color w:val="000000"/>
          <w:sz w:val="24"/>
          <w:szCs w:val="24"/>
          <w:lang w:val="en-GB" w:eastAsia="en-GB"/>
        </w:rPr>
        <w:t>.</w:t>
      </w:r>
      <w:r w:rsidRPr="00F5738A">
        <w:rPr>
          <w:rFonts w:asciiTheme="majorBidi" w:eastAsia="Times New Roman" w:hAnsiTheme="majorBidi" w:cstheme="majorBidi"/>
          <w:color w:val="000000"/>
          <w:sz w:val="24"/>
          <w:szCs w:val="24"/>
          <w:lang w:val="en-GB" w:eastAsia="en-GB"/>
        </w:rPr>
        <w:t> </w:t>
      </w:r>
      <w:r w:rsidRPr="00F5738A">
        <w:rPr>
          <w:rFonts w:asciiTheme="majorBidi" w:eastAsia="Times New Roman" w:hAnsiTheme="majorBidi" w:cstheme="majorBidi"/>
          <w:i/>
          <w:iCs/>
          <w:color w:val="000000"/>
          <w:sz w:val="24"/>
          <w:szCs w:val="24"/>
          <w:lang w:val="en-GB" w:eastAsia="en-GB"/>
        </w:rPr>
        <w:t>Organizational Dynamics</w:t>
      </w:r>
      <w:r w:rsidRPr="00F5738A">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F5738A">
        <w:rPr>
          <w:rFonts w:asciiTheme="majorBidi" w:eastAsia="Times New Roman" w:hAnsiTheme="majorBidi" w:cstheme="majorBidi"/>
          <w:color w:val="000000"/>
          <w:sz w:val="24"/>
          <w:szCs w:val="24"/>
          <w:lang w:val="en-GB" w:eastAsia="en-GB"/>
        </w:rPr>
        <w:t>10</w:t>
      </w:r>
      <w:r>
        <w:rPr>
          <w:rFonts w:asciiTheme="majorBidi" w:eastAsia="Times New Roman" w:hAnsiTheme="majorBidi" w:cstheme="majorBidi"/>
          <w:color w:val="000000"/>
          <w:sz w:val="24"/>
          <w:szCs w:val="24"/>
          <w:lang w:val="en-GB" w:eastAsia="en-GB"/>
        </w:rPr>
        <w:t xml:space="preserve"> </w:t>
      </w:r>
      <w:r w:rsidRPr="00F5738A">
        <w:rPr>
          <w:rFonts w:asciiTheme="majorBidi" w:eastAsia="Times New Roman" w:hAnsiTheme="majorBidi" w:cstheme="majorBidi"/>
          <w:color w:val="000000"/>
          <w:sz w:val="24"/>
          <w:szCs w:val="24"/>
          <w:lang w:val="en-GB" w:eastAsia="en-GB"/>
        </w:rPr>
        <w:t>(3), pp. 5–25.</w:t>
      </w:r>
      <w:r>
        <w:rPr>
          <w:rFonts w:asciiTheme="majorBidi" w:eastAsia="Times New Roman" w:hAnsiTheme="majorBidi" w:cstheme="majorBidi"/>
          <w:color w:val="000000"/>
          <w:sz w:val="24"/>
          <w:szCs w:val="24"/>
          <w:lang w:val="en-GB" w:eastAsia="en-GB"/>
        </w:rPr>
        <w:tab/>
      </w:r>
      <w:r>
        <w:rPr>
          <w:rFonts w:asciiTheme="majorBidi" w:eastAsia="Times New Roman" w:hAnsiTheme="majorBidi" w:cstheme="majorBidi"/>
          <w:color w:val="000000"/>
          <w:sz w:val="24"/>
          <w:szCs w:val="24"/>
          <w:lang w:val="en-GB" w:eastAsia="en-GB"/>
        </w:rPr>
        <w:tab/>
      </w:r>
    </w:p>
    <w:p w14:paraId="115B79F1" w14:textId="77777777" w:rsidR="004D5287"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F5738A">
        <w:rPr>
          <w:rFonts w:asciiTheme="majorBidi" w:eastAsia="Times New Roman" w:hAnsiTheme="majorBidi" w:cstheme="majorBidi"/>
          <w:color w:val="000000"/>
          <w:sz w:val="24"/>
          <w:szCs w:val="24"/>
          <w:lang w:val="en-GB" w:eastAsia="en-GB"/>
        </w:rPr>
        <w:t>Gann, D. (2000)</w:t>
      </w:r>
      <w:r>
        <w:rPr>
          <w:rFonts w:asciiTheme="majorBidi" w:eastAsia="Times New Roman" w:hAnsiTheme="majorBidi" w:cstheme="majorBidi"/>
          <w:color w:val="000000"/>
          <w:sz w:val="24"/>
          <w:szCs w:val="24"/>
          <w:lang w:val="en-GB" w:eastAsia="en-GB"/>
        </w:rPr>
        <w:t>.</w:t>
      </w:r>
      <w:r w:rsidRPr="00F5738A">
        <w:rPr>
          <w:rFonts w:asciiTheme="majorBidi" w:eastAsia="Times New Roman" w:hAnsiTheme="majorBidi" w:cstheme="majorBidi"/>
          <w:color w:val="000000"/>
          <w:sz w:val="24"/>
          <w:szCs w:val="24"/>
          <w:lang w:val="en-GB" w:eastAsia="en-GB"/>
        </w:rPr>
        <w:t xml:space="preserve"> </w:t>
      </w:r>
      <w:r w:rsidRPr="00F5738A">
        <w:rPr>
          <w:rFonts w:asciiTheme="majorBidi" w:eastAsia="Times New Roman" w:hAnsiTheme="majorBidi" w:cstheme="majorBidi"/>
          <w:i/>
          <w:iCs/>
          <w:color w:val="000000"/>
          <w:sz w:val="24"/>
          <w:szCs w:val="24"/>
          <w:lang w:val="en-GB" w:eastAsia="en-GB"/>
        </w:rPr>
        <w:t>Building innovation: complex constructs in a changing world</w:t>
      </w:r>
      <w:r>
        <w:rPr>
          <w:rFonts w:asciiTheme="majorBidi" w:eastAsia="Times New Roman" w:hAnsiTheme="majorBidi" w:cstheme="majorBidi"/>
          <w:color w:val="000000"/>
          <w:sz w:val="24"/>
          <w:szCs w:val="24"/>
          <w:lang w:val="en-GB" w:eastAsia="en-GB"/>
        </w:rPr>
        <w:t>.</w:t>
      </w:r>
      <w:r w:rsidRPr="00F5738A">
        <w:rPr>
          <w:rFonts w:asciiTheme="majorBidi" w:eastAsia="Times New Roman" w:hAnsiTheme="majorBidi" w:cstheme="majorBidi"/>
          <w:color w:val="000000"/>
          <w:sz w:val="24"/>
          <w:szCs w:val="24"/>
          <w:lang w:val="en-GB" w:eastAsia="en-GB"/>
        </w:rPr>
        <w:t xml:space="preserve"> Thomas Telford</w:t>
      </w:r>
      <w:r>
        <w:rPr>
          <w:rFonts w:asciiTheme="majorBidi" w:eastAsia="Times New Roman" w:hAnsiTheme="majorBidi" w:cstheme="majorBidi"/>
          <w:color w:val="000000"/>
          <w:sz w:val="24"/>
          <w:szCs w:val="24"/>
          <w:lang w:val="en-GB" w:eastAsia="en-GB"/>
        </w:rPr>
        <w:t>:</w:t>
      </w:r>
      <w:r w:rsidRPr="00F5738A">
        <w:rPr>
          <w:rFonts w:asciiTheme="majorBidi" w:eastAsia="Times New Roman" w:hAnsiTheme="majorBidi" w:cstheme="majorBidi"/>
          <w:color w:val="000000"/>
          <w:sz w:val="24"/>
          <w:szCs w:val="24"/>
          <w:lang w:val="en-GB" w:eastAsia="en-GB"/>
        </w:rPr>
        <w:t>London.</w:t>
      </w:r>
      <w:r>
        <w:rPr>
          <w:rFonts w:asciiTheme="majorBidi" w:eastAsia="Times New Roman" w:hAnsiTheme="majorBidi" w:cstheme="majorBidi"/>
          <w:color w:val="000000"/>
          <w:sz w:val="24"/>
          <w:szCs w:val="24"/>
          <w:lang w:val="en-GB" w:eastAsia="en-GB"/>
        </w:rPr>
        <w:tab/>
      </w:r>
    </w:p>
    <w:p w14:paraId="7D61C593" w14:textId="77777777" w:rsidR="004D5287" w:rsidRPr="00CB0BCE"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CB0BCE">
        <w:rPr>
          <w:rFonts w:asciiTheme="majorBidi" w:eastAsia="Times New Roman" w:hAnsiTheme="majorBidi" w:cstheme="majorBidi"/>
          <w:color w:val="000000"/>
          <w:sz w:val="24"/>
          <w:szCs w:val="24"/>
          <w:lang w:val="en-GB" w:eastAsia="en-GB"/>
        </w:rPr>
        <w:lastRenderedPageBreak/>
        <w:t>Giesecke, J. &amp; McNeil, B. (2004)</w:t>
      </w:r>
      <w:r>
        <w:rPr>
          <w:rFonts w:asciiTheme="majorBidi" w:eastAsia="Times New Roman" w:hAnsiTheme="majorBidi" w:cstheme="majorBidi"/>
          <w:color w:val="000000"/>
          <w:sz w:val="24"/>
          <w:szCs w:val="24"/>
          <w:lang w:val="en-GB" w:eastAsia="en-GB"/>
        </w:rPr>
        <w:t xml:space="preserve">. </w:t>
      </w:r>
      <w:r w:rsidRPr="00CB0BCE">
        <w:rPr>
          <w:rFonts w:asciiTheme="majorBidi" w:eastAsia="Times New Roman" w:hAnsiTheme="majorBidi" w:cstheme="majorBidi"/>
          <w:color w:val="000000"/>
          <w:sz w:val="24"/>
          <w:szCs w:val="24"/>
          <w:lang w:val="en-GB" w:eastAsia="en-GB"/>
        </w:rPr>
        <w:t>Transitioning to the learning organization</w:t>
      </w:r>
      <w:r>
        <w:rPr>
          <w:rFonts w:asciiTheme="majorBidi" w:eastAsia="Times New Roman" w:hAnsiTheme="majorBidi" w:cstheme="majorBidi"/>
          <w:color w:val="000000"/>
          <w:sz w:val="24"/>
          <w:szCs w:val="24"/>
          <w:lang w:val="en-GB" w:eastAsia="en-GB"/>
        </w:rPr>
        <w:t>.</w:t>
      </w:r>
      <w:r w:rsidRPr="00CB0BCE">
        <w:rPr>
          <w:rFonts w:asciiTheme="majorBidi" w:eastAsia="Times New Roman" w:hAnsiTheme="majorBidi" w:cstheme="majorBidi"/>
          <w:color w:val="000000"/>
          <w:sz w:val="24"/>
          <w:szCs w:val="24"/>
          <w:lang w:val="en-GB" w:eastAsia="en-GB"/>
        </w:rPr>
        <w:t> </w:t>
      </w:r>
      <w:r w:rsidRPr="00CB0BCE">
        <w:rPr>
          <w:rFonts w:asciiTheme="majorBidi" w:eastAsia="Times New Roman" w:hAnsiTheme="majorBidi" w:cstheme="majorBidi"/>
          <w:i/>
          <w:iCs/>
          <w:color w:val="000000"/>
          <w:sz w:val="24"/>
          <w:szCs w:val="24"/>
          <w:lang w:val="en-GB" w:eastAsia="en-GB"/>
        </w:rPr>
        <w:t>Library Trends</w:t>
      </w:r>
      <w:r w:rsidRPr="00CB0BCE">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CB0BCE">
        <w:rPr>
          <w:rFonts w:asciiTheme="majorBidi" w:eastAsia="Times New Roman" w:hAnsiTheme="majorBidi" w:cstheme="majorBidi"/>
          <w:color w:val="000000"/>
          <w:sz w:val="24"/>
          <w:szCs w:val="24"/>
          <w:lang w:val="en-GB" w:eastAsia="en-GB"/>
        </w:rPr>
        <w:t>53</w:t>
      </w:r>
      <w:r>
        <w:rPr>
          <w:rFonts w:asciiTheme="majorBidi" w:eastAsia="Times New Roman" w:hAnsiTheme="majorBidi" w:cstheme="majorBidi"/>
          <w:color w:val="000000"/>
          <w:sz w:val="24"/>
          <w:szCs w:val="24"/>
          <w:lang w:val="en-GB" w:eastAsia="en-GB"/>
        </w:rPr>
        <w:t xml:space="preserve"> </w:t>
      </w:r>
      <w:r w:rsidRPr="00CB0BCE">
        <w:rPr>
          <w:rFonts w:asciiTheme="majorBidi" w:eastAsia="Times New Roman" w:hAnsiTheme="majorBidi" w:cstheme="majorBidi"/>
          <w:color w:val="000000"/>
          <w:sz w:val="24"/>
          <w:szCs w:val="24"/>
          <w:lang w:val="en-GB" w:eastAsia="en-GB"/>
        </w:rPr>
        <w:t>(1).</w:t>
      </w:r>
      <w:r>
        <w:rPr>
          <w:rFonts w:asciiTheme="majorBidi" w:eastAsia="Times New Roman" w:hAnsiTheme="majorBidi" w:cstheme="majorBidi"/>
          <w:color w:val="000000"/>
          <w:sz w:val="24"/>
          <w:szCs w:val="24"/>
          <w:lang w:val="en-GB" w:eastAsia="en-GB"/>
        </w:rPr>
        <w:tab/>
      </w:r>
    </w:p>
    <w:p w14:paraId="2AE58CFE" w14:textId="77777777" w:rsidR="004D5287" w:rsidRPr="00F77D69"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A066D5">
        <w:rPr>
          <w:rFonts w:asciiTheme="majorBidi" w:hAnsiTheme="majorBidi" w:cstheme="majorBidi"/>
          <w:sz w:val="24"/>
          <w:szCs w:val="24"/>
        </w:rPr>
        <w:t>Gillier, T.,</w:t>
      </w:r>
      <w:r w:rsidRPr="00372CC3">
        <w:rPr>
          <w:rFonts w:asciiTheme="majorBidi" w:hAnsiTheme="majorBidi" w:cstheme="majorBidi"/>
          <w:sz w:val="24"/>
          <w:szCs w:val="24"/>
        </w:rPr>
        <w:t xml:space="preserve"> Hooge, S. &amp; Piat, G. (2013). Framing the scope of value in exploratory projects: An expansive value management model. </w:t>
      </w:r>
      <w:r w:rsidRPr="00372CC3">
        <w:rPr>
          <w:rFonts w:asciiTheme="majorBidi" w:hAnsiTheme="majorBidi" w:cstheme="majorBidi"/>
          <w:i/>
          <w:iCs/>
          <w:sz w:val="24"/>
          <w:szCs w:val="24"/>
        </w:rPr>
        <w:t>International Product Development Management Conference</w:t>
      </w:r>
      <w:r w:rsidRPr="00372CC3">
        <w:rPr>
          <w:rFonts w:asciiTheme="majorBidi" w:hAnsiTheme="majorBidi" w:cstheme="majorBidi"/>
          <w:sz w:val="24"/>
          <w:szCs w:val="24"/>
        </w:rPr>
        <w:t>.</w:t>
      </w:r>
      <w:r>
        <w:rPr>
          <w:rtl/>
        </w:rPr>
        <w:tab/>
      </w:r>
    </w:p>
    <w:p w14:paraId="435EB807" w14:textId="77777777" w:rsidR="004D5287" w:rsidRPr="00CB0BCE"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F35F89">
        <w:rPr>
          <w:rFonts w:asciiTheme="majorBidi" w:eastAsia="Times New Roman" w:hAnsiTheme="majorBidi" w:cstheme="majorBidi"/>
          <w:color w:val="000000"/>
          <w:sz w:val="24"/>
          <w:szCs w:val="24"/>
          <w:lang w:val="en-GB" w:eastAsia="en-GB"/>
        </w:rPr>
        <w:t xml:space="preserve">Goddard, W. &amp; Melville, S. (2001). </w:t>
      </w:r>
      <w:r w:rsidRPr="00F35F89">
        <w:rPr>
          <w:rFonts w:asciiTheme="majorBidi" w:eastAsia="Times New Roman" w:hAnsiTheme="majorBidi" w:cstheme="majorBidi"/>
          <w:i/>
          <w:iCs/>
          <w:color w:val="000000"/>
          <w:sz w:val="24"/>
          <w:szCs w:val="24"/>
          <w:lang w:val="en-GB" w:eastAsia="en-GB"/>
        </w:rPr>
        <w:t>Research methodology : an introduction</w:t>
      </w:r>
      <w:r w:rsidRPr="00F35F89">
        <w:rPr>
          <w:rFonts w:asciiTheme="majorBidi" w:eastAsia="Times New Roman" w:hAnsiTheme="majorBidi" w:cstheme="majorBidi"/>
          <w:color w:val="000000"/>
          <w:sz w:val="24"/>
          <w:szCs w:val="24"/>
          <w:lang w:val="en-GB" w:eastAsia="en-GB"/>
        </w:rPr>
        <w:t>. 2</w:t>
      </w:r>
      <w:r w:rsidRPr="00F35F89">
        <w:rPr>
          <w:rFonts w:asciiTheme="majorBidi" w:eastAsia="Times New Roman" w:hAnsiTheme="majorBidi" w:cstheme="majorBidi"/>
          <w:color w:val="000000"/>
          <w:sz w:val="24"/>
          <w:szCs w:val="24"/>
          <w:vertAlign w:val="superscript"/>
          <w:lang w:val="en-GB" w:eastAsia="en-GB"/>
        </w:rPr>
        <w:t>nd</w:t>
      </w:r>
      <w:r w:rsidRPr="00F35F89">
        <w:rPr>
          <w:rFonts w:asciiTheme="majorBidi" w:eastAsia="Times New Roman" w:hAnsiTheme="majorBidi" w:cstheme="majorBidi"/>
          <w:color w:val="000000"/>
          <w:sz w:val="24"/>
          <w:szCs w:val="24"/>
          <w:lang w:val="en-GB" w:eastAsia="en-GB"/>
        </w:rPr>
        <w:t xml:space="preserve"> edn. Lansdowne: Juta.</w:t>
      </w:r>
      <w:r>
        <w:rPr>
          <w:rFonts w:asciiTheme="majorBidi" w:eastAsia="Times New Roman" w:hAnsiTheme="majorBidi" w:cstheme="majorBidi"/>
          <w:color w:val="000000"/>
          <w:sz w:val="24"/>
          <w:szCs w:val="24"/>
          <w:lang w:val="en-GB" w:eastAsia="en-GB"/>
        </w:rPr>
        <w:tab/>
      </w:r>
    </w:p>
    <w:p w14:paraId="23C6B086" w14:textId="77777777" w:rsidR="004D5287" w:rsidRPr="00CB0BCE"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CB0BCE">
        <w:rPr>
          <w:rFonts w:asciiTheme="majorBidi" w:eastAsia="Times New Roman" w:hAnsiTheme="majorBidi" w:cstheme="majorBidi"/>
          <w:color w:val="000000"/>
          <w:sz w:val="24"/>
          <w:szCs w:val="24"/>
          <w:lang w:val="en-GB" w:eastAsia="en-GB"/>
        </w:rPr>
        <w:t>Grant, R. M. (1996)</w:t>
      </w:r>
      <w:r>
        <w:rPr>
          <w:rFonts w:asciiTheme="majorBidi" w:eastAsia="Times New Roman" w:hAnsiTheme="majorBidi" w:cstheme="majorBidi"/>
          <w:color w:val="000000"/>
          <w:sz w:val="24"/>
          <w:szCs w:val="24"/>
          <w:lang w:val="en-GB" w:eastAsia="en-GB"/>
        </w:rPr>
        <w:t xml:space="preserve">. </w:t>
      </w:r>
      <w:r w:rsidRPr="00CB0BCE">
        <w:rPr>
          <w:rFonts w:asciiTheme="majorBidi" w:eastAsia="Times New Roman" w:hAnsiTheme="majorBidi" w:cstheme="majorBidi"/>
          <w:color w:val="000000"/>
          <w:sz w:val="24"/>
          <w:szCs w:val="24"/>
          <w:lang w:val="en-GB" w:eastAsia="en-GB"/>
        </w:rPr>
        <w:t>Toward a knowledge-based theory of the firm</w:t>
      </w:r>
      <w:r>
        <w:rPr>
          <w:rFonts w:asciiTheme="majorBidi" w:eastAsia="Times New Roman" w:hAnsiTheme="majorBidi" w:cstheme="majorBidi"/>
          <w:color w:val="000000"/>
          <w:sz w:val="24"/>
          <w:szCs w:val="24"/>
          <w:lang w:val="en-GB" w:eastAsia="en-GB"/>
        </w:rPr>
        <w:t>.</w:t>
      </w:r>
      <w:r w:rsidRPr="00CB0BCE">
        <w:rPr>
          <w:rFonts w:asciiTheme="majorBidi" w:eastAsia="Times New Roman" w:hAnsiTheme="majorBidi" w:cstheme="majorBidi"/>
          <w:color w:val="000000"/>
          <w:sz w:val="24"/>
          <w:szCs w:val="24"/>
          <w:lang w:val="en-GB" w:eastAsia="en-GB"/>
        </w:rPr>
        <w:t> </w:t>
      </w:r>
      <w:r w:rsidRPr="00CB0BCE">
        <w:rPr>
          <w:rFonts w:asciiTheme="majorBidi" w:eastAsia="Times New Roman" w:hAnsiTheme="majorBidi" w:cstheme="majorBidi"/>
          <w:i/>
          <w:iCs/>
          <w:color w:val="000000"/>
          <w:sz w:val="24"/>
          <w:szCs w:val="24"/>
          <w:lang w:val="en-GB" w:eastAsia="en-GB"/>
        </w:rPr>
        <w:t>Strategic Management Journal</w:t>
      </w:r>
      <w:r w:rsidRPr="00CB0BCE">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CB0BCE">
        <w:rPr>
          <w:rFonts w:asciiTheme="majorBidi" w:eastAsia="Times New Roman" w:hAnsiTheme="majorBidi" w:cstheme="majorBidi"/>
          <w:color w:val="000000"/>
          <w:sz w:val="24"/>
          <w:szCs w:val="24"/>
          <w:lang w:val="en-GB" w:eastAsia="en-GB"/>
        </w:rPr>
        <w:t>17</w:t>
      </w:r>
      <w:r>
        <w:rPr>
          <w:rFonts w:asciiTheme="majorBidi" w:eastAsia="Times New Roman" w:hAnsiTheme="majorBidi" w:cstheme="majorBidi"/>
          <w:color w:val="000000"/>
          <w:sz w:val="24"/>
          <w:szCs w:val="24"/>
          <w:lang w:val="en-GB" w:eastAsia="en-GB"/>
        </w:rPr>
        <w:t xml:space="preserve"> </w:t>
      </w:r>
      <w:r w:rsidRPr="00CB0BCE">
        <w:rPr>
          <w:rFonts w:asciiTheme="majorBidi" w:eastAsia="Times New Roman" w:hAnsiTheme="majorBidi" w:cstheme="majorBidi"/>
          <w:color w:val="000000"/>
          <w:sz w:val="24"/>
          <w:szCs w:val="24"/>
          <w:lang w:val="en-GB" w:eastAsia="en-GB"/>
        </w:rPr>
        <w:t xml:space="preserve">(2), pp. 109–122. </w:t>
      </w:r>
      <w:r>
        <w:rPr>
          <w:rFonts w:asciiTheme="majorBidi" w:eastAsia="Times New Roman" w:hAnsiTheme="majorBidi" w:cstheme="majorBidi"/>
          <w:color w:val="000000"/>
          <w:sz w:val="24"/>
          <w:szCs w:val="24"/>
          <w:lang w:val="en-GB" w:eastAsia="en-GB"/>
        </w:rPr>
        <w:tab/>
      </w:r>
    </w:p>
    <w:p w14:paraId="186EBF34" w14:textId="77777777" w:rsidR="004D5287" w:rsidRPr="00CB0BCE"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CB0BCE">
        <w:rPr>
          <w:rFonts w:asciiTheme="majorBidi" w:eastAsia="Times New Roman" w:hAnsiTheme="majorBidi" w:cstheme="majorBidi"/>
          <w:color w:val="000000"/>
          <w:sz w:val="24"/>
          <w:szCs w:val="24"/>
          <w:lang w:val="en-GB" w:eastAsia="en-GB"/>
        </w:rPr>
        <w:t xml:space="preserve">Halil, F. M., Nasir, N. M., Hassan, A. A. </w:t>
      </w:r>
      <w:r>
        <w:rPr>
          <w:rFonts w:asciiTheme="majorBidi" w:eastAsia="Times New Roman" w:hAnsiTheme="majorBidi" w:cstheme="majorBidi"/>
          <w:color w:val="000000"/>
          <w:sz w:val="24"/>
          <w:szCs w:val="24"/>
          <w:lang w:val="en-GB" w:eastAsia="en-GB"/>
        </w:rPr>
        <w:t>&amp;</w:t>
      </w:r>
      <w:r w:rsidRPr="00CB0BCE">
        <w:rPr>
          <w:rFonts w:asciiTheme="majorBidi" w:eastAsia="Times New Roman" w:hAnsiTheme="majorBidi" w:cstheme="majorBidi"/>
          <w:color w:val="000000"/>
          <w:sz w:val="24"/>
          <w:szCs w:val="24"/>
          <w:lang w:val="en-GB" w:eastAsia="en-GB"/>
        </w:rPr>
        <w:t xml:space="preserve"> Shukur, A. S. (2016)</w:t>
      </w:r>
      <w:r>
        <w:rPr>
          <w:rFonts w:asciiTheme="majorBidi" w:eastAsia="Times New Roman" w:hAnsiTheme="majorBidi" w:cstheme="majorBidi"/>
          <w:color w:val="000000"/>
          <w:sz w:val="24"/>
          <w:szCs w:val="24"/>
          <w:lang w:val="en-GB" w:eastAsia="en-GB"/>
        </w:rPr>
        <w:t xml:space="preserve">. </w:t>
      </w:r>
      <w:r w:rsidRPr="00CB0BCE">
        <w:rPr>
          <w:rFonts w:asciiTheme="majorBidi" w:eastAsia="Times New Roman" w:hAnsiTheme="majorBidi" w:cstheme="majorBidi"/>
          <w:color w:val="000000"/>
          <w:sz w:val="24"/>
          <w:szCs w:val="24"/>
          <w:lang w:val="en-GB" w:eastAsia="en-GB"/>
        </w:rPr>
        <w:t>Feasibility Study and Economic Assessment in Green Building Projects</w:t>
      </w:r>
      <w:r>
        <w:rPr>
          <w:rFonts w:asciiTheme="majorBidi" w:eastAsia="Times New Roman" w:hAnsiTheme="majorBidi" w:cstheme="majorBidi"/>
          <w:color w:val="000000"/>
          <w:sz w:val="24"/>
          <w:szCs w:val="24"/>
          <w:lang w:val="en-GB" w:eastAsia="en-GB"/>
        </w:rPr>
        <w:t>.</w:t>
      </w:r>
      <w:r w:rsidRPr="00CB0BCE">
        <w:rPr>
          <w:rFonts w:asciiTheme="majorBidi" w:eastAsia="Times New Roman" w:hAnsiTheme="majorBidi" w:cstheme="majorBidi"/>
          <w:color w:val="000000"/>
          <w:sz w:val="24"/>
          <w:szCs w:val="24"/>
          <w:lang w:val="en-GB" w:eastAsia="en-GB"/>
        </w:rPr>
        <w:t> </w:t>
      </w:r>
      <w:r w:rsidRPr="00CB0BCE">
        <w:rPr>
          <w:rFonts w:asciiTheme="majorBidi" w:eastAsia="Times New Roman" w:hAnsiTheme="majorBidi" w:cstheme="majorBidi"/>
          <w:i/>
          <w:iCs/>
          <w:color w:val="000000"/>
          <w:sz w:val="24"/>
          <w:szCs w:val="24"/>
          <w:lang w:val="en-GB" w:eastAsia="en-GB"/>
        </w:rPr>
        <w:t>Procedia - Social and Behavioral Sciences</w:t>
      </w:r>
      <w:r w:rsidRPr="00CB0BCE">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CB0BCE">
        <w:rPr>
          <w:rFonts w:asciiTheme="majorBidi" w:eastAsia="Times New Roman" w:hAnsiTheme="majorBidi" w:cstheme="majorBidi"/>
          <w:color w:val="000000"/>
          <w:sz w:val="24"/>
          <w:szCs w:val="24"/>
          <w:lang w:val="en-GB" w:eastAsia="en-GB"/>
        </w:rPr>
        <w:t xml:space="preserve">222, pp. 56–64. </w:t>
      </w:r>
      <w:r>
        <w:rPr>
          <w:rFonts w:asciiTheme="majorBidi" w:eastAsia="Times New Roman" w:hAnsiTheme="majorBidi" w:cstheme="majorBidi"/>
          <w:color w:val="000000"/>
          <w:sz w:val="24"/>
          <w:szCs w:val="24"/>
          <w:lang w:val="en-GB" w:eastAsia="en-GB"/>
        </w:rPr>
        <w:tab/>
      </w:r>
    </w:p>
    <w:p w14:paraId="6BA9DC0B" w14:textId="77777777" w:rsidR="004D5287" w:rsidRPr="00CB0BCE"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CB0BCE">
        <w:rPr>
          <w:rFonts w:asciiTheme="majorBidi" w:eastAsia="Times New Roman" w:hAnsiTheme="majorBidi" w:cstheme="majorBidi"/>
          <w:color w:val="000000"/>
          <w:sz w:val="24"/>
          <w:szCs w:val="24"/>
          <w:lang w:val="en-GB" w:eastAsia="en-GB"/>
        </w:rPr>
        <w:t>Hall, A. (2002). Innovation systems and capacity development: an agenda for north-south research collaboration?</w:t>
      </w:r>
      <w:r>
        <w:rPr>
          <w:rFonts w:asciiTheme="majorBidi" w:eastAsia="Times New Roman" w:hAnsiTheme="majorBidi" w:cstheme="majorBidi"/>
          <w:color w:val="000000"/>
          <w:sz w:val="24"/>
          <w:szCs w:val="24"/>
          <w:lang w:val="en-GB" w:eastAsia="en-GB"/>
        </w:rPr>
        <w:t>.</w:t>
      </w:r>
      <w:r w:rsidRPr="00CB0BCE">
        <w:rPr>
          <w:rFonts w:asciiTheme="majorBidi" w:eastAsia="Times New Roman" w:hAnsiTheme="majorBidi" w:cstheme="majorBidi"/>
          <w:color w:val="000000"/>
          <w:sz w:val="24"/>
          <w:szCs w:val="24"/>
          <w:lang w:val="en-GB" w:eastAsia="en-GB"/>
        </w:rPr>
        <w:t> </w:t>
      </w:r>
      <w:r w:rsidRPr="00CB0BCE">
        <w:rPr>
          <w:rFonts w:asciiTheme="majorBidi" w:eastAsia="Times New Roman" w:hAnsiTheme="majorBidi" w:cstheme="majorBidi"/>
          <w:i/>
          <w:iCs/>
          <w:color w:val="000000"/>
          <w:sz w:val="24"/>
          <w:szCs w:val="24"/>
          <w:lang w:val="en-GB" w:eastAsia="en-GB"/>
        </w:rPr>
        <w:t>The International Journal of Technology Management &amp; Sustainable Development</w:t>
      </w:r>
      <w:r w:rsidRPr="00CB0BCE">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CB0BCE">
        <w:rPr>
          <w:rFonts w:asciiTheme="majorBidi" w:eastAsia="Times New Roman" w:hAnsiTheme="majorBidi" w:cstheme="majorBidi"/>
          <w:color w:val="000000"/>
          <w:sz w:val="24"/>
          <w:szCs w:val="24"/>
          <w:lang w:val="en-GB" w:eastAsia="en-GB"/>
        </w:rPr>
        <w:t>1</w:t>
      </w:r>
      <w:r>
        <w:rPr>
          <w:rFonts w:asciiTheme="majorBidi" w:eastAsia="Times New Roman" w:hAnsiTheme="majorBidi" w:cstheme="majorBidi"/>
          <w:color w:val="000000"/>
          <w:sz w:val="24"/>
          <w:szCs w:val="24"/>
          <w:lang w:val="en-GB" w:eastAsia="en-GB"/>
        </w:rPr>
        <w:t xml:space="preserve"> </w:t>
      </w:r>
      <w:r w:rsidRPr="00CB0BCE">
        <w:rPr>
          <w:rFonts w:asciiTheme="majorBidi" w:eastAsia="Times New Roman" w:hAnsiTheme="majorBidi" w:cstheme="majorBidi"/>
          <w:color w:val="000000"/>
          <w:sz w:val="24"/>
          <w:szCs w:val="24"/>
          <w:lang w:val="en-GB" w:eastAsia="en-GB"/>
        </w:rPr>
        <w:t>(3), pp. 146–152.</w:t>
      </w:r>
      <w:r>
        <w:rPr>
          <w:rFonts w:asciiTheme="majorBidi" w:eastAsia="Times New Roman" w:hAnsiTheme="majorBidi" w:cstheme="majorBidi"/>
          <w:color w:val="000000"/>
          <w:sz w:val="24"/>
          <w:szCs w:val="24"/>
          <w:lang w:val="en-GB" w:eastAsia="en-GB"/>
        </w:rPr>
        <w:tab/>
      </w:r>
      <w:r w:rsidRPr="00CB0BCE">
        <w:rPr>
          <w:rFonts w:asciiTheme="majorBidi" w:eastAsia="Times New Roman" w:hAnsiTheme="majorBidi" w:cstheme="majorBidi"/>
          <w:color w:val="000000"/>
          <w:sz w:val="24"/>
          <w:szCs w:val="24"/>
          <w:lang w:val="en-GB" w:eastAsia="en-GB"/>
        </w:rPr>
        <w:t xml:space="preserve"> </w:t>
      </w:r>
    </w:p>
    <w:p w14:paraId="6E6B8E00" w14:textId="77777777" w:rsidR="004D5287" w:rsidRPr="00CB0BCE"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CB0BCE">
        <w:rPr>
          <w:rFonts w:asciiTheme="majorBidi" w:eastAsia="Times New Roman" w:hAnsiTheme="majorBidi" w:cstheme="majorBidi"/>
          <w:color w:val="000000"/>
          <w:sz w:val="24"/>
          <w:szCs w:val="24"/>
          <w:lang w:val="en-GB" w:eastAsia="en-GB"/>
        </w:rPr>
        <w:t xml:space="preserve">Hatush, Z. &amp; Skitmore, M. (1997). Evaluating contractor prequalification data: Selection criteria and project success factors. </w:t>
      </w:r>
      <w:r w:rsidRPr="00CB0BCE">
        <w:rPr>
          <w:rFonts w:asciiTheme="majorBidi" w:eastAsia="Times New Roman" w:hAnsiTheme="majorBidi" w:cstheme="majorBidi"/>
          <w:i/>
          <w:iCs/>
          <w:color w:val="000000"/>
          <w:sz w:val="24"/>
          <w:szCs w:val="24"/>
          <w:lang w:val="en-GB" w:eastAsia="en-GB"/>
        </w:rPr>
        <w:t>Construction Management and Economics</w:t>
      </w:r>
      <w:r w:rsidRPr="00CB0BCE">
        <w:rPr>
          <w:rFonts w:asciiTheme="majorBidi" w:eastAsia="Times New Roman" w:hAnsiTheme="majorBidi" w:cstheme="majorBidi"/>
          <w:color w:val="000000"/>
          <w:sz w:val="24"/>
          <w:szCs w:val="24"/>
          <w:lang w:val="en-GB" w:eastAsia="en-GB"/>
        </w:rPr>
        <w:t>, vol. 15</w:t>
      </w:r>
      <w:r>
        <w:rPr>
          <w:rFonts w:asciiTheme="majorBidi" w:eastAsia="Times New Roman" w:hAnsiTheme="majorBidi" w:cstheme="majorBidi"/>
          <w:color w:val="000000"/>
          <w:sz w:val="24"/>
          <w:szCs w:val="24"/>
          <w:lang w:val="en-GB" w:eastAsia="en-GB"/>
        </w:rPr>
        <w:t xml:space="preserve"> </w:t>
      </w:r>
      <w:r w:rsidRPr="00CB0BCE">
        <w:rPr>
          <w:rFonts w:asciiTheme="majorBidi" w:eastAsia="Times New Roman" w:hAnsiTheme="majorBidi" w:cstheme="majorBidi"/>
          <w:color w:val="000000"/>
          <w:sz w:val="24"/>
          <w:szCs w:val="24"/>
          <w:lang w:val="en-GB" w:eastAsia="en-GB"/>
        </w:rPr>
        <w:t>(2), pp. 129–147.</w:t>
      </w:r>
      <w:r>
        <w:rPr>
          <w:rFonts w:asciiTheme="majorBidi" w:eastAsia="Times New Roman" w:hAnsiTheme="majorBidi" w:cstheme="majorBidi"/>
          <w:color w:val="000000"/>
          <w:sz w:val="24"/>
          <w:szCs w:val="24"/>
          <w:lang w:val="en-GB" w:eastAsia="en-GB"/>
        </w:rPr>
        <w:tab/>
      </w:r>
    </w:p>
    <w:p w14:paraId="2F338785" w14:textId="77777777" w:rsidR="004D5287" w:rsidRPr="00CB0BCE"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CB0BCE">
        <w:rPr>
          <w:rFonts w:asciiTheme="majorBidi" w:eastAsia="Times New Roman" w:hAnsiTheme="majorBidi" w:cstheme="majorBidi"/>
          <w:color w:val="000000"/>
          <w:sz w:val="24"/>
          <w:szCs w:val="24"/>
          <w:lang w:val="en-GB" w:eastAsia="en-GB"/>
        </w:rPr>
        <w:lastRenderedPageBreak/>
        <w:t>Henderson, R. M. &amp; Clark, K. B. (1990)</w:t>
      </w:r>
      <w:r>
        <w:rPr>
          <w:rFonts w:asciiTheme="majorBidi" w:eastAsia="Times New Roman" w:hAnsiTheme="majorBidi" w:cstheme="majorBidi"/>
          <w:color w:val="000000"/>
          <w:sz w:val="24"/>
          <w:szCs w:val="24"/>
          <w:lang w:val="en-GB" w:eastAsia="en-GB"/>
        </w:rPr>
        <w:t xml:space="preserve">. </w:t>
      </w:r>
      <w:r w:rsidRPr="00CB0BCE">
        <w:rPr>
          <w:rFonts w:asciiTheme="majorBidi" w:eastAsia="Times New Roman" w:hAnsiTheme="majorBidi" w:cstheme="majorBidi"/>
          <w:color w:val="000000"/>
          <w:sz w:val="24"/>
          <w:szCs w:val="24"/>
          <w:lang w:val="en-GB" w:eastAsia="en-GB"/>
        </w:rPr>
        <w:t>Architectural innovation: the reconfiguration of existing product technologies and the failure of established firms</w:t>
      </w:r>
      <w:r>
        <w:rPr>
          <w:rFonts w:asciiTheme="majorBidi" w:eastAsia="Times New Roman" w:hAnsiTheme="majorBidi" w:cstheme="majorBidi"/>
          <w:color w:val="000000"/>
          <w:sz w:val="24"/>
          <w:szCs w:val="24"/>
          <w:lang w:val="en-GB" w:eastAsia="en-GB"/>
        </w:rPr>
        <w:t>.</w:t>
      </w:r>
      <w:r w:rsidRPr="00CB0BCE">
        <w:rPr>
          <w:rFonts w:asciiTheme="majorBidi" w:eastAsia="Times New Roman" w:hAnsiTheme="majorBidi" w:cstheme="majorBidi"/>
          <w:color w:val="000000"/>
          <w:sz w:val="24"/>
          <w:szCs w:val="24"/>
          <w:lang w:val="en-GB" w:eastAsia="en-GB"/>
        </w:rPr>
        <w:t> </w:t>
      </w:r>
      <w:r w:rsidRPr="00CB0BCE">
        <w:rPr>
          <w:rFonts w:asciiTheme="majorBidi" w:eastAsia="Times New Roman" w:hAnsiTheme="majorBidi" w:cstheme="majorBidi"/>
          <w:i/>
          <w:iCs/>
          <w:color w:val="000000"/>
          <w:sz w:val="24"/>
          <w:szCs w:val="24"/>
          <w:lang w:val="en-GB" w:eastAsia="en-GB"/>
        </w:rPr>
        <w:t>Administrative Science Quarterly</w:t>
      </w:r>
      <w:r w:rsidRPr="00CB0BCE">
        <w:rPr>
          <w:rFonts w:asciiTheme="majorBidi" w:eastAsia="Times New Roman" w:hAnsiTheme="majorBidi" w:cstheme="majorBidi"/>
          <w:color w:val="000000"/>
          <w:sz w:val="24"/>
          <w:szCs w:val="24"/>
          <w:lang w:val="en-GB" w:eastAsia="en-GB"/>
        </w:rPr>
        <w:t xml:space="preserve">, vol. 35 (1), pp. 9–9. </w:t>
      </w:r>
      <w:r>
        <w:rPr>
          <w:rFonts w:asciiTheme="majorBidi" w:eastAsia="Times New Roman" w:hAnsiTheme="majorBidi" w:cstheme="majorBidi"/>
          <w:color w:val="000000"/>
          <w:sz w:val="24"/>
          <w:szCs w:val="24"/>
          <w:lang w:val="en-GB" w:eastAsia="en-GB"/>
        </w:rPr>
        <w:tab/>
      </w:r>
    </w:p>
    <w:p w14:paraId="66E2B3FC" w14:textId="77777777" w:rsidR="004D5287" w:rsidRPr="00CB0BCE"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CB0BCE">
        <w:rPr>
          <w:rFonts w:asciiTheme="majorBidi" w:eastAsia="Times New Roman" w:hAnsiTheme="majorBidi" w:cstheme="majorBidi"/>
          <w:color w:val="000000"/>
          <w:sz w:val="24"/>
          <w:szCs w:val="24"/>
          <w:lang w:val="en-GB" w:eastAsia="en-GB"/>
        </w:rPr>
        <w:t xml:space="preserve">Huang, Y.-A., Chung, H.-J. </w:t>
      </w:r>
      <w:r>
        <w:rPr>
          <w:rFonts w:asciiTheme="majorBidi" w:eastAsia="Times New Roman" w:hAnsiTheme="majorBidi" w:cstheme="majorBidi"/>
          <w:color w:val="000000"/>
          <w:sz w:val="24"/>
          <w:szCs w:val="24"/>
          <w:lang w:val="en-GB" w:eastAsia="en-GB"/>
        </w:rPr>
        <w:t>&amp;</w:t>
      </w:r>
      <w:r w:rsidRPr="00CB0BCE">
        <w:rPr>
          <w:rFonts w:asciiTheme="majorBidi" w:eastAsia="Times New Roman" w:hAnsiTheme="majorBidi" w:cstheme="majorBidi"/>
          <w:color w:val="000000"/>
          <w:sz w:val="24"/>
          <w:szCs w:val="24"/>
          <w:lang w:val="en-GB" w:eastAsia="en-GB"/>
        </w:rPr>
        <w:t xml:space="preserve"> Lin, C. (2009)</w:t>
      </w:r>
      <w:r>
        <w:rPr>
          <w:rFonts w:asciiTheme="majorBidi" w:eastAsia="Times New Roman" w:hAnsiTheme="majorBidi" w:cstheme="majorBidi"/>
          <w:color w:val="000000"/>
          <w:sz w:val="24"/>
          <w:szCs w:val="24"/>
          <w:lang w:val="en-GB" w:eastAsia="en-GB"/>
        </w:rPr>
        <w:t xml:space="preserve">. </w:t>
      </w:r>
      <w:r w:rsidRPr="00CB0BCE">
        <w:rPr>
          <w:rFonts w:asciiTheme="majorBidi" w:eastAsia="Times New Roman" w:hAnsiTheme="majorBidi" w:cstheme="majorBidi"/>
          <w:color w:val="000000"/>
          <w:sz w:val="24"/>
          <w:szCs w:val="24"/>
          <w:lang w:val="en-GB" w:eastAsia="en-GB"/>
        </w:rPr>
        <w:t>R&amp;d sourcing strategies: determinants and consequences</w:t>
      </w:r>
      <w:r>
        <w:rPr>
          <w:rFonts w:asciiTheme="majorBidi" w:eastAsia="Times New Roman" w:hAnsiTheme="majorBidi" w:cstheme="majorBidi"/>
          <w:color w:val="000000"/>
          <w:sz w:val="24"/>
          <w:szCs w:val="24"/>
          <w:lang w:val="en-GB" w:eastAsia="en-GB"/>
        </w:rPr>
        <w:t>.</w:t>
      </w:r>
      <w:r w:rsidRPr="00CB0BCE">
        <w:rPr>
          <w:rFonts w:asciiTheme="majorBidi" w:eastAsia="Times New Roman" w:hAnsiTheme="majorBidi" w:cstheme="majorBidi"/>
          <w:color w:val="000000"/>
          <w:sz w:val="24"/>
          <w:szCs w:val="24"/>
          <w:lang w:val="en-GB" w:eastAsia="en-GB"/>
        </w:rPr>
        <w:t> </w:t>
      </w:r>
      <w:r w:rsidRPr="00CB0BCE">
        <w:rPr>
          <w:rFonts w:asciiTheme="majorBidi" w:eastAsia="Times New Roman" w:hAnsiTheme="majorBidi" w:cstheme="majorBidi"/>
          <w:i/>
          <w:iCs/>
          <w:color w:val="000000"/>
          <w:sz w:val="24"/>
          <w:szCs w:val="24"/>
          <w:lang w:val="en-GB" w:eastAsia="en-GB"/>
        </w:rPr>
        <w:t>Technovation</w:t>
      </w:r>
      <w:r w:rsidRPr="00CB0BCE">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CB0BCE">
        <w:rPr>
          <w:rFonts w:asciiTheme="majorBidi" w:eastAsia="Times New Roman" w:hAnsiTheme="majorBidi" w:cstheme="majorBidi"/>
          <w:color w:val="000000"/>
          <w:sz w:val="24"/>
          <w:szCs w:val="24"/>
          <w:lang w:val="en-GB" w:eastAsia="en-GB"/>
        </w:rPr>
        <w:t>29</w:t>
      </w:r>
      <w:r>
        <w:rPr>
          <w:rFonts w:asciiTheme="majorBidi" w:eastAsia="Times New Roman" w:hAnsiTheme="majorBidi" w:cstheme="majorBidi"/>
          <w:color w:val="000000"/>
          <w:sz w:val="24"/>
          <w:szCs w:val="24"/>
          <w:lang w:val="en-GB" w:eastAsia="en-GB"/>
        </w:rPr>
        <w:t xml:space="preserve"> </w:t>
      </w:r>
      <w:r w:rsidRPr="00CB0BCE">
        <w:rPr>
          <w:rFonts w:asciiTheme="majorBidi" w:eastAsia="Times New Roman" w:hAnsiTheme="majorBidi" w:cstheme="majorBidi"/>
          <w:color w:val="000000"/>
          <w:sz w:val="24"/>
          <w:szCs w:val="24"/>
          <w:lang w:val="en-GB" w:eastAsia="en-GB"/>
        </w:rPr>
        <w:t>(3), pp. 155–155.</w:t>
      </w:r>
      <w:r>
        <w:rPr>
          <w:rFonts w:asciiTheme="majorBidi" w:eastAsia="Times New Roman" w:hAnsiTheme="majorBidi" w:cstheme="majorBidi"/>
          <w:color w:val="000000"/>
          <w:sz w:val="24"/>
          <w:szCs w:val="24"/>
          <w:lang w:val="en-GB" w:eastAsia="en-GB"/>
        </w:rPr>
        <w:tab/>
      </w:r>
    </w:p>
    <w:p w14:paraId="221FAD01" w14:textId="77777777" w:rsidR="004D5287" w:rsidRPr="00CB0BCE"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CB0BCE">
        <w:rPr>
          <w:rFonts w:asciiTheme="majorBidi" w:eastAsia="Times New Roman" w:hAnsiTheme="majorBidi" w:cstheme="majorBidi"/>
          <w:color w:val="000000"/>
          <w:sz w:val="24"/>
          <w:szCs w:val="24"/>
          <w:lang w:val="en-GB" w:eastAsia="en-GB"/>
        </w:rPr>
        <w:t xml:space="preserve">Idoro, G. (2012). Comparing levels of use of project plans and performance of traditional contract and design-build construction projects in Nigeria. </w:t>
      </w:r>
      <w:r w:rsidRPr="00CB0BCE">
        <w:rPr>
          <w:rFonts w:asciiTheme="majorBidi" w:eastAsia="Times New Roman" w:hAnsiTheme="majorBidi" w:cstheme="majorBidi"/>
          <w:i/>
          <w:iCs/>
          <w:color w:val="000000"/>
          <w:sz w:val="24"/>
          <w:szCs w:val="24"/>
          <w:lang w:val="en-GB" w:eastAsia="en-GB"/>
        </w:rPr>
        <w:t>Journal of Engineering, Design and Technology</w:t>
      </w:r>
      <w:r w:rsidRPr="00CB0BCE">
        <w:rPr>
          <w:rFonts w:asciiTheme="majorBidi" w:eastAsia="Times New Roman" w:hAnsiTheme="majorBidi" w:cstheme="majorBidi"/>
          <w:color w:val="000000"/>
          <w:sz w:val="24"/>
          <w:szCs w:val="24"/>
          <w:lang w:val="en-GB" w:eastAsia="en-GB"/>
        </w:rPr>
        <w:t>, vol. 10</w:t>
      </w:r>
      <w:r>
        <w:rPr>
          <w:rFonts w:asciiTheme="majorBidi" w:eastAsia="Times New Roman" w:hAnsiTheme="majorBidi" w:cstheme="majorBidi"/>
          <w:color w:val="000000"/>
          <w:sz w:val="24"/>
          <w:szCs w:val="24"/>
          <w:lang w:val="en-GB" w:eastAsia="en-GB"/>
        </w:rPr>
        <w:t xml:space="preserve"> </w:t>
      </w:r>
      <w:r w:rsidRPr="00CB0BCE">
        <w:rPr>
          <w:rFonts w:asciiTheme="majorBidi" w:eastAsia="Times New Roman" w:hAnsiTheme="majorBidi" w:cstheme="majorBidi"/>
          <w:color w:val="000000"/>
          <w:sz w:val="24"/>
          <w:szCs w:val="24"/>
          <w:lang w:val="en-GB" w:eastAsia="en-GB"/>
        </w:rPr>
        <w:t>(1), pp. 7–33.</w:t>
      </w:r>
      <w:r>
        <w:rPr>
          <w:rFonts w:asciiTheme="majorBidi" w:eastAsia="Times New Roman" w:hAnsiTheme="majorBidi" w:cstheme="majorBidi"/>
          <w:color w:val="000000"/>
          <w:sz w:val="24"/>
          <w:szCs w:val="24"/>
          <w:lang w:val="en-GB" w:eastAsia="en-GB"/>
        </w:rPr>
        <w:tab/>
      </w:r>
    </w:p>
    <w:p w14:paraId="343CCCC4" w14:textId="77777777" w:rsidR="004D5287" w:rsidRPr="00CB0BCE"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005F46">
        <w:rPr>
          <w:rFonts w:asciiTheme="majorBidi" w:eastAsia="Times New Roman" w:hAnsiTheme="majorBidi" w:cstheme="majorBidi"/>
          <w:i/>
          <w:iCs/>
          <w:color w:val="000000"/>
          <w:sz w:val="24"/>
          <w:szCs w:val="24"/>
          <w:lang w:val="en-GB" w:eastAsia="en-GB"/>
        </w:rPr>
        <w:t> </w:t>
      </w:r>
      <w:bookmarkStart w:id="121" w:name="_Hlk23094284"/>
      <w:r w:rsidRPr="00CB0BCE">
        <w:rPr>
          <w:rFonts w:asciiTheme="majorBidi" w:eastAsia="Times New Roman" w:hAnsiTheme="majorBidi" w:cstheme="majorBidi"/>
          <w:color w:val="000000"/>
          <w:sz w:val="24"/>
          <w:szCs w:val="24"/>
          <w:lang w:val="en-GB" w:eastAsia="en-GB"/>
        </w:rPr>
        <w:t xml:space="preserve">Jelodar, M. B., Yiu, T. W. </w:t>
      </w:r>
      <w:r>
        <w:rPr>
          <w:rFonts w:asciiTheme="majorBidi" w:eastAsia="Times New Roman" w:hAnsiTheme="majorBidi" w:cstheme="majorBidi"/>
          <w:color w:val="000000"/>
          <w:sz w:val="24"/>
          <w:szCs w:val="24"/>
          <w:lang w:val="en-GB" w:eastAsia="en-GB"/>
        </w:rPr>
        <w:t>&amp;</w:t>
      </w:r>
      <w:r w:rsidRPr="00CB0BCE">
        <w:rPr>
          <w:rFonts w:asciiTheme="majorBidi" w:eastAsia="Times New Roman" w:hAnsiTheme="majorBidi" w:cstheme="majorBidi"/>
          <w:color w:val="000000"/>
          <w:sz w:val="24"/>
          <w:szCs w:val="24"/>
          <w:lang w:val="en-GB" w:eastAsia="en-GB"/>
        </w:rPr>
        <w:t xml:space="preserve"> Wilkinson, S. (2016)</w:t>
      </w:r>
      <w:bookmarkEnd w:id="121"/>
      <w:r>
        <w:rPr>
          <w:rFonts w:asciiTheme="majorBidi" w:eastAsia="Times New Roman" w:hAnsiTheme="majorBidi" w:cstheme="majorBidi"/>
          <w:color w:val="000000"/>
          <w:sz w:val="24"/>
          <w:szCs w:val="24"/>
          <w:lang w:val="en-GB" w:eastAsia="en-GB"/>
        </w:rPr>
        <w:t xml:space="preserve">. </w:t>
      </w:r>
      <w:r w:rsidRPr="00CB0BCE">
        <w:rPr>
          <w:rFonts w:asciiTheme="majorBidi" w:eastAsia="Times New Roman" w:hAnsiTheme="majorBidi" w:cstheme="majorBidi"/>
          <w:color w:val="000000"/>
          <w:sz w:val="24"/>
          <w:szCs w:val="24"/>
          <w:lang w:val="en-GB" w:eastAsia="en-GB"/>
        </w:rPr>
        <w:t>A Conceptualisation of relationship quality in construction procurement</w:t>
      </w:r>
      <w:r>
        <w:rPr>
          <w:rFonts w:asciiTheme="majorBidi" w:eastAsia="Times New Roman" w:hAnsiTheme="majorBidi" w:cstheme="majorBidi"/>
          <w:color w:val="000000"/>
          <w:sz w:val="24"/>
          <w:szCs w:val="24"/>
          <w:lang w:val="en-GB" w:eastAsia="en-GB"/>
        </w:rPr>
        <w:t>.</w:t>
      </w:r>
      <w:r w:rsidRPr="00CB0BCE">
        <w:rPr>
          <w:rFonts w:asciiTheme="majorBidi" w:eastAsia="Times New Roman" w:hAnsiTheme="majorBidi" w:cstheme="majorBidi"/>
          <w:color w:val="000000"/>
          <w:sz w:val="24"/>
          <w:szCs w:val="24"/>
          <w:lang w:val="en-GB" w:eastAsia="en-GB"/>
        </w:rPr>
        <w:t> </w:t>
      </w:r>
      <w:r w:rsidRPr="00CB0BCE">
        <w:rPr>
          <w:rFonts w:asciiTheme="majorBidi" w:eastAsia="Times New Roman" w:hAnsiTheme="majorBidi" w:cstheme="majorBidi"/>
          <w:i/>
          <w:iCs/>
          <w:color w:val="000000"/>
          <w:sz w:val="24"/>
          <w:szCs w:val="24"/>
          <w:lang w:val="en-GB" w:eastAsia="en-GB"/>
        </w:rPr>
        <w:t>International Journal of Project Management</w:t>
      </w:r>
      <w:r w:rsidRPr="00CB0BCE">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CB0BCE">
        <w:rPr>
          <w:rFonts w:asciiTheme="majorBidi" w:eastAsia="Times New Roman" w:hAnsiTheme="majorBidi" w:cstheme="majorBidi"/>
          <w:color w:val="000000"/>
          <w:sz w:val="24"/>
          <w:szCs w:val="24"/>
          <w:lang w:val="en-GB" w:eastAsia="en-GB"/>
        </w:rPr>
        <w:t>34</w:t>
      </w:r>
      <w:r>
        <w:rPr>
          <w:rFonts w:asciiTheme="majorBidi" w:eastAsia="Times New Roman" w:hAnsiTheme="majorBidi" w:cstheme="majorBidi"/>
          <w:color w:val="000000"/>
          <w:sz w:val="24"/>
          <w:szCs w:val="24"/>
          <w:lang w:val="en-GB" w:eastAsia="en-GB"/>
        </w:rPr>
        <w:t xml:space="preserve"> </w:t>
      </w:r>
      <w:r w:rsidRPr="00CB0BCE">
        <w:rPr>
          <w:rFonts w:asciiTheme="majorBidi" w:eastAsia="Times New Roman" w:hAnsiTheme="majorBidi" w:cstheme="majorBidi"/>
          <w:color w:val="000000"/>
          <w:sz w:val="24"/>
          <w:szCs w:val="24"/>
          <w:lang w:val="en-GB" w:eastAsia="en-GB"/>
        </w:rPr>
        <w:t>(6), pp. 997–997.</w:t>
      </w:r>
      <w:r>
        <w:rPr>
          <w:rFonts w:asciiTheme="majorBidi" w:eastAsia="Times New Roman" w:hAnsiTheme="majorBidi" w:cstheme="majorBidi"/>
          <w:color w:val="000000"/>
          <w:sz w:val="24"/>
          <w:szCs w:val="24"/>
          <w:lang w:val="en-GB" w:eastAsia="en-GB"/>
        </w:rPr>
        <w:tab/>
      </w:r>
    </w:p>
    <w:p w14:paraId="1B884708" w14:textId="77777777" w:rsidR="004D5287" w:rsidRPr="00CB0BCE"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005F46">
        <w:rPr>
          <w:rFonts w:asciiTheme="majorBidi" w:eastAsia="Times New Roman" w:hAnsiTheme="majorBidi" w:cstheme="majorBidi"/>
          <w:i/>
          <w:iCs/>
          <w:color w:val="000000"/>
          <w:sz w:val="24"/>
          <w:szCs w:val="24"/>
          <w:lang w:val="en-GB" w:eastAsia="en-GB"/>
        </w:rPr>
        <w:t> </w:t>
      </w:r>
      <w:r w:rsidRPr="00CB0BCE">
        <w:rPr>
          <w:rFonts w:asciiTheme="majorBidi" w:eastAsia="Times New Roman" w:hAnsiTheme="majorBidi" w:cstheme="majorBidi"/>
          <w:color w:val="000000"/>
          <w:sz w:val="24"/>
          <w:szCs w:val="24"/>
          <w:lang w:val="en-GB" w:eastAsia="en-GB"/>
        </w:rPr>
        <w:t xml:space="preserve">Kalogerakis, K., Lüthje Christian </w:t>
      </w:r>
      <w:r>
        <w:rPr>
          <w:rFonts w:asciiTheme="majorBidi" w:eastAsia="Times New Roman" w:hAnsiTheme="majorBidi" w:cstheme="majorBidi"/>
          <w:color w:val="000000"/>
          <w:sz w:val="24"/>
          <w:szCs w:val="24"/>
          <w:lang w:val="en-GB" w:eastAsia="en-GB"/>
        </w:rPr>
        <w:t>&amp;</w:t>
      </w:r>
      <w:r w:rsidRPr="00CB0BCE">
        <w:rPr>
          <w:rFonts w:asciiTheme="majorBidi" w:eastAsia="Times New Roman" w:hAnsiTheme="majorBidi" w:cstheme="majorBidi"/>
          <w:color w:val="000000"/>
          <w:sz w:val="24"/>
          <w:szCs w:val="24"/>
          <w:lang w:val="en-GB" w:eastAsia="en-GB"/>
        </w:rPr>
        <w:t xml:space="preserve"> Herstatt, C. (2010)</w:t>
      </w:r>
      <w:r>
        <w:rPr>
          <w:rFonts w:asciiTheme="majorBidi" w:eastAsia="Times New Roman" w:hAnsiTheme="majorBidi" w:cstheme="majorBidi"/>
          <w:color w:val="000000"/>
          <w:sz w:val="24"/>
          <w:szCs w:val="24"/>
          <w:lang w:val="en-GB" w:eastAsia="en-GB"/>
        </w:rPr>
        <w:t xml:space="preserve">. </w:t>
      </w:r>
      <w:r w:rsidRPr="00CB0BCE">
        <w:rPr>
          <w:rFonts w:asciiTheme="majorBidi" w:eastAsia="Times New Roman" w:hAnsiTheme="majorBidi" w:cstheme="majorBidi"/>
          <w:color w:val="000000"/>
          <w:sz w:val="24"/>
          <w:szCs w:val="24"/>
          <w:lang w:val="en-GB" w:eastAsia="en-GB"/>
        </w:rPr>
        <w:t>Developing innovations based on analogies: experience from design and engineering consultants</w:t>
      </w:r>
      <w:r>
        <w:rPr>
          <w:rFonts w:asciiTheme="majorBidi" w:eastAsia="Times New Roman" w:hAnsiTheme="majorBidi" w:cstheme="majorBidi"/>
          <w:color w:val="000000"/>
          <w:sz w:val="24"/>
          <w:szCs w:val="24"/>
          <w:lang w:val="en-GB" w:eastAsia="en-GB"/>
        </w:rPr>
        <w:t>.</w:t>
      </w:r>
      <w:r w:rsidRPr="00CB0BCE">
        <w:rPr>
          <w:rFonts w:asciiTheme="majorBidi" w:eastAsia="Times New Roman" w:hAnsiTheme="majorBidi" w:cstheme="majorBidi"/>
          <w:color w:val="000000"/>
          <w:sz w:val="24"/>
          <w:szCs w:val="24"/>
          <w:lang w:val="en-GB" w:eastAsia="en-GB"/>
        </w:rPr>
        <w:t> </w:t>
      </w:r>
      <w:r w:rsidRPr="00CB0BCE">
        <w:rPr>
          <w:rFonts w:asciiTheme="majorBidi" w:eastAsia="Times New Roman" w:hAnsiTheme="majorBidi" w:cstheme="majorBidi"/>
          <w:i/>
          <w:iCs/>
          <w:color w:val="000000"/>
          <w:sz w:val="24"/>
          <w:szCs w:val="24"/>
          <w:lang w:val="en-GB" w:eastAsia="en-GB"/>
        </w:rPr>
        <w:t>The Journal of Product Innovation Management</w:t>
      </w:r>
      <w:r w:rsidRPr="00CB0BCE">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CB0BCE">
        <w:rPr>
          <w:rFonts w:asciiTheme="majorBidi" w:eastAsia="Times New Roman" w:hAnsiTheme="majorBidi" w:cstheme="majorBidi"/>
          <w:color w:val="000000"/>
          <w:sz w:val="24"/>
          <w:szCs w:val="24"/>
          <w:lang w:val="en-GB" w:eastAsia="en-GB"/>
        </w:rPr>
        <w:t>27</w:t>
      </w:r>
      <w:r>
        <w:rPr>
          <w:rFonts w:asciiTheme="majorBidi" w:eastAsia="Times New Roman" w:hAnsiTheme="majorBidi" w:cstheme="majorBidi"/>
          <w:color w:val="000000"/>
          <w:sz w:val="24"/>
          <w:szCs w:val="24"/>
          <w:lang w:val="en-GB" w:eastAsia="en-GB"/>
        </w:rPr>
        <w:t xml:space="preserve"> </w:t>
      </w:r>
      <w:r w:rsidRPr="00CB0BCE">
        <w:rPr>
          <w:rFonts w:asciiTheme="majorBidi" w:eastAsia="Times New Roman" w:hAnsiTheme="majorBidi" w:cstheme="majorBidi"/>
          <w:color w:val="000000"/>
          <w:sz w:val="24"/>
          <w:szCs w:val="24"/>
          <w:lang w:val="en-GB" w:eastAsia="en-GB"/>
        </w:rPr>
        <w:t>(3), pp. 418–418. </w:t>
      </w:r>
      <w:r>
        <w:rPr>
          <w:rFonts w:asciiTheme="majorBidi" w:eastAsia="Times New Roman" w:hAnsiTheme="majorBidi" w:cstheme="majorBidi"/>
          <w:color w:val="000000"/>
          <w:sz w:val="24"/>
          <w:szCs w:val="24"/>
          <w:lang w:val="en-GB" w:eastAsia="en-GB"/>
        </w:rPr>
        <w:tab/>
      </w:r>
    </w:p>
    <w:p w14:paraId="5619D0DA" w14:textId="77777777" w:rsidR="004D5287" w:rsidRPr="00CB0BCE"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CB0BCE">
        <w:rPr>
          <w:rFonts w:asciiTheme="majorBidi" w:eastAsia="Times New Roman" w:hAnsiTheme="majorBidi" w:cstheme="majorBidi"/>
          <w:color w:val="000000"/>
          <w:sz w:val="24"/>
          <w:szCs w:val="24"/>
          <w:lang w:val="en-GB" w:eastAsia="en-GB"/>
        </w:rPr>
        <w:t xml:space="preserve">Khalfan, M. </w:t>
      </w:r>
      <w:r>
        <w:rPr>
          <w:rFonts w:asciiTheme="majorBidi" w:eastAsia="Times New Roman" w:hAnsiTheme="majorBidi" w:cstheme="majorBidi"/>
          <w:color w:val="000000"/>
          <w:sz w:val="24"/>
          <w:szCs w:val="24"/>
          <w:lang w:val="en-GB" w:eastAsia="en-GB"/>
        </w:rPr>
        <w:t>&amp;</w:t>
      </w:r>
      <w:r w:rsidRPr="00CB0BCE">
        <w:rPr>
          <w:rFonts w:asciiTheme="majorBidi" w:eastAsia="Times New Roman" w:hAnsiTheme="majorBidi" w:cstheme="majorBidi"/>
          <w:color w:val="000000"/>
          <w:sz w:val="24"/>
          <w:szCs w:val="24"/>
          <w:lang w:val="en-GB" w:eastAsia="en-GB"/>
        </w:rPr>
        <w:t xml:space="preserve"> McDermott, P. (2006)</w:t>
      </w:r>
      <w:r>
        <w:rPr>
          <w:rFonts w:asciiTheme="majorBidi" w:eastAsia="Times New Roman" w:hAnsiTheme="majorBidi" w:cstheme="majorBidi"/>
          <w:color w:val="000000"/>
          <w:sz w:val="24"/>
          <w:szCs w:val="24"/>
          <w:lang w:val="en-GB" w:eastAsia="en-GB"/>
        </w:rPr>
        <w:t xml:space="preserve">. </w:t>
      </w:r>
      <w:r w:rsidRPr="00CB0BCE">
        <w:rPr>
          <w:rFonts w:asciiTheme="majorBidi" w:eastAsia="Times New Roman" w:hAnsiTheme="majorBidi" w:cstheme="majorBidi"/>
          <w:color w:val="000000"/>
          <w:sz w:val="24"/>
          <w:szCs w:val="24"/>
          <w:lang w:val="en-GB" w:eastAsia="en-GB"/>
        </w:rPr>
        <w:t>Innovating for Supply Chain Integration Within Construction</w:t>
      </w:r>
      <w:r>
        <w:rPr>
          <w:rFonts w:asciiTheme="majorBidi" w:eastAsia="Times New Roman" w:hAnsiTheme="majorBidi" w:cstheme="majorBidi"/>
          <w:color w:val="000000"/>
          <w:sz w:val="24"/>
          <w:szCs w:val="24"/>
          <w:lang w:val="en-GB" w:eastAsia="en-GB"/>
        </w:rPr>
        <w:t xml:space="preserve">. </w:t>
      </w:r>
      <w:r w:rsidRPr="00CB0BCE">
        <w:rPr>
          <w:rFonts w:asciiTheme="majorBidi" w:eastAsia="Times New Roman" w:hAnsiTheme="majorBidi" w:cstheme="majorBidi"/>
          <w:i/>
          <w:iCs/>
          <w:color w:val="000000"/>
          <w:sz w:val="24"/>
          <w:szCs w:val="24"/>
          <w:lang w:val="en-GB" w:eastAsia="en-GB"/>
        </w:rPr>
        <w:t>Construction Innovation</w:t>
      </w:r>
      <w:r w:rsidRPr="00CB0BCE">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CB0BCE">
        <w:rPr>
          <w:rFonts w:asciiTheme="majorBidi" w:eastAsia="Times New Roman" w:hAnsiTheme="majorBidi" w:cstheme="majorBidi"/>
          <w:color w:val="000000"/>
          <w:sz w:val="24"/>
          <w:szCs w:val="24"/>
          <w:lang w:val="en-GB" w:eastAsia="en-GB"/>
        </w:rPr>
        <w:t>6(3), pp. 143–157.</w:t>
      </w:r>
      <w:r>
        <w:rPr>
          <w:rFonts w:asciiTheme="majorBidi" w:eastAsia="Times New Roman" w:hAnsiTheme="majorBidi" w:cstheme="majorBidi"/>
          <w:color w:val="000000"/>
          <w:sz w:val="24"/>
          <w:szCs w:val="24"/>
          <w:lang w:val="en-GB" w:eastAsia="en-GB"/>
        </w:rPr>
        <w:tab/>
      </w:r>
    </w:p>
    <w:p w14:paraId="376E17F5" w14:textId="77777777" w:rsidR="004D5287" w:rsidRPr="00D8707E" w:rsidRDefault="004D5287" w:rsidP="00347EC5">
      <w:pPr>
        <w:spacing w:after="360" w:line="480" w:lineRule="auto"/>
        <w:jc w:val="both"/>
        <w:textAlignment w:val="baseline"/>
        <w:rPr>
          <w:rFonts w:asciiTheme="majorBidi" w:eastAsia="Times New Roman" w:hAnsiTheme="majorBidi" w:cstheme="majorBidi"/>
          <w:i/>
          <w:iCs/>
          <w:color w:val="000000"/>
          <w:sz w:val="24"/>
          <w:szCs w:val="24"/>
          <w:lang w:val="en-GB" w:eastAsia="en-GB"/>
        </w:rPr>
      </w:pPr>
      <w:r w:rsidRPr="00F35F89">
        <w:rPr>
          <w:rFonts w:asciiTheme="majorBidi" w:eastAsia="Times New Roman" w:hAnsiTheme="majorBidi" w:cstheme="majorBidi"/>
          <w:color w:val="000000"/>
          <w:sz w:val="24"/>
          <w:szCs w:val="24"/>
          <w:shd w:val="clear" w:color="auto" w:fill="FFFFFF"/>
          <w:lang w:val="en-GB" w:eastAsia="en-GB"/>
        </w:rPr>
        <w:t xml:space="preserve">Kothari, C. R. (2004). </w:t>
      </w:r>
      <w:r w:rsidRPr="00F35F89">
        <w:rPr>
          <w:rFonts w:asciiTheme="majorBidi" w:eastAsia="Times New Roman" w:hAnsiTheme="majorBidi" w:cstheme="majorBidi"/>
          <w:i/>
          <w:iCs/>
          <w:color w:val="000000"/>
          <w:sz w:val="24"/>
          <w:szCs w:val="24"/>
          <w:shd w:val="clear" w:color="auto" w:fill="FFFFFF"/>
          <w:lang w:val="en-GB" w:eastAsia="en-GB"/>
        </w:rPr>
        <w:t>Research methodology : methods &amp; techniques</w:t>
      </w:r>
      <w:r w:rsidRPr="00F35F89">
        <w:rPr>
          <w:rFonts w:asciiTheme="majorBidi" w:eastAsia="Times New Roman" w:hAnsiTheme="majorBidi" w:cstheme="majorBidi"/>
          <w:color w:val="000000"/>
          <w:sz w:val="24"/>
          <w:szCs w:val="24"/>
          <w:shd w:val="clear" w:color="auto" w:fill="FFFFFF"/>
          <w:lang w:val="en-GB" w:eastAsia="en-GB"/>
        </w:rPr>
        <w:t>. 2</w:t>
      </w:r>
      <w:r w:rsidRPr="00F35F89">
        <w:rPr>
          <w:rFonts w:asciiTheme="majorBidi" w:eastAsia="Times New Roman" w:hAnsiTheme="majorBidi" w:cstheme="majorBidi"/>
          <w:color w:val="000000"/>
          <w:sz w:val="24"/>
          <w:szCs w:val="24"/>
          <w:shd w:val="clear" w:color="auto" w:fill="FFFFFF"/>
          <w:vertAlign w:val="superscript"/>
          <w:lang w:val="en-GB" w:eastAsia="en-GB"/>
        </w:rPr>
        <w:t>nd</w:t>
      </w:r>
      <w:r w:rsidRPr="00F35F89">
        <w:rPr>
          <w:rFonts w:asciiTheme="majorBidi" w:eastAsia="Times New Roman" w:hAnsiTheme="majorBidi" w:cstheme="majorBidi"/>
          <w:color w:val="000000"/>
          <w:sz w:val="24"/>
          <w:szCs w:val="24"/>
          <w:shd w:val="clear" w:color="auto" w:fill="FFFFFF"/>
          <w:lang w:val="en-GB" w:eastAsia="en-GB"/>
        </w:rPr>
        <w:t xml:space="preserve"> </w:t>
      </w:r>
      <w:r w:rsidRPr="00F35F89">
        <w:rPr>
          <w:rFonts w:asciiTheme="majorBidi" w:eastAsia="Times New Roman" w:hAnsiTheme="majorBidi" w:cstheme="majorBidi"/>
          <w:color w:val="000000"/>
          <w:sz w:val="24"/>
          <w:szCs w:val="24"/>
          <w:lang w:val="en-GB" w:eastAsia="en-GB"/>
        </w:rPr>
        <w:t>edn</w:t>
      </w:r>
      <w:r w:rsidRPr="00F35F89">
        <w:rPr>
          <w:rFonts w:asciiTheme="majorBidi" w:eastAsia="Times New Roman" w:hAnsiTheme="majorBidi" w:cstheme="majorBidi"/>
          <w:color w:val="000000"/>
          <w:sz w:val="24"/>
          <w:szCs w:val="24"/>
          <w:shd w:val="clear" w:color="auto" w:fill="FFFFFF"/>
          <w:lang w:val="en-GB" w:eastAsia="en-GB"/>
        </w:rPr>
        <w:t>. New Delhi: New Age International (P).</w:t>
      </w:r>
      <w:r>
        <w:rPr>
          <w:rFonts w:asciiTheme="majorBidi" w:eastAsia="Times New Roman" w:hAnsiTheme="majorBidi" w:cstheme="majorBidi"/>
          <w:color w:val="000000"/>
          <w:sz w:val="24"/>
          <w:szCs w:val="24"/>
          <w:shd w:val="clear" w:color="auto" w:fill="FFFFFF"/>
          <w:lang w:val="en-GB" w:eastAsia="en-GB"/>
        </w:rPr>
        <w:tab/>
      </w:r>
    </w:p>
    <w:p w14:paraId="1599E6E7" w14:textId="77777777" w:rsidR="004D5287" w:rsidRPr="00005F46"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F35F89">
        <w:rPr>
          <w:rFonts w:asciiTheme="majorBidi" w:eastAsia="Times New Roman" w:hAnsiTheme="majorBidi" w:cstheme="majorBidi"/>
          <w:color w:val="000000"/>
          <w:sz w:val="24"/>
          <w:szCs w:val="24"/>
          <w:shd w:val="clear" w:color="auto" w:fill="FFFFFF"/>
          <w:lang w:val="en-GB" w:eastAsia="en-GB"/>
        </w:rPr>
        <w:t xml:space="preserve">Kumar, R. (2011). </w:t>
      </w:r>
      <w:r w:rsidRPr="00F35F89">
        <w:rPr>
          <w:rFonts w:asciiTheme="majorBidi" w:eastAsia="Times New Roman" w:hAnsiTheme="majorBidi" w:cstheme="majorBidi"/>
          <w:i/>
          <w:iCs/>
          <w:color w:val="000000"/>
          <w:sz w:val="24"/>
          <w:szCs w:val="24"/>
          <w:shd w:val="clear" w:color="auto" w:fill="FFFFFF"/>
          <w:lang w:val="en-GB" w:eastAsia="en-GB"/>
        </w:rPr>
        <w:t>Research methodology : a step-by-step guide for beginners</w:t>
      </w:r>
      <w:r w:rsidRPr="00F35F89">
        <w:rPr>
          <w:rFonts w:asciiTheme="majorBidi" w:eastAsia="Times New Roman" w:hAnsiTheme="majorBidi" w:cstheme="majorBidi"/>
          <w:color w:val="000000"/>
          <w:sz w:val="24"/>
          <w:szCs w:val="24"/>
          <w:shd w:val="clear" w:color="auto" w:fill="FFFFFF"/>
          <w:lang w:val="en-GB" w:eastAsia="en-GB"/>
        </w:rPr>
        <w:t>. Los Angeles, CA: Sage.</w:t>
      </w:r>
      <w:r>
        <w:rPr>
          <w:rFonts w:asciiTheme="majorBidi" w:eastAsia="Times New Roman" w:hAnsiTheme="majorBidi" w:cstheme="majorBidi"/>
          <w:color w:val="000000"/>
          <w:sz w:val="24"/>
          <w:szCs w:val="24"/>
          <w:shd w:val="clear" w:color="auto" w:fill="FFFFFF"/>
          <w:lang w:val="en-GB" w:eastAsia="en-GB"/>
        </w:rPr>
        <w:tab/>
      </w:r>
    </w:p>
    <w:p w14:paraId="4C3BD7AD" w14:textId="77777777" w:rsidR="004D5287" w:rsidRPr="001A7BE8"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1A7BE8">
        <w:rPr>
          <w:rFonts w:asciiTheme="majorBidi" w:eastAsia="Times New Roman" w:hAnsiTheme="majorBidi" w:cstheme="majorBidi"/>
          <w:color w:val="000000"/>
          <w:sz w:val="24"/>
          <w:szCs w:val="24"/>
          <w:lang w:val="en-GB" w:eastAsia="en-GB"/>
        </w:rPr>
        <w:lastRenderedPageBreak/>
        <w:t xml:space="preserve">Lant, T. K., Milliken, F. J. </w:t>
      </w:r>
      <w:r>
        <w:rPr>
          <w:rFonts w:asciiTheme="majorBidi" w:eastAsia="Times New Roman" w:hAnsiTheme="majorBidi" w:cstheme="majorBidi"/>
          <w:color w:val="000000"/>
          <w:sz w:val="24"/>
          <w:szCs w:val="24"/>
          <w:lang w:val="en-GB" w:eastAsia="en-GB"/>
        </w:rPr>
        <w:t>&amp;</w:t>
      </w:r>
      <w:r w:rsidRPr="001A7BE8">
        <w:rPr>
          <w:rFonts w:asciiTheme="majorBidi" w:eastAsia="Times New Roman" w:hAnsiTheme="majorBidi" w:cstheme="majorBidi"/>
          <w:color w:val="000000"/>
          <w:sz w:val="24"/>
          <w:szCs w:val="24"/>
          <w:lang w:val="en-GB" w:eastAsia="en-GB"/>
        </w:rPr>
        <w:t xml:space="preserve"> Batra, B. (1992)</w:t>
      </w:r>
      <w:r>
        <w:rPr>
          <w:rFonts w:asciiTheme="majorBidi" w:eastAsia="Times New Roman" w:hAnsiTheme="majorBidi" w:cstheme="majorBidi"/>
          <w:color w:val="000000"/>
          <w:sz w:val="24"/>
          <w:szCs w:val="24"/>
          <w:lang w:val="en-GB" w:eastAsia="en-GB"/>
        </w:rPr>
        <w:t xml:space="preserve">. </w:t>
      </w:r>
      <w:r w:rsidRPr="001A7BE8">
        <w:rPr>
          <w:rFonts w:asciiTheme="majorBidi" w:eastAsia="Times New Roman" w:hAnsiTheme="majorBidi" w:cstheme="majorBidi"/>
          <w:color w:val="000000"/>
          <w:sz w:val="24"/>
          <w:szCs w:val="24"/>
          <w:lang w:val="en-GB" w:eastAsia="en-GB"/>
        </w:rPr>
        <w:t>The role of managerial learning and interpretation in strategic persistence and reorientation: an empirical exploration</w:t>
      </w:r>
      <w:r>
        <w:rPr>
          <w:rFonts w:asciiTheme="majorBidi" w:eastAsia="Times New Roman" w:hAnsiTheme="majorBidi" w:cstheme="majorBidi"/>
          <w:color w:val="000000"/>
          <w:sz w:val="24"/>
          <w:szCs w:val="24"/>
          <w:lang w:val="en-GB" w:eastAsia="en-GB"/>
        </w:rPr>
        <w:t>.</w:t>
      </w:r>
      <w:r w:rsidRPr="001A7BE8">
        <w:rPr>
          <w:rFonts w:asciiTheme="majorBidi" w:eastAsia="Times New Roman" w:hAnsiTheme="majorBidi" w:cstheme="majorBidi"/>
          <w:color w:val="000000"/>
          <w:sz w:val="24"/>
          <w:szCs w:val="24"/>
          <w:lang w:val="en-GB" w:eastAsia="en-GB"/>
        </w:rPr>
        <w:t> </w:t>
      </w:r>
      <w:r w:rsidRPr="001A7BE8">
        <w:rPr>
          <w:rFonts w:asciiTheme="majorBidi" w:eastAsia="Times New Roman" w:hAnsiTheme="majorBidi" w:cstheme="majorBidi"/>
          <w:i/>
          <w:iCs/>
          <w:color w:val="000000"/>
          <w:sz w:val="24"/>
          <w:szCs w:val="24"/>
          <w:lang w:val="en-GB" w:eastAsia="en-GB"/>
        </w:rPr>
        <w:t>Strategic Management Journal</w:t>
      </w:r>
      <w:r w:rsidRPr="001A7BE8">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1A7BE8">
        <w:rPr>
          <w:rFonts w:asciiTheme="majorBidi" w:eastAsia="Times New Roman" w:hAnsiTheme="majorBidi" w:cstheme="majorBidi"/>
          <w:color w:val="000000"/>
          <w:sz w:val="24"/>
          <w:szCs w:val="24"/>
          <w:lang w:val="en-GB" w:eastAsia="en-GB"/>
        </w:rPr>
        <w:t>13</w:t>
      </w:r>
      <w:r>
        <w:rPr>
          <w:rFonts w:asciiTheme="majorBidi" w:eastAsia="Times New Roman" w:hAnsiTheme="majorBidi" w:cstheme="majorBidi"/>
          <w:color w:val="000000"/>
          <w:sz w:val="24"/>
          <w:szCs w:val="24"/>
          <w:lang w:val="en-GB" w:eastAsia="en-GB"/>
        </w:rPr>
        <w:t xml:space="preserve"> </w:t>
      </w:r>
      <w:r w:rsidRPr="001A7BE8">
        <w:rPr>
          <w:rFonts w:asciiTheme="majorBidi" w:eastAsia="Times New Roman" w:hAnsiTheme="majorBidi" w:cstheme="majorBidi"/>
          <w:color w:val="000000"/>
          <w:sz w:val="24"/>
          <w:szCs w:val="24"/>
          <w:lang w:val="en-GB" w:eastAsia="en-GB"/>
        </w:rPr>
        <w:t>(8), pp. 585–585.</w:t>
      </w:r>
      <w:r>
        <w:rPr>
          <w:rFonts w:asciiTheme="majorBidi" w:eastAsia="Times New Roman" w:hAnsiTheme="majorBidi" w:cstheme="majorBidi"/>
          <w:color w:val="000000"/>
          <w:sz w:val="24"/>
          <w:szCs w:val="24"/>
          <w:lang w:val="en-GB" w:eastAsia="en-GB"/>
        </w:rPr>
        <w:tab/>
      </w:r>
    </w:p>
    <w:p w14:paraId="2ECDE4AF" w14:textId="77777777" w:rsidR="004D5287" w:rsidRPr="001A7BE8"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1A7BE8">
        <w:rPr>
          <w:rFonts w:asciiTheme="majorBidi" w:eastAsia="Times New Roman" w:hAnsiTheme="majorBidi" w:cstheme="majorBidi"/>
          <w:color w:val="000000"/>
          <w:sz w:val="24"/>
          <w:szCs w:val="24"/>
          <w:lang w:val="en-GB" w:eastAsia="en-GB"/>
        </w:rPr>
        <w:t xml:space="preserve">Leiringer, R. </w:t>
      </w:r>
      <w:r>
        <w:rPr>
          <w:rFonts w:asciiTheme="majorBidi" w:eastAsia="Times New Roman" w:hAnsiTheme="majorBidi" w:cstheme="majorBidi"/>
          <w:color w:val="000000"/>
          <w:sz w:val="24"/>
          <w:szCs w:val="24"/>
          <w:lang w:val="en-GB" w:eastAsia="en-GB"/>
        </w:rPr>
        <w:t>&amp;</w:t>
      </w:r>
      <w:r w:rsidRPr="001A7BE8">
        <w:rPr>
          <w:rFonts w:asciiTheme="majorBidi" w:eastAsia="Times New Roman" w:hAnsiTheme="majorBidi" w:cstheme="majorBidi"/>
          <w:color w:val="000000"/>
          <w:sz w:val="24"/>
          <w:szCs w:val="24"/>
          <w:lang w:val="en-GB" w:eastAsia="en-GB"/>
        </w:rPr>
        <w:t xml:space="preserve"> Cardellino, P. (2008)</w:t>
      </w:r>
      <w:r>
        <w:rPr>
          <w:rFonts w:asciiTheme="majorBidi" w:eastAsia="Times New Roman" w:hAnsiTheme="majorBidi" w:cstheme="majorBidi"/>
          <w:color w:val="000000"/>
          <w:sz w:val="24"/>
          <w:szCs w:val="24"/>
          <w:lang w:val="en-GB" w:eastAsia="en-GB"/>
        </w:rPr>
        <w:t>.</w:t>
      </w:r>
      <w:r w:rsidRPr="001A7BE8">
        <w:rPr>
          <w:rFonts w:asciiTheme="majorBidi" w:eastAsia="Times New Roman" w:hAnsiTheme="majorBidi" w:cstheme="majorBidi"/>
          <w:color w:val="000000"/>
          <w:sz w:val="24"/>
          <w:szCs w:val="24"/>
          <w:lang w:val="en-GB" w:eastAsia="en-GB"/>
        </w:rPr>
        <w:t xml:space="preserve"> Tales of the expected: investigating the rhetorical strategies of innovation champions</w:t>
      </w:r>
      <w:r>
        <w:rPr>
          <w:rFonts w:asciiTheme="majorBidi" w:eastAsia="Times New Roman" w:hAnsiTheme="majorBidi" w:cstheme="majorBidi"/>
          <w:color w:val="000000"/>
          <w:sz w:val="24"/>
          <w:szCs w:val="24"/>
          <w:lang w:val="en-GB" w:eastAsia="en-GB"/>
        </w:rPr>
        <w:t>.</w:t>
      </w:r>
      <w:r w:rsidRPr="001A7BE8">
        <w:rPr>
          <w:rFonts w:asciiTheme="majorBidi" w:eastAsia="Times New Roman" w:hAnsiTheme="majorBidi" w:cstheme="majorBidi"/>
          <w:color w:val="000000"/>
          <w:sz w:val="24"/>
          <w:szCs w:val="24"/>
          <w:lang w:val="en-GB" w:eastAsia="en-GB"/>
        </w:rPr>
        <w:t> </w:t>
      </w:r>
      <w:r w:rsidRPr="001A7BE8">
        <w:rPr>
          <w:rFonts w:asciiTheme="majorBidi" w:eastAsia="Times New Roman" w:hAnsiTheme="majorBidi" w:cstheme="majorBidi"/>
          <w:i/>
          <w:iCs/>
          <w:color w:val="000000"/>
          <w:sz w:val="24"/>
          <w:szCs w:val="24"/>
          <w:lang w:val="en-GB" w:eastAsia="en-GB"/>
        </w:rPr>
        <w:t>Construction Management and Economics</w:t>
      </w:r>
      <w:r w:rsidRPr="001A7BE8">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1A7BE8">
        <w:rPr>
          <w:rFonts w:asciiTheme="majorBidi" w:eastAsia="Times New Roman" w:hAnsiTheme="majorBidi" w:cstheme="majorBidi"/>
          <w:color w:val="000000"/>
          <w:sz w:val="24"/>
          <w:szCs w:val="24"/>
          <w:lang w:val="en-GB" w:eastAsia="en-GB"/>
        </w:rPr>
        <w:t>26</w:t>
      </w:r>
      <w:r>
        <w:rPr>
          <w:rFonts w:asciiTheme="majorBidi" w:eastAsia="Times New Roman" w:hAnsiTheme="majorBidi" w:cstheme="majorBidi"/>
          <w:color w:val="000000"/>
          <w:sz w:val="24"/>
          <w:szCs w:val="24"/>
          <w:lang w:val="en-GB" w:eastAsia="en-GB"/>
        </w:rPr>
        <w:t xml:space="preserve"> </w:t>
      </w:r>
      <w:r w:rsidRPr="001A7BE8">
        <w:rPr>
          <w:rFonts w:asciiTheme="majorBidi" w:eastAsia="Times New Roman" w:hAnsiTheme="majorBidi" w:cstheme="majorBidi"/>
          <w:color w:val="000000"/>
          <w:sz w:val="24"/>
          <w:szCs w:val="24"/>
          <w:lang w:val="en-GB" w:eastAsia="en-GB"/>
        </w:rPr>
        <w:t>(10), pp. 1043–1054.</w:t>
      </w:r>
      <w:r>
        <w:rPr>
          <w:rFonts w:asciiTheme="majorBidi" w:eastAsia="Times New Roman" w:hAnsiTheme="majorBidi" w:cstheme="majorBidi"/>
          <w:color w:val="000000"/>
          <w:sz w:val="24"/>
          <w:szCs w:val="24"/>
          <w:lang w:val="en-GB" w:eastAsia="en-GB"/>
        </w:rPr>
        <w:tab/>
      </w:r>
    </w:p>
    <w:p w14:paraId="2BCAE970" w14:textId="77777777" w:rsidR="004D5287" w:rsidRPr="001A7BE8"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1A7BE8">
        <w:rPr>
          <w:rFonts w:asciiTheme="majorBidi" w:eastAsia="Times New Roman" w:hAnsiTheme="majorBidi" w:cstheme="majorBidi"/>
          <w:color w:val="000000"/>
          <w:sz w:val="24"/>
          <w:szCs w:val="24"/>
          <w:lang w:val="en-GB" w:eastAsia="en-GB"/>
        </w:rPr>
        <w:t>Lenfle, S. (2014)</w:t>
      </w:r>
      <w:r>
        <w:rPr>
          <w:rFonts w:asciiTheme="majorBidi" w:eastAsia="Times New Roman" w:hAnsiTheme="majorBidi" w:cstheme="majorBidi"/>
          <w:color w:val="000000"/>
          <w:sz w:val="24"/>
          <w:szCs w:val="24"/>
          <w:lang w:val="en-GB" w:eastAsia="en-GB"/>
        </w:rPr>
        <w:t>. T</w:t>
      </w:r>
      <w:r w:rsidRPr="001A7BE8">
        <w:rPr>
          <w:rFonts w:asciiTheme="majorBidi" w:eastAsia="Times New Roman" w:hAnsiTheme="majorBidi" w:cstheme="majorBidi"/>
          <w:color w:val="000000"/>
          <w:sz w:val="24"/>
          <w:szCs w:val="24"/>
          <w:lang w:val="en-GB" w:eastAsia="en-GB"/>
        </w:rPr>
        <w:t>oward a genealogy of project management: sidewinder and the management of exploratory projects</w:t>
      </w:r>
      <w:r>
        <w:rPr>
          <w:rFonts w:asciiTheme="majorBidi" w:eastAsia="Times New Roman" w:hAnsiTheme="majorBidi" w:cstheme="majorBidi"/>
          <w:color w:val="000000"/>
          <w:sz w:val="24"/>
          <w:szCs w:val="24"/>
          <w:lang w:val="en-GB" w:eastAsia="en-GB"/>
        </w:rPr>
        <w:t>.</w:t>
      </w:r>
      <w:r w:rsidRPr="001A7BE8">
        <w:rPr>
          <w:rFonts w:asciiTheme="majorBidi" w:eastAsia="Times New Roman" w:hAnsiTheme="majorBidi" w:cstheme="majorBidi"/>
          <w:color w:val="000000"/>
          <w:sz w:val="24"/>
          <w:szCs w:val="24"/>
          <w:lang w:val="en-GB" w:eastAsia="en-GB"/>
        </w:rPr>
        <w:t xml:space="preserve"> </w:t>
      </w:r>
      <w:r w:rsidRPr="001A7BE8">
        <w:rPr>
          <w:rFonts w:asciiTheme="majorBidi" w:eastAsia="Times New Roman" w:hAnsiTheme="majorBidi" w:cstheme="majorBidi"/>
          <w:i/>
          <w:iCs/>
          <w:color w:val="000000"/>
          <w:sz w:val="24"/>
          <w:szCs w:val="24"/>
          <w:lang w:val="en-GB" w:eastAsia="en-GB"/>
        </w:rPr>
        <w:t>International Journal of Project Management</w:t>
      </w:r>
      <w:r w:rsidRPr="001A7BE8">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1A7BE8">
        <w:rPr>
          <w:rFonts w:asciiTheme="majorBidi" w:eastAsia="Times New Roman" w:hAnsiTheme="majorBidi" w:cstheme="majorBidi"/>
          <w:color w:val="000000"/>
          <w:sz w:val="24"/>
          <w:szCs w:val="24"/>
          <w:lang w:val="en-GB" w:eastAsia="en-GB"/>
        </w:rPr>
        <w:t>32</w:t>
      </w:r>
      <w:r>
        <w:rPr>
          <w:rFonts w:asciiTheme="majorBidi" w:eastAsia="Times New Roman" w:hAnsiTheme="majorBidi" w:cstheme="majorBidi"/>
          <w:color w:val="000000"/>
          <w:sz w:val="24"/>
          <w:szCs w:val="24"/>
          <w:lang w:val="en-GB" w:eastAsia="en-GB"/>
        </w:rPr>
        <w:t xml:space="preserve"> </w:t>
      </w:r>
      <w:r w:rsidRPr="001A7BE8">
        <w:rPr>
          <w:rFonts w:asciiTheme="majorBidi" w:eastAsia="Times New Roman" w:hAnsiTheme="majorBidi" w:cstheme="majorBidi"/>
          <w:color w:val="000000"/>
          <w:sz w:val="24"/>
          <w:szCs w:val="24"/>
          <w:lang w:val="en-GB" w:eastAsia="en-GB"/>
        </w:rPr>
        <w:t>(6), pp. 921–921.</w:t>
      </w:r>
      <w:r>
        <w:rPr>
          <w:rFonts w:asciiTheme="majorBidi" w:eastAsia="Times New Roman" w:hAnsiTheme="majorBidi" w:cstheme="majorBidi"/>
          <w:color w:val="000000"/>
          <w:sz w:val="24"/>
          <w:szCs w:val="24"/>
          <w:lang w:val="en-GB" w:eastAsia="en-GB"/>
        </w:rPr>
        <w:tab/>
      </w:r>
    </w:p>
    <w:p w14:paraId="226A3BB1" w14:textId="7F177A00" w:rsidR="004D5287" w:rsidRPr="001A7BE8"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1A7BE8">
        <w:rPr>
          <w:rFonts w:asciiTheme="majorBidi" w:eastAsia="Times New Roman" w:hAnsiTheme="majorBidi" w:cstheme="majorBidi"/>
          <w:color w:val="000000"/>
          <w:sz w:val="24"/>
          <w:szCs w:val="24"/>
          <w:lang w:val="en-GB" w:eastAsia="en-GB"/>
        </w:rPr>
        <w:t xml:space="preserve">Lim, C. S. </w:t>
      </w:r>
      <w:r>
        <w:rPr>
          <w:rFonts w:asciiTheme="majorBidi" w:eastAsia="Times New Roman" w:hAnsiTheme="majorBidi" w:cstheme="majorBidi"/>
          <w:color w:val="000000"/>
          <w:sz w:val="24"/>
          <w:szCs w:val="24"/>
          <w:lang w:val="en-GB" w:eastAsia="en-GB"/>
        </w:rPr>
        <w:t>&amp;</w:t>
      </w:r>
      <w:r w:rsidRPr="001A7BE8">
        <w:rPr>
          <w:rFonts w:asciiTheme="majorBidi" w:eastAsia="Times New Roman" w:hAnsiTheme="majorBidi" w:cstheme="majorBidi"/>
          <w:color w:val="000000"/>
          <w:sz w:val="24"/>
          <w:szCs w:val="24"/>
          <w:lang w:val="en-GB" w:eastAsia="en-GB"/>
        </w:rPr>
        <w:t xml:space="preserve"> Mohamed, M. Z. (1999)</w:t>
      </w:r>
      <w:r>
        <w:rPr>
          <w:rFonts w:asciiTheme="majorBidi" w:eastAsia="Times New Roman" w:hAnsiTheme="majorBidi" w:cstheme="majorBidi"/>
          <w:color w:val="000000"/>
          <w:sz w:val="24"/>
          <w:szCs w:val="24"/>
          <w:lang w:val="en-GB" w:eastAsia="en-GB"/>
        </w:rPr>
        <w:t xml:space="preserve">. </w:t>
      </w:r>
      <w:r w:rsidRPr="001A7BE8">
        <w:rPr>
          <w:rFonts w:asciiTheme="majorBidi" w:eastAsia="Times New Roman" w:hAnsiTheme="majorBidi" w:cstheme="majorBidi"/>
          <w:color w:val="000000"/>
          <w:sz w:val="24"/>
          <w:szCs w:val="24"/>
          <w:lang w:val="en-GB" w:eastAsia="en-GB"/>
        </w:rPr>
        <w:t>Criteria of project success: an exploratory re-examination</w:t>
      </w:r>
      <w:r>
        <w:rPr>
          <w:rFonts w:asciiTheme="majorBidi" w:eastAsia="Times New Roman" w:hAnsiTheme="majorBidi" w:cstheme="majorBidi"/>
          <w:color w:val="000000"/>
          <w:sz w:val="24"/>
          <w:szCs w:val="24"/>
          <w:lang w:val="en-GB" w:eastAsia="en-GB"/>
        </w:rPr>
        <w:t>.</w:t>
      </w:r>
      <w:r w:rsidRPr="001A7BE8">
        <w:rPr>
          <w:rFonts w:asciiTheme="majorBidi" w:eastAsia="Times New Roman" w:hAnsiTheme="majorBidi" w:cstheme="majorBidi"/>
          <w:color w:val="000000"/>
          <w:sz w:val="24"/>
          <w:szCs w:val="24"/>
          <w:lang w:val="en-GB" w:eastAsia="en-GB"/>
        </w:rPr>
        <w:t> </w:t>
      </w:r>
      <w:r w:rsidRPr="001A7BE8">
        <w:rPr>
          <w:rFonts w:asciiTheme="majorBidi" w:eastAsia="Times New Roman" w:hAnsiTheme="majorBidi" w:cstheme="majorBidi"/>
          <w:i/>
          <w:iCs/>
          <w:color w:val="000000"/>
          <w:sz w:val="24"/>
          <w:szCs w:val="24"/>
          <w:lang w:val="en-GB" w:eastAsia="en-GB"/>
        </w:rPr>
        <w:t>International Journal of Project Management</w:t>
      </w:r>
      <w:r w:rsidRPr="001A7BE8">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1A7BE8">
        <w:rPr>
          <w:rFonts w:asciiTheme="majorBidi" w:eastAsia="Times New Roman" w:hAnsiTheme="majorBidi" w:cstheme="majorBidi"/>
          <w:color w:val="000000"/>
          <w:sz w:val="24"/>
          <w:szCs w:val="24"/>
          <w:lang w:val="en-GB" w:eastAsia="en-GB"/>
        </w:rPr>
        <w:t>17</w:t>
      </w:r>
      <w:r>
        <w:rPr>
          <w:rFonts w:asciiTheme="majorBidi" w:eastAsia="Times New Roman" w:hAnsiTheme="majorBidi" w:cstheme="majorBidi"/>
          <w:color w:val="000000"/>
          <w:sz w:val="24"/>
          <w:szCs w:val="24"/>
          <w:lang w:val="en-GB" w:eastAsia="en-GB"/>
        </w:rPr>
        <w:t xml:space="preserve"> </w:t>
      </w:r>
      <w:r w:rsidRPr="001A7BE8">
        <w:rPr>
          <w:rFonts w:asciiTheme="majorBidi" w:eastAsia="Times New Roman" w:hAnsiTheme="majorBidi" w:cstheme="majorBidi"/>
          <w:color w:val="000000"/>
          <w:sz w:val="24"/>
          <w:szCs w:val="24"/>
          <w:lang w:val="en-GB" w:eastAsia="en-GB"/>
        </w:rPr>
        <w:t>(4), pp. 243–2</w:t>
      </w:r>
      <w:r>
        <w:rPr>
          <w:rFonts w:asciiTheme="majorBidi" w:eastAsia="Times New Roman" w:hAnsiTheme="majorBidi" w:cstheme="majorBidi"/>
          <w:color w:val="000000"/>
          <w:sz w:val="24"/>
          <w:szCs w:val="24"/>
          <w:lang w:val="en-GB" w:eastAsia="en-GB"/>
        </w:rPr>
        <w:tab/>
      </w:r>
    </w:p>
    <w:p w14:paraId="6080AC26" w14:textId="77777777" w:rsidR="004D5287" w:rsidRPr="001A7BE8"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1A7BE8">
        <w:rPr>
          <w:rFonts w:asciiTheme="majorBidi" w:eastAsia="Times New Roman" w:hAnsiTheme="majorBidi" w:cstheme="majorBidi"/>
          <w:color w:val="000000"/>
          <w:sz w:val="24"/>
          <w:szCs w:val="24"/>
          <w:lang w:val="en-GB" w:eastAsia="en-GB"/>
        </w:rPr>
        <w:t>Macher, J. T. (2006)</w:t>
      </w:r>
      <w:r>
        <w:rPr>
          <w:rFonts w:asciiTheme="majorBidi" w:eastAsia="Times New Roman" w:hAnsiTheme="majorBidi" w:cstheme="majorBidi"/>
          <w:color w:val="000000"/>
          <w:sz w:val="24"/>
          <w:szCs w:val="24"/>
          <w:lang w:val="en-GB" w:eastAsia="en-GB"/>
        </w:rPr>
        <w:t xml:space="preserve">. </w:t>
      </w:r>
      <w:r w:rsidRPr="001A7BE8">
        <w:rPr>
          <w:rFonts w:asciiTheme="majorBidi" w:eastAsia="Times New Roman" w:hAnsiTheme="majorBidi" w:cstheme="majorBidi"/>
          <w:color w:val="000000"/>
          <w:sz w:val="24"/>
          <w:szCs w:val="24"/>
          <w:lang w:val="en-GB" w:eastAsia="en-GB"/>
        </w:rPr>
        <w:t>Technological development and the boundaries of the firm: a knowledge-based examination in semiconductor manufacturing</w:t>
      </w:r>
      <w:r>
        <w:rPr>
          <w:rFonts w:asciiTheme="majorBidi" w:eastAsia="Times New Roman" w:hAnsiTheme="majorBidi" w:cstheme="majorBidi"/>
          <w:color w:val="000000"/>
          <w:sz w:val="24"/>
          <w:szCs w:val="24"/>
          <w:lang w:val="en-GB" w:eastAsia="en-GB"/>
        </w:rPr>
        <w:t>.</w:t>
      </w:r>
      <w:r w:rsidRPr="001A7BE8">
        <w:rPr>
          <w:rFonts w:asciiTheme="majorBidi" w:eastAsia="Times New Roman" w:hAnsiTheme="majorBidi" w:cstheme="majorBidi"/>
          <w:color w:val="000000"/>
          <w:sz w:val="24"/>
          <w:szCs w:val="24"/>
          <w:lang w:val="en-GB" w:eastAsia="en-GB"/>
        </w:rPr>
        <w:t> </w:t>
      </w:r>
      <w:r w:rsidRPr="001A7BE8">
        <w:rPr>
          <w:rFonts w:asciiTheme="majorBidi" w:eastAsia="Times New Roman" w:hAnsiTheme="majorBidi" w:cstheme="majorBidi"/>
          <w:i/>
          <w:iCs/>
          <w:color w:val="000000"/>
          <w:sz w:val="24"/>
          <w:szCs w:val="24"/>
          <w:lang w:val="en-GB" w:eastAsia="en-GB"/>
        </w:rPr>
        <w:t>Management Science</w:t>
      </w:r>
      <w:r w:rsidRPr="001A7BE8">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1A7BE8">
        <w:rPr>
          <w:rFonts w:asciiTheme="majorBidi" w:eastAsia="Times New Roman" w:hAnsiTheme="majorBidi" w:cstheme="majorBidi"/>
          <w:color w:val="000000"/>
          <w:sz w:val="24"/>
          <w:szCs w:val="24"/>
          <w:lang w:val="en-GB" w:eastAsia="en-GB"/>
        </w:rPr>
        <w:t>52</w:t>
      </w:r>
      <w:r>
        <w:rPr>
          <w:rFonts w:asciiTheme="majorBidi" w:eastAsia="Times New Roman" w:hAnsiTheme="majorBidi" w:cstheme="majorBidi"/>
          <w:color w:val="000000"/>
          <w:sz w:val="24"/>
          <w:szCs w:val="24"/>
          <w:lang w:val="en-GB" w:eastAsia="en-GB"/>
        </w:rPr>
        <w:t xml:space="preserve"> </w:t>
      </w:r>
      <w:r w:rsidRPr="001A7BE8">
        <w:rPr>
          <w:rFonts w:asciiTheme="majorBidi" w:eastAsia="Times New Roman" w:hAnsiTheme="majorBidi" w:cstheme="majorBidi"/>
          <w:color w:val="000000"/>
          <w:sz w:val="24"/>
          <w:szCs w:val="24"/>
          <w:lang w:val="en-GB" w:eastAsia="en-GB"/>
        </w:rPr>
        <w:t xml:space="preserve">(6), pp. 826–843. </w:t>
      </w:r>
      <w:r>
        <w:rPr>
          <w:rFonts w:asciiTheme="majorBidi" w:eastAsia="Times New Roman" w:hAnsiTheme="majorBidi" w:cstheme="majorBidi"/>
          <w:color w:val="000000"/>
          <w:sz w:val="24"/>
          <w:szCs w:val="24"/>
          <w:lang w:val="en-GB" w:eastAsia="en-GB"/>
        </w:rPr>
        <w:tab/>
      </w:r>
    </w:p>
    <w:p w14:paraId="43590625" w14:textId="77777777" w:rsidR="004D5287" w:rsidRPr="001A7BE8"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1A7BE8">
        <w:rPr>
          <w:rFonts w:asciiTheme="majorBidi" w:eastAsia="Times New Roman" w:hAnsiTheme="majorBidi" w:cstheme="majorBidi"/>
          <w:color w:val="000000"/>
          <w:sz w:val="24"/>
          <w:szCs w:val="24"/>
          <w:lang w:val="en-GB" w:eastAsia="en-GB"/>
        </w:rPr>
        <w:t xml:space="preserve">Maghsoodi, A. I. </w:t>
      </w:r>
      <w:r>
        <w:rPr>
          <w:rFonts w:asciiTheme="majorBidi" w:eastAsia="Times New Roman" w:hAnsiTheme="majorBidi" w:cstheme="majorBidi"/>
          <w:color w:val="000000"/>
          <w:sz w:val="24"/>
          <w:szCs w:val="24"/>
          <w:lang w:val="en-GB" w:eastAsia="en-GB"/>
        </w:rPr>
        <w:t>&amp;</w:t>
      </w:r>
      <w:r w:rsidRPr="001A7BE8">
        <w:rPr>
          <w:rFonts w:asciiTheme="majorBidi" w:eastAsia="Times New Roman" w:hAnsiTheme="majorBidi" w:cstheme="majorBidi"/>
          <w:color w:val="000000"/>
          <w:sz w:val="24"/>
          <w:szCs w:val="24"/>
          <w:lang w:val="en-GB" w:eastAsia="en-GB"/>
        </w:rPr>
        <w:t xml:space="preserve"> Khalilzadeh, M. (2018)</w:t>
      </w:r>
      <w:r>
        <w:rPr>
          <w:rFonts w:asciiTheme="majorBidi" w:eastAsia="Times New Roman" w:hAnsiTheme="majorBidi" w:cstheme="majorBidi"/>
          <w:color w:val="000000"/>
          <w:sz w:val="24"/>
          <w:szCs w:val="24"/>
          <w:lang w:val="en-GB" w:eastAsia="en-GB"/>
        </w:rPr>
        <w:t xml:space="preserve">. </w:t>
      </w:r>
      <w:r w:rsidRPr="001A7BE8">
        <w:rPr>
          <w:rFonts w:asciiTheme="majorBidi" w:eastAsia="Times New Roman" w:hAnsiTheme="majorBidi" w:cstheme="majorBidi"/>
          <w:color w:val="000000"/>
          <w:sz w:val="24"/>
          <w:szCs w:val="24"/>
          <w:lang w:val="en-GB" w:eastAsia="en-GB"/>
        </w:rPr>
        <w:t>Identification and evaluation of construction projects’ critical success factors employing fuzzy-topsis approach</w:t>
      </w:r>
      <w:r>
        <w:rPr>
          <w:rFonts w:asciiTheme="majorBidi" w:eastAsia="Times New Roman" w:hAnsiTheme="majorBidi" w:cstheme="majorBidi"/>
          <w:color w:val="000000"/>
          <w:sz w:val="24"/>
          <w:szCs w:val="24"/>
          <w:lang w:val="en-GB" w:eastAsia="en-GB"/>
        </w:rPr>
        <w:t>.</w:t>
      </w:r>
      <w:r w:rsidRPr="001A7BE8">
        <w:rPr>
          <w:rFonts w:asciiTheme="majorBidi" w:eastAsia="Times New Roman" w:hAnsiTheme="majorBidi" w:cstheme="majorBidi"/>
          <w:color w:val="000000"/>
          <w:sz w:val="24"/>
          <w:szCs w:val="24"/>
          <w:lang w:val="en-GB" w:eastAsia="en-GB"/>
        </w:rPr>
        <w:t> </w:t>
      </w:r>
      <w:r w:rsidRPr="001A7BE8">
        <w:rPr>
          <w:rFonts w:asciiTheme="majorBidi" w:eastAsia="Times New Roman" w:hAnsiTheme="majorBidi" w:cstheme="majorBidi"/>
          <w:i/>
          <w:iCs/>
          <w:color w:val="000000"/>
          <w:sz w:val="24"/>
          <w:szCs w:val="24"/>
          <w:lang w:val="en-GB" w:eastAsia="en-GB"/>
        </w:rPr>
        <w:t>KSCE Journal of Civil Engineering</w:t>
      </w:r>
      <w:r w:rsidRPr="001A7BE8">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1A7BE8">
        <w:rPr>
          <w:rFonts w:asciiTheme="majorBidi" w:eastAsia="Times New Roman" w:hAnsiTheme="majorBidi" w:cstheme="majorBidi"/>
          <w:color w:val="000000"/>
          <w:sz w:val="24"/>
          <w:szCs w:val="24"/>
          <w:lang w:val="en-GB" w:eastAsia="en-GB"/>
        </w:rPr>
        <w:t>22</w:t>
      </w:r>
      <w:r>
        <w:rPr>
          <w:rFonts w:asciiTheme="majorBidi" w:eastAsia="Times New Roman" w:hAnsiTheme="majorBidi" w:cstheme="majorBidi"/>
          <w:color w:val="000000"/>
          <w:sz w:val="24"/>
          <w:szCs w:val="24"/>
          <w:lang w:val="en-GB" w:eastAsia="en-GB"/>
        </w:rPr>
        <w:t xml:space="preserve"> </w:t>
      </w:r>
      <w:r w:rsidRPr="001A7BE8">
        <w:rPr>
          <w:rFonts w:asciiTheme="majorBidi" w:eastAsia="Times New Roman" w:hAnsiTheme="majorBidi" w:cstheme="majorBidi"/>
          <w:color w:val="000000"/>
          <w:sz w:val="24"/>
          <w:szCs w:val="24"/>
          <w:lang w:val="en-GB" w:eastAsia="en-GB"/>
        </w:rPr>
        <w:t xml:space="preserve">(5), pp. 1593–1605. </w:t>
      </w:r>
      <w:r>
        <w:rPr>
          <w:rFonts w:asciiTheme="majorBidi" w:eastAsia="Times New Roman" w:hAnsiTheme="majorBidi" w:cstheme="majorBidi"/>
          <w:color w:val="000000"/>
          <w:sz w:val="24"/>
          <w:szCs w:val="24"/>
          <w:lang w:val="en-GB" w:eastAsia="en-GB"/>
        </w:rPr>
        <w:tab/>
      </w:r>
    </w:p>
    <w:p w14:paraId="494D9933" w14:textId="77777777" w:rsidR="004D5287" w:rsidRPr="001A7BE8"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1A7BE8">
        <w:rPr>
          <w:rFonts w:asciiTheme="majorBidi" w:eastAsia="Times New Roman" w:hAnsiTheme="majorBidi" w:cstheme="majorBidi"/>
          <w:color w:val="000000"/>
          <w:sz w:val="24"/>
          <w:szCs w:val="24"/>
          <w:lang w:val="en-GB" w:eastAsia="en-GB"/>
        </w:rPr>
        <w:t>Malerba, F. (2005)</w:t>
      </w:r>
      <w:r>
        <w:rPr>
          <w:rFonts w:asciiTheme="majorBidi" w:eastAsia="Times New Roman" w:hAnsiTheme="majorBidi" w:cstheme="majorBidi"/>
          <w:color w:val="000000"/>
          <w:sz w:val="24"/>
          <w:szCs w:val="24"/>
          <w:lang w:val="en-GB" w:eastAsia="en-GB"/>
        </w:rPr>
        <w:t xml:space="preserve">. </w:t>
      </w:r>
      <w:r w:rsidRPr="001A7BE8">
        <w:rPr>
          <w:rFonts w:asciiTheme="majorBidi" w:eastAsia="Times New Roman" w:hAnsiTheme="majorBidi" w:cstheme="majorBidi"/>
          <w:color w:val="000000"/>
          <w:sz w:val="24"/>
          <w:szCs w:val="24"/>
          <w:lang w:val="en-GB" w:eastAsia="en-GB"/>
        </w:rPr>
        <w:t>Sectoral systems of innovation: a framework for linking innovation to the knowledge base, structure and dynamics of sectors</w:t>
      </w:r>
      <w:r>
        <w:rPr>
          <w:rFonts w:asciiTheme="majorBidi" w:eastAsia="Times New Roman" w:hAnsiTheme="majorBidi" w:cstheme="majorBidi"/>
          <w:color w:val="000000"/>
          <w:sz w:val="24"/>
          <w:szCs w:val="24"/>
          <w:lang w:val="en-GB" w:eastAsia="en-GB"/>
        </w:rPr>
        <w:t>.</w:t>
      </w:r>
      <w:r w:rsidRPr="001A7BE8">
        <w:rPr>
          <w:rFonts w:asciiTheme="majorBidi" w:eastAsia="Times New Roman" w:hAnsiTheme="majorBidi" w:cstheme="majorBidi"/>
          <w:color w:val="000000"/>
          <w:sz w:val="24"/>
          <w:szCs w:val="24"/>
          <w:lang w:val="en-GB" w:eastAsia="en-GB"/>
        </w:rPr>
        <w:t> </w:t>
      </w:r>
      <w:r w:rsidRPr="001A7BE8">
        <w:rPr>
          <w:rFonts w:asciiTheme="majorBidi" w:eastAsia="Times New Roman" w:hAnsiTheme="majorBidi" w:cstheme="majorBidi"/>
          <w:i/>
          <w:iCs/>
          <w:color w:val="000000"/>
          <w:sz w:val="24"/>
          <w:szCs w:val="24"/>
          <w:lang w:val="en-GB" w:eastAsia="en-GB"/>
        </w:rPr>
        <w:t>Economics of Innovation and New Technology</w:t>
      </w:r>
      <w:r w:rsidRPr="001A7BE8">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1A7BE8">
        <w:rPr>
          <w:rFonts w:asciiTheme="majorBidi" w:eastAsia="Times New Roman" w:hAnsiTheme="majorBidi" w:cstheme="majorBidi"/>
          <w:color w:val="000000"/>
          <w:sz w:val="24"/>
          <w:szCs w:val="24"/>
          <w:lang w:val="en-GB" w:eastAsia="en-GB"/>
        </w:rPr>
        <w:t>14</w:t>
      </w:r>
      <w:r>
        <w:rPr>
          <w:rFonts w:asciiTheme="majorBidi" w:eastAsia="Times New Roman" w:hAnsiTheme="majorBidi" w:cstheme="majorBidi"/>
          <w:color w:val="000000"/>
          <w:sz w:val="24"/>
          <w:szCs w:val="24"/>
          <w:lang w:val="en-GB" w:eastAsia="en-GB"/>
        </w:rPr>
        <w:t xml:space="preserve"> </w:t>
      </w:r>
      <w:r w:rsidRPr="001A7BE8">
        <w:rPr>
          <w:rFonts w:asciiTheme="majorBidi" w:eastAsia="Times New Roman" w:hAnsiTheme="majorBidi" w:cstheme="majorBidi"/>
          <w:color w:val="000000"/>
          <w:sz w:val="24"/>
          <w:szCs w:val="24"/>
          <w:lang w:val="en-GB" w:eastAsia="en-GB"/>
        </w:rPr>
        <w:t>(1-2), pp. 63–82.</w:t>
      </w:r>
      <w:r>
        <w:rPr>
          <w:rFonts w:asciiTheme="majorBidi" w:eastAsia="Times New Roman" w:hAnsiTheme="majorBidi" w:cstheme="majorBidi"/>
          <w:color w:val="000000"/>
          <w:sz w:val="24"/>
          <w:szCs w:val="24"/>
          <w:lang w:val="en-GB" w:eastAsia="en-GB"/>
        </w:rPr>
        <w:tab/>
      </w:r>
    </w:p>
    <w:p w14:paraId="40FB189D" w14:textId="77777777" w:rsidR="004D5287" w:rsidRPr="001A7BE8"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1A7BE8">
        <w:rPr>
          <w:rFonts w:asciiTheme="majorBidi" w:eastAsia="Times New Roman" w:hAnsiTheme="majorBidi" w:cstheme="majorBidi"/>
          <w:color w:val="000000"/>
          <w:sz w:val="24"/>
          <w:szCs w:val="24"/>
          <w:lang w:val="en-GB" w:eastAsia="en-GB"/>
        </w:rPr>
        <w:lastRenderedPageBreak/>
        <w:t xml:space="preserve">Mangan, J., Lalwani, C. </w:t>
      </w:r>
      <w:r>
        <w:rPr>
          <w:rFonts w:asciiTheme="majorBidi" w:eastAsia="Times New Roman" w:hAnsiTheme="majorBidi" w:cstheme="majorBidi"/>
          <w:color w:val="000000"/>
          <w:sz w:val="24"/>
          <w:szCs w:val="24"/>
          <w:lang w:val="en-GB" w:eastAsia="en-GB"/>
        </w:rPr>
        <w:t>&amp;</w:t>
      </w:r>
      <w:r w:rsidRPr="001A7BE8">
        <w:rPr>
          <w:rFonts w:asciiTheme="majorBidi" w:eastAsia="Times New Roman" w:hAnsiTheme="majorBidi" w:cstheme="majorBidi"/>
          <w:color w:val="000000"/>
          <w:sz w:val="24"/>
          <w:szCs w:val="24"/>
          <w:lang w:val="en-GB" w:eastAsia="en-GB"/>
        </w:rPr>
        <w:t xml:space="preserve"> Gardner, B. (2004)</w:t>
      </w:r>
      <w:r>
        <w:rPr>
          <w:rFonts w:asciiTheme="majorBidi" w:eastAsia="Times New Roman" w:hAnsiTheme="majorBidi" w:cstheme="majorBidi"/>
          <w:color w:val="000000"/>
          <w:sz w:val="24"/>
          <w:szCs w:val="24"/>
          <w:lang w:val="en-GB" w:eastAsia="en-GB"/>
        </w:rPr>
        <w:t>. C</w:t>
      </w:r>
      <w:r w:rsidRPr="001A7BE8">
        <w:rPr>
          <w:rFonts w:asciiTheme="majorBidi" w:eastAsia="Times New Roman" w:hAnsiTheme="majorBidi" w:cstheme="majorBidi"/>
          <w:color w:val="000000"/>
          <w:sz w:val="24"/>
          <w:szCs w:val="24"/>
          <w:lang w:val="en-GB" w:eastAsia="en-GB"/>
        </w:rPr>
        <w:t>ombining quantitative and qualitative methodologies in logistics research</w:t>
      </w:r>
      <w:r>
        <w:rPr>
          <w:rFonts w:asciiTheme="majorBidi" w:eastAsia="Times New Roman" w:hAnsiTheme="majorBidi" w:cstheme="majorBidi"/>
          <w:color w:val="000000"/>
          <w:sz w:val="24"/>
          <w:szCs w:val="24"/>
          <w:lang w:val="en-GB" w:eastAsia="en-GB"/>
        </w:rPr>
        <w:t>,</w:t>
      </w:r>
      <w:r w:rsidRPr="001A7BE8">
        <w:rPr>
          <w:rFonts w:asciiTheme="majorBidi" w:eastAsia="Times New Roman" w:hAnsiTheme="majorBidi" w:cstheme="majorBidi"/>
          <w:color w:val="000000"/>
          <w:sz w:val="24"/>
          <w:szCs w:val="24"/>
          <w:lang w:val="en-GB" w:eastAsia="en-GB"/>
        </w:rPr>
        <w:t xml:space="preserve"> </w:t>
      </w:r>
      <w:r w:rsidRPr="001A7BE8">
        <w:rPr>
          <w:rFonts w:asciiTheme="majorBidi" w:eastAsia="Times New Roman" w:hAnsiTheme="majorBidi" w:cstheme="majorBidi"/>
          <w:i/>
          <w:iCs/>
          <w:color w:val="000000"/>
          <w:sz w:val="24"/>
          <w:szCs w:val="24"/>
          <w:lang w:val="en-GB" w:eastAsia="en-GB"/>
        </w:rPr>
        <w:t>International Journal of Physical Distribution &amp; Logistics Management</w:t>
      </w:r>
      <w:r w:rsidRPr="001A7BE8">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1A7BE8">
        <w:rPr>
          <w:rFonts w:asciiTheme="majorBidi" w:eastAsia="Times New Roman" w:hAnsiTheme="majorBidi" w:cstheme="majorBidi"/>
          <w:color w:val="000000"/>
          <w:sz w:val="24"/>
          <w:szCs w:val="24"/>
          <w:lang w:val="en-GB" w:eastAsia="en-GB"/>
        </w:rPr>
        <w:t>34</w:t>
      </w:r>
      <w:r>
        <w:rPr>
          <w:rFonts w:asciiTheme="majorBidi" w:eastAsia="Times New Roman" w:hAnsiTheme="majorBidi" w:cstheme="majorBidi"/>
          <w:color w:val="000000"/>
          <w:sz w:val="24"/>
          <w:szCs w:val="24"/>
          <w:lang w:val="en-GB" w:eastAsia="en-GB"/>
        </w:rPr>
        <w:t xml:space="preserve"> </w:t>
      </w:r>
      <w:r w:rsidRPr="001A7BE8">
        <w:rPr>
          <w:rFonts w:asciiTheme="majorBidi" w:eastAsia="Times New Roman" w:hAnsiTheme="majorBidi" w:cstheme="majorBidi"/>
          <w:color w:val="000000"/>
          <w:sz w:val="24"/>
          <w:szCs w:val="24"/>
          <w:lang w:val="en-GB" w:eastAsia="en-GB"/>
        </w:rPr>
        <w:t>(7/8), pp. 565–578.</w:t>
      </w:r>
      <w:r w:rsidRPr="001A7BE8">
        <w:rPr>
          <w:rFonts w:asciiTheme="majorBidi" w:eastAsia="Times New Roman" w:hAnsiTheme="majorBidi" w:cstheme="majorBidi"/>
          <w:color w:val="000000"/>
          <w:sz w:val="24"/>
          <w:szCs w:val="24"/>
          <w:shd w:val="clear" w:color="auto" w:fill="FFFFFF"/>
          <w:lang w:val="en-GB" w:eastAsia="en-GB"/>
        </w:rPr>
        <w:t> </w:t>
      </w:r>
      <w:r>
        <w:rPr>
          <w:rFonts w:asciiTheme="majorBidi" w:eastAsia="Times New Roman" w:hAnsiTheme="majorBidi" w:cstheme="majorBidi"/>
          <w:color w:val="000000"/>
          <w:sz w:val="24"/>
          <w:szCs w:val="24"/>
          <w:shd w:val="clear" w:color="auto" w:fill="FFFFFF"/>
          <w:lang w:val="en-GB" w:eastAsia="en-GB"/>
        </w:rPr>
        <w:tab/>
      </w:r>
    </w:p>
    <w:p w14:paraId="7BEC05C4" w14:textId="77777777" w:rsidR="004D5287" w:rsidRPr="000A7125"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0A7125">
        <w:rPr>
          <w:rFonts w:asciiTheme="majorBidi" w:eastAsia="Times New Roman" w:hAnsiTheme="majorBidi" w:cstheme="majorBidi"/>
          <w:color w:val="000000"/>
          <w:sz w:val="24"/>
          <w:szCs w:val="24"/>
          <w:lang w:val="en-GB" w:eastAsia="en-GB"/>
        </w:rPr>
        <w:t>March, J. G. (1991)</w:t>
      </w:r>
      <w:r>
        <w:rPr>
          <w:rFonts w:asciiTheme="majorBidi" w:eastAsia="Times New Roman" w:hAnsiTheme="majorBidi" w:cstheme="majorBidi"/>
          <w:color w:val="000000"/>
          <w:sz w:val="24"/>
          <w:szCs w:val="24"/>
          <w:lang w:val="en-GB" w:eastAsia="en-GB"/>
        </w:rPr>
        <w:t xml:space="preserve">. </w:t>
      </w:r>
      <w:r w:rsidRPr="000A7125">
        <w:rPr>
          <w:rFonts w:asciiTheme="majorBidi" w:eastAsia="Times New Roman" w:hAnsiTheme="majorBidi" w:cstheme="majorBidi"/>
          <w:color w:val="000000"/>
          <w:sz w:val="24"/>
          <w:szCs w:val="24"/>
          <w:lang w:val="en-GB" w:eastAsia="en-GB"/>
        </w:rPr>
        <w:t>Exploration and exploitation in organizational learning</w:t>
      </w:r>
      <w:r>
        <w:rPr>
          <w:rFonts w:asciiTheme="majorBidi" w:eastAsia="Times New Roman" w:hAnsiTheme="majorBidi" w:cstheme="majorBidi"/>
          <w:color w:val="000000"/>
          <w:sz w:val="24"/>
          <w:szCs w:val="24"/>
          <w:lang w:val="en-GB" w:eastAsia="en-GB"/>
        </w:rPr>
        <w:t>.</w:t>
      </w:r>
      <w:r w:rsidRPr="000A7125">
        <w:rPr>
          <w:rFonts w:asciiTheme="majorBidi" w:eastAsia="Times New Roman" w:hAnsiTheme="majorBidi" w:cstheme="majorBidi"/>
          <w:color w:val="000000"/>
          <w:sz w:val="24"/>
          <w:szCs w:val="24"/>
          <w:lang w:val="en-GB" w:eastAsia="en-GB"/>
        </w:rPr>
        <w:t> </w:t>
      </w:r>
      <w:r w:rsidRPr="000A7125">
        <w:rPr>
          <w:rFonts w:asciiTheme="majorBidi" w:eastAsia="Times New Roman" w:hAnsiTheme="majorBidi" w:cstheme="majorBidi"/>
          <w:i/>
          <w:iCs/>
          <w:color w:val="000000"/>
          <w:sz w:val="24"/>
          <w:szCs w:val="24"/>
          <w:lang w:val="en-GB" w:eastAsia="en-GB"/>
        </w:rPr>
        <w:t>Organization Science</w:t>
      </w:r>
      <w:r w:rsidRPr="000A7125">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0A7125">
        <w:rPr>
          <w:rFonts w:asciiTheme="majorBidi" w:eastAsia="Times New Roman" w:hAnsiTheme="majorBidi" w:cstheme="majorBidi"/>
          <w:color w:val="000000"/>
          <w:sz w:val="24"/>
          <w:szCs w:val="24"/>
          <w:lang w:val="en-GB" w:eastAsia="en-GB"/>
        </w:rPr>
        <w:t>2</w:t>
      </w:r>
      <w:r>
        <w:rPr>
          <w:rFonts w:asciiTheme="majorBidi" w:eastAsia="Times New Roman" w:hAnsiTheme="majorBidi" w:cstheme="majorBidi"/>
          <w:color w:val="000000"/>
          <w:sz w:val="24"/>
          <w:szCs w:val="24"/>
          <w:lang w:val="en-GB" w:eastAsia="en-GB"/>
        </w:rPr>
        <w:t xml:space="preserve"> </w:t>
      </w:r>
      <w:r w:rsidRPr="000A7125">
        <w:rPr>
          <w:rFonts w:asciiTheme="majorBidi" w:eastAsia="Times New Roman" w:hAnsiTheme="majorBidi" w:cstheme="majorBidi"/>
          <w:color w:val="000000"/>
          <w:sz w:val="24"/>
          <w:szCs w:val="24"/>
          <w:lang w:val="en-GB" w:eastAsia="en-GB"/>
        </w:rPr>
        <w:t xml:space="preserve">(1), pp. 71–87. </w:t>
      </w:r>
      <w:r>
        <w:rPr>
          <w:rFonts w:asciiTheme="majorBidi" w:eastAsia="Times New Roman" w:hAnsiTheme="majorBidi" w:cstheme="majorBidi"/>
          <w:color w:val="000000"/>
          <w:sz w:val="24"/>
          <w:szCs w:val="24"/>
          <w:lang w:val="en-GB" w:eastAsia="en-GB"/>
        </w:rPr>
        <w:tab/>
      </w:r>
    </w:p>
    <w:p w14:paraId="28A61C07" w14:textId="77777777" w:rsidR="004D5287" w:rsidRPr="0032196E"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32196E">
        <w:rPr>
          <w:rFonts w:asciiTheme="majorBidi" w:eastAsia="Times New Roman" w:hAnsiTheme="majorBidi" w:cstheme="majorBidi"/>
          <w:color w:val="000000"/>
          <w:sz w:val="24"/>
          <w:szCs w:val="24"/>
          <w:lang w:val="en-GB" w:eastAsia="en-GB"/>
        </w:rPr>
        <w:t>Marosszeky, M. (1999) technology and innovation. In: ed. Best, R. &amp; de valence, G., building in value. Arnold, London. 342-355</w:t>
      </w:r>
      <w:r>
        <w:rPr>
          <w:rFonts w:asciiTheme="majorBidi" w:eastAsia="Times New Roman" w:hAnsiTheme="majorBidi" w:cstheme="majorBidi"/>
          <w:color w:val="000000"/>
          <w:sz w:val="24"/>
          <w:szCs w:val="24"/>
          <w:lang w:val="en-GB" w:eastAsia="en-GB"/>
        </w:rPr>
        <w:t>.</w:t>
      </w:r>
    </w:p>
    <w:p w14:paraId="078DFAB5" w14:textId="77777777" w:rsidR="004D5287" w:rsidRPr="000A7125"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005F46">
        <w:rPr>
          <w:rFonts w:asciiTheme="majorBidi" w:eastAsia="Times New Roman" w:hAnsiTheme="majorBidi" w:cstheme="majorBidi"/>
          <w:i/>
          <w:iCs/>
          <w:color w:val="000000"/>
          <w:sz w:val="24"/>
          <w:szCs w:val="24"/>
          <w:lang w:val="en-GB" w:eastAsia="en-GB"/>
        </w:rPr>
        <w:t> </w:t>
      </w:r>
      <w:r w:rsidRPr="000A7125">
        <w:rPr>
          <w:rFonts w:asciiTheme="majorBidi" w:eastAsia="Times New Roman" w:hAnsiTheme="majorBidi" w:cstheme="majorBidi"/>
          <w:color w:val="000000"/>
          <w:sz w:val="24"/>
          <w:szCs w:val="24"/>
          <w:lang w:val="en-GB" w:eastAsia="en-GB"/>
        </w:rPr>
        <w:t>McGrath, R.G., 2001. Exploratory learning, innovative capacity, and managerial oversight. </w:t>
      </w:r>
      <w:r w:rsidRPr="000A7125">
        <w:rPr>
          <w:rFonts w:asciiTheme="majorBidi" w:eastAsia="Times New Roman" w:hAnsiTheme="majorBidi" w:cstheme="majorBidi"/>
          <w:i/>
          <w:iCs/>
          <w:color w:val="000000"/>
          <w:sz w:val="24"/>
          <w:szCs w:val="24"/>
          <w:lang w:val="en-GB" w:eastAsia="en-GB"/>
        </w:rPr>
        <w:t>Academy of management journal</w:t>
      </w:r>
      <w:r w:rsidRPr="000A7125">
        <w:rPr>
          <w:rFonts w:asciiTheme="majorBidi" w:eastAsia="Times New Roman" w:hAnsiTheme="majorBidi" w:cstheme="majorBidi"/>
          <w:color w:val="000000"/>
          <w:sz w:val="24"/>
          <w:szCs w:val="24"/>
          <w:lang w:val="en-GB" w:eastAsia="en-GB"/>
        </w:rPr>
        <w:t>, </w:t>
      </w:r>
      <w:r>
        <w:rPr>
          <w:rFonts w:asciiTheme="majorBidi" w:eastAsia="Times New Roman" w:hAnsiTheme="majorBidi" w:cstheme="majorBidi"/>
          <w:color w:val="000000"/>
          <w:sz w:val="24"/>
          <w:szCs w:val="24"/>
          <w:lang w:val="en-GB" w:eastAsia="en-GB"/>
        </w:rPr>
        <w:t xml:space="preserve">vol. </w:t>
      </w:r>
      <w:r w:rsidRPr="000A7125">
        <w:rPr>
          <w:rFonts w:asciiTheme="majorBidi" w:eastAsia="Times New Roman" w:hAnsiTheme="majorBidi" w:cstheme="majorBidi"/>
          <w:color w:val="000000"/>
          <w:sz w:val="24"/>
          <w:szCs w:val="24"/>
          <w:lang w:val="en-GB" w:eastAsia="en-GB"/>
        </w:rPr>
        <w:t>44</w:t>
      </w:r>
      <w:r>
        <w:rPr>
          <w:rFonts w:asciiTheme="majorBidi" w:eastAsia="Times New Roman" w:hAnsiTheme="majorBidi" w:cstheme="majorBidi"/>
          <w:color w:val="000000"/>
          <w:sz w:val="24"/>
          <w:szCs w:val="24"/>
          <w:lang w:val="en-GB" w:eastAsia="en-GB"/>
        </w:rPr>
        <w:t xml:space="preserve"> </w:t>
      </w:r>
      <w:r w:rsidRPr="000A7125">
        <w:rPr>
          <w:rFonts w:asciiTheme="majorBidi" w:eastAsia="Times New Roman" w:hAnsiTheme="majorBidi" w:cstheme="majorBidi"/>
          <w:color w:val="000000"/>
          <w:sz w:val="24"/>
          <w:szCs w:val="24"/>
          <w:lang w:val="en-GB" w:eastAsia="en-GB"/>
        </w:rPr>
        <w:t>(1), pp.118-131.</w:t>
      </w:r>
      <w:r>
        <w:rPr>
          <w:rFonts w:asciiTheme="majorBidi" w:eastAsia="Times New Roman" w:hAnsiTheme="majorBidi" w:cstheme="majorBidi"/>
          <w:color w:val="000000"/>
          <w:sz w:val="24"/>
          <w:szCs w:val="24"/>
          <w:lang w:val="en-GB" w:eastAsia="en-GB"/>
        </w:rPr>
        <w:tab/>
      </w:r>
    </w:p>
    <w:p w14:paraId="6CD7B423" w14:textId="07F9E63B" w:rsidR="004D5287" w:rsidRPr="000A7125"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0A7125">
        <w:rPr>
          <w:rFonts w:asciiTheme="majorBidi" w:eastAsia="Times New Roman" w:hAnsiTheme="majorBidi" w:cstheme="majorBidi"/>
          <w:color w:val="000000"/>
          <w:sz w:val="24"/>
          <w:szCs w:val="24"/>
          <w:lang w:val="en-GB" w:eastAsia="en-GB"/>
        </w:rPr>
        <w:t> Meng, X. (2012)</w:t>
      </w:r>
      <w:r>
        <w:rPr>
          <w:rFonts w:asciiTheme="majorBidi" w:eastAsia="Times New Roman" w:hAnsiTheme="majorBidi" w:cstheme="majorBidi"/>
          <w:color w:val="000000"/>
          <w:sz w:val="24"/>
          <w:szCs w:val="24"/>
          <w:lang w:val="en-GB" w:eastAsia="en-GB"/>
        </w:rPr>
        <w:t xml:space="preserve">. </w:t>
      </w:r>
      <w:r w:rsidRPr="000A7125">
        <w:rPr>
          <w:rFonts w:asciiTheme="majorBidi" w:eastAsia="Times New Roman" w:hAnsiTheme="majorBidi" w:cstheme="majorBidi"/>
          <w:color w:val="000000"/>
          <w:sz w:val="24"/>
          <w:szCs w:val="24"/>
          <w:lang w:val="en-GB" w:eastAsia="en-GB"/>
        </w:rPr>
        <w:t>The effect of relationship management on project performance in construction</w:t>
      </w:r>
      <w:r>
        <w:rPr>
          <w:rFonts w:asciiTheme="majorBidi" w:eastAsia="Times New Roman" w:hAnsiTheme="majorBidi" w:cstheme="majorBidi"/>
          <w:color w:val="000000"/>
          <w:sz w:val="24"/>
          <w:szCs w:val="24"/>
          <w:lang w:val="en-GB" w:eastAsia="en-GB"/>
        </w:rPr>
        <w:t>.</w:t>
      </w:r>
      <w:r w:rsidRPr="000A7125">
        <w:rPr>
          <w:rFonts w:asciiTheme="majorBidi" w:eastAsia="Times New Roman" w:hAnsiTheme="majorBidi" w:cstheme="majorBidi"/>
          <w:color w:val="000000"/>
          <w:sz w:val="24"/>
          <w:szCs w:val="24"/>
          <w:lang w:val="en-GB" w:eastAsia="en-GB"/>
        </w:rPr>
        <w:t> </w:t>
      </w:r>
      <w:r w:rsidRPr="000A7125">
        <w:rPr>
          <w:rFonts w:asciiTheme="majorBidi" w:eastAsia="Times New Roman" w:hAnsiTheme="majorBidi" w:cstheme="majorBidi"/>
          <w:i/>
          <w:iCs/>
          <w:color w:val="000000"/>
          <w:sz w:val="24"/>
          <w:szCs w:val="24"/>
          <w:lang w:val="en-GB" w:eastAsia="en-GB"/>
        </w:rPr>
        <w:t>International Journal of Project Management</w:t>
      </w:r>
      <w:r w:rsidRPr="000A7125">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0A7125">
        <w:rPr>
          <w:rFonts w:asciiTheme="majorBidi" w:eastAsia="Times New Roman" w:hAnsiTheme="majorBidi" w:cstheme="majorBidi"/>
          <w:color w:val="000000"/>
          <w:sz w:val="24"/>
          <w:szCs w:val="24"/>
          <w:lang w:val="en-GB" w:eastAsia="en-GB"/>
        </w:rPr>
        <w:t>30</w:t>
      </w:r>
      <w:r>
        <w:rPr>
          <w:rFonts w:asciiTheme="majorBidi" w:eastAsia="Times New Roman" w:hAnsiTheme="majorBidi" w:cstheme="majorBidi"/>
          <w:color w:val="000000"/>
          <w:sz w:val="24"/>
          <w:szCs w:val="24"/>
          <w:lang w:val="en-GB" w:eastAsia="en-GB"/>
        </w:rPr>
        <w:t xml:space="preserve"> </w:t>
      </w:r>
      <w:r w:rsidRPr="000A7125">
        <w:rPr>
          <w:rFonts w:asciiTheme="majorBidi" w:eastAsia="Times New Roman" w:hAnsiTheme="majorBidi" w:cstheme="majorBidi"/>
          <w:color w:val="000000"/>
          <w:sz w:val="24"/>
          <w:szCs w:val="24"/>
          <w:lang w:val="en-GB" w:eastAsia="en-GB"/>
        </w:rPr>
        <w:t>(2), pp. 188–188.</w:t>
      </w:r>
    </w:p>
    <w:p w14:paraId="2A26A05F" w14:textId="77777777" w:rsidR="004D5287" w:rsidRPr="007B5697" w:rsidRDefault="004D5287" w:rsidP="00347EC5">
      <w:pPr>
        <w:spacing w:after="360" w:line="480" w:lineRule="auto"/>
        <w:jc w:val="both"/>
        <w:textAlignment w:val="baseline"/>
        <w:rPr>
          <w:rFonts w:asciiTheme="majorBidi" w:eastAsia="Times New Roman" w:hAnsiTheme="majorBidi" w:cstheme="majorBidi"/>
          <w:i/>
          <w:iCs/>
          <w:color w:val="000000"/>
          <w:sz w:val="24"/>
          <w:szCs w:val="24"/>
          <w:lang w:val="en-GB" w:eastAsia="en-GB"/>
        </w:rPr>
      </w:pPr>
      <w:r w:rsidRPr="007B5697">
        <w:rPr>
          <w:rFonts w:asciiTheme="majorBidi" w:hAnsiTheme="majorBidi" w:cstheme="majorBidi"/>
          <w:sz w:val="24"/>
          <w:szCs w:val="24"/>
        </w:rPr>
        <w:t xml:space="preserve">Michell, K., Bowen, P., Cattell, K., Edwards, P. &amp; Pearl, R. (2007). Stakeholder perceptions of contractor time, cost and quality management on building projects. </w:t>
      </w:r>
      <w:r w:rsidRPr="007B5697">
        <w:rPr>
          <w:rFonts w:asciiTheme="majorBidi" w:hAnsiTheme="majorBidi" w:cstheme="majorBidi"/>
          <w:i/>
          <w:iCs/>
          <w:sz w:val="24"/>
          <w:szCs w:val="24"/>
        </w:rPr>
        <w:t xml:space="preserve">CIB World Building Congress 2007, </w:t>
      </w:r>
      <w:r w:rsidRPr="007B5697">
        <w:rPr>
          <w:rFonts w:asciiTheme="majorBidi" w:eastAsia="Times New Roman" w:hAnsiTheme="majorBidi" w:cstheme="majorBidi"/>
          <w:color w:val="000000"/>
          <w:sz w:val="24"/>
          <w:szCs w:val="24"/>
          <w:lang w:val="en-GB" w:eastAsia="en-GB"/>
        </w:rPr>
        <w:t>(1991), pp. 232–239</w:t>
      </w:r>
      <w:r w:rsidRPr="007B5697">
        <w:rPr>
          <w:rFonts w:asciiTheme="majorBidi" w:hAnsiTheme="majorBidi" w:cstheme="majorBidi"/>
          <w:sz w:val="24"/>
          <w:szCs w:val="24"/>
        </w:rPr>
        <w:t>.</w:t>
      </w:r>
      <w:r>
        <w:rPr>
          <w:rFonts w:asciiTheme="majorBidi" w:hAnsiTheme="majorBidi" w:cstheme="majorBidi"/>
          <w:sz w:val="24"/>
          <w:szCs w:val="24"/>
        </w:rPr>
        <w:tab/>
      </w:r>
    </w:p>
    <w:p w14:paraId="26E32784" w14:textId="77777777" w:rsidR="004D5287" w:rsidRPr="00F35F89"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F35F89">
        <w:rPr>
          <w:rFonts w:asciiTheme="majorBidi" w:eastAsia="Times New Roman" w:hAnsiTheme="majorBidi" w:cstheme="majorBidi"/>
          <w:color w:val="000000"/>
          <w:sz w:val="24"/>
          <w:szCs w:val="24"/>
          <w:lang w:val="en-GB" w:eastAsia="en-GB"/>
        </w:rPr>
        <w:t>Morledge, R. &amp; Smith, A. (2013). </w:t>
      </w:r>
      <w:r w:rsidRPr="00F35F89">
        <w:rPr>
          <w:rFonts w:asciiTheme="majorBidi" w:eastAsia="Times New Roman" w:hAnsiTheme="majorBidi" w:cstheme="majorBidi"/>
          <w:i/>
          <w:iCs/>
          <w:color w:val="000000"/>
          <w:sz w:val="24"/>
          <w:szCs w:val="24"/>
          <w:lang w:val="en-GB" w:eastAsia="en-GB"/>
        </w:rPr>
        <w:t>Building procurement</w:t>
      </w:r>
      <w:r w:rsidRPr="00F35F89">
        <w:rPr>
          <w:rFonts w:asciiTheme="majorBidi" w:eastAsia="Times New Roman" w:hAnsiTheme="majorBidi" w:cstheme="majorBidi"/>
          <w:color w:val="000000"/>
          <w:sz w:val="24"/>
          <w:szCs w:val="24"/>
          <w:lang w:val="en-GB" w:eastAsia="en-GB"/>
        </w:rPr>
        <w:t>. 2</w:t>
      </w:r>
      <w:r w:rsidRPr="00F35F89">
        <w:rPr>
          <w:rFonts w:asciiTheme="majorBidi" w:eastAsia="Times New Roman" w:hAnsiTheme="majorBidi" w:cstheme="majorBidi"/>
          <w:color w:val="000000"/>
          <w:sz w:val="24"/>
          <w:szCs w:val="24"/>
          <w:vertAlign w:val="superscript"/>
          <w:lang w:val="en-GB" w:eastAsia="en-GB"/>
        </w:rPr>
        <w:t>nd</w:t>
      </w:r>
      <w:r w:rsidRPr="00F35F89">
        <w:rPr>
          <w:rFonts w:asciiTheme="majorBidi" w:eastAsia="Times New Roman" w:hAnsiTheme="majorBidi" w:cstheme="majorBidi"/>
          <w:color w:val="000000"/>
          <w:sz w:val="24"/>
          <w:szCs w:val="24"/>
          <w:lang w:val="en-GB" w:eastAsia="en-GB"/>
        </w:rPr>
        <w:t xml:space="preserve"> edn. Chichester, West Sussex, UK:Wiley-Blackwell.</w:t>
      </w:r>
      <w:r w:rsidRPr="00F35F89">
        <w:rPr>
          <w:rFonts w:asciiTheme="majorBidi" w:eastAsia="Times New Roman" w:hAnsiTheme="majorBidi" w:cstheme="majorBidi"/>
          <w:color w:val="000000"/>
          <w:sz w:val="24"/>
          <w:szCs w:val="24"/>
          <w:lang w:val="en-GB" w:eastAsia="en-GB"/>
        </w:rPr>
        <w:tab/>
      </w:r>
    </w:p>
    <w:p w14:paraId="736FC5F9" w14:textId="77777777" w:rsidR="004D5287" w:rsidRPr="007B5697"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F35F89">
        <w:rPr>
          <w:rFonts w:asciiTheme="majorBidi" w:eastAsia="Times New Roman" w:hAnsiTheme="majorBidi" w:cstheme="majorBidi"/>
          <w:color w:val="000000"/>
          <w:sz w:val="24"/>
          <w:szCs w:val="24"/>
          <w:lang w:val="en-GB" w:eastAsia="en-GB"/>
        </w:rPr>
        <w:t>Mosey, D. (2009). </w:t>
      </w:r>
      <w:r w:rsidRPr="00F35F89">
        <w:rPr>
          <w:rFonts w:asciiTheme="majorBidi" w:eastAsia="Times New Roman" w:hAnsiTheme="majorBidi" w:cstheme="majorBidi"/>
          <w:i/>
          <w:iCs/>
          <w:color w:val="000000"/>
          <w:sz w:val="24"/>
          <w:szCs w:val="24"/>
          <w:lang w:val="en-GB" w:eastAsia="en-GB"/>
        </w:rPr>
        <w:t>Early contractor involvement in building procurement : contracts, partnering and project management</w:t>
      </w:r>
      <w:r w:rsidRPr="00F35F89">
        <w:rPr>
          <w:rFonts w:asciiTheme="majorBidi" w:eastAsia="Times New Roman" w:hAnsiTheme="majorBidi" w:cstheme="majorBidi"/>
          <w:color w:val="000000"/>
          <w:sz w:val="24"/>
          <w:szCs w:val="24"/>
          <w:lang w:val="en-GB" w:eastAsia="en-GB"/>
        </w:rPr>
        <w:t>. Chichester, West Sussex:Ames, Iowa.</w:t>
      </w:r>
      <w:r>
        <w:rPr>
          <w:rFonts w:asciiTheme="majorBidi" w:eastAsia="Times New Roman" w:hAnsiTheme="majorBidi" w:cstheme="majorBidi"/>
          <w:color w:val="000000"/>
          <w:sz w:val="24"/>
          <w:szCs w:val="24"/>
          <w:lang w:val="en-GB" w:eastAsia="en-GB"/>
        </w:rPr>
        <w:tab/>
      </w:r>
    </w:p>
    <w:p w14:paraId="220AC530" w14:textId="77777777" w:rsidR="004D5287" w:rsidRPr="00EA648A"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EA648A">
        <w:rPr>
          <w:rFonts w:asciiTheme="majorBidi" w:eastAsia="Times New Roman" w:hAnsiTheme="majorBidi" w:cstheme="majorBidi"/>
          <w:color w:val="000000"/>
          <w:sz w:val="24"/>
          <w:szCs w:val="24"/>
          <w:lang w:val="en-GB" w:eastAsia="en-GB"/>
        </w:rPr>
        <w:lastRenderedPageBreak/>
        <w:t xml:space="preserve">Mowery, D. </w:t>
      </w:r>
      <w:r>
        <w:rPr>
          <w:rFonts w:asciiTheme="majorBidi" w:eastAsia="Times New Roman" w:hAnsiTheme="majorBidi" w:cstheme="majorBidi"/>
          <w:color w:val="000000"/>
          <w:sz w:val="24"/>
          <w:szCs w:val="24"/>
          <w:lang w:val="en-GB" w:eastAsia="en-GB"/>
        </w:rPr>
        <w:t>&amp;</w:t>
      </w:r>
      <w:r w:rsidRPr="00EA648A">
        <w:rPr>
          <w:rFonts w:asciiTheme="majorBidi" w:eastAsia="Times New Roman" w:hAnsiTheme="majorBidi" w:cstheme="majorBidi"/>
          <w:color w:val="000000"/>
          <w:sz w:val="24"/>
          <w:szCs w:val="24"/>
          <w:lang w:val="en-GB" w:eastAsia="en-GB"/>
        </w:rPr>
        <w:t xml:space="preserve"> Rosenberg, N. (1979)</w:t>
      </w:r>
      <w:r>
        <w:rPr>
          <w:rFonts w:asciiTheme="majorBidi" w:eastAsia="Times New Roman" w:hAnsiTheme="majorBidi" w:cstheme="majorBidi"/>
          <w:color w:val="000000"/>
          <w:sz w:val="24"/>
          <w:szCs w:val="24"/>
          <w:lang w:val="en-GB" w:eastAsia="en-GB"/>
        </w:rPr>
        <w:t xml:space="preserve">. </w:t>
      </w:r>
      <w:r w:rsidRPr="00EA648A">
        <w:rPr>
          <w:rFonts w:asciiTheme="majorBidi" w:eastAsia="Times New Roman" w:hAnsiTheme="majorBidi" w:cstheme="majorBidi"/>
          <w:color w:val="000000"/>
          <w:sz w:val="24"/>
          <w:szCs w:val="24"/>
          <w:lang w:val="en-GB" w:eastAsia="en-GB"/>
        </w:rPr>
        <w:t>The influence of market demand upon innovation: a critical review of some recent empirical studies</w:t>
      </w:r>
      <w:r>
        <w:rPr>
          <w:rFonts w:asciiTheme="majorBidi" w:eastAsia="Times New Roman" w:hAnsiTheme="majorBidi" w:cstheme="majorBidi"/>
          <w:color w:val="000000"/>
          <w:sz w:val="24"/>
          <w:szCs w:val="24"/>
          <w:lang w:val="en-GB" w:eastAsia="en-GB"/>
        </w:rPr>
        <w:t>.</w:t>
      </w:r>
      <w:r w:rsidRPr="00EA648A">
        <w:rPr>
          <w:rFonts w:asciiTheme="majorBidi" w:eastAsia="Times New Roman" w:hAnsiTheme="majorBidi" w:cstheme="majorBidi"/>
          <w:color w:val="000000"/>
          <w:sz w:val="24"/>
          <w:szCs w:val="24"/>
          <w:lang w:val="en-GB" w:eastAsia="en-GB"/>
        </w:rPr>
        <w:t> </w:t>
      </w:r>
      <w:r w:rsidRPr="00EA648A">
        <w:rPr>
          <w:rFonts w:asciiTheme="majorBidi" w:eastAsia="Times New Roman" w:hAnsiTheme="majorBidi" w:cstheme="majorBidi"/>
          <w:i/>
          <w:iCs/>
          <w:color w:val="000000"/>
          <w:sz w:val="24"/>
          <w:szCs w:val="24"/>
          <w:lang w:val="en-GB" w:eastAsia="en-GB"/>
        </w:rPr>
        <w:t>Research Policy</w:t>
      </w:r>
      <w:r w:rsidRPr="00EA648A">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EA648A">
        <w:rPr>
          <w:rFonts w:asciiTheme="majorBidi" w:eastAsia="Times New Roman" w:hAnsiTheme="majorBidi" w:cstheme="majorBidi"/>
          <w:color w:val="000000"/>
          <w:sz w:val="24"/>
          <w:szCs w:val="24"/>
          <w:lang w:val="en-GB" w:eastAsia="en-GB"/>
        </w:rPr>
        <w:t>8</w:t>
      </w:r>
      <w:r>
        <w:rPr>
          <w:rFonts w:asciiTheme="majorBidi" w:eastAsia="Times New Roman" w:hAnsiTheme="majorBidi" w:cstheme="majorBidi"/>
          <w:color w:val="000000"/>
          <w:sz w:val="24"/>
          <w:szCs w:val="24"/>
          <w:lang w:val="en-GB" w:eastAsia="en-GB"/>
        </w:rPr>
        <w:t xml:space="preserve"> </w:t>
      </w:r>
      <w:r w:rsidRPr="00EA648A">
        <w:rPr>
          <w:rFonts w:asciiTheme="majorBidi" w:eastAsia="Times New Roman" w:hAnsiTheme="majorBidi" w:cstheme="majorBidi"/>
          <w:color w:val="000000"/>
          <w:sz w:val="24"/>
          <w:szCs w:val="24"/>
          <w:lang w:val="en-GB" w:eastAsia="en-GB"/>
        </w:rPr>
        <w:t xml:space="preserve">(2), pp. 102–153. </w:t>
      </w:r>
      <w:r>
        <w:rPr>
          <w:rFonts w:asciiTheme="majorBidi" w:eastAsia="Times New Roman" w:hAnsiTheme="majorBidi" w:cstheme="majorBidi"/>
          <w:color w:val="000000"/>
          <w:sz w:val="24"/>
          <w:szCs w:val="24"/>
          <w:lang w:val="en-GB" w:eastAsia="en-GB"/>
        </w:rPr>
        <w:tab/>
      </w:r>
    </w:p>
    <w:p w14:paraId="123B934A" w14:textId="77777777" w:rsidR="004D5287" w:rsidRPr="00EA648A"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EA648A">
        <w:rPr>
          <w:rFonts w:asciiTheme="majorBidi" w:eastAsia="Times New Roman" w:hAnsiTheme="majorBidi" w:cstheme="majorBidi"/>
          <w:color w:val="000000"/>
          <w:sz w:val="24"/>
          <w:szCs w:val="24"/>
          <w:lang w:val="en-GB" w:eastAsia="en-GB"/>
        </w:rPr>
        <w:t xml:space="preserve">Nicolini, D., Holti, R. </w:t>
      </w:r>
      <w:r>
        <w:rPr>
          <w:rFonts w:asciiTheme="majorBidi" w:eastAsia="Times New Roman" w:hAnsiTheme="majorBidi" w:cstheme="majorBidi"/>
          <w:color w:val="000000"/>
          <w:sz w:val="24"/>
          <w:szCs w:val="24"/>
          <w:lang w:val="en-GB" w:eastAsia="en-GB"/>
        </w:rPr>
        <w:t>&amp;</w:t>
      </w:r>
      <w:r w:rsidRPr="00EA648A">
        <w:rPr>
          <w:rFonts w:asciiTheme="majorBidi" w:eastAsia="Times New Roman" w:hAnsiTheme="majorBidi" w:cstheme="majorBidi"/>
          <w:color w:val="000000"/>
          <w:sz w:val="24"/>
          <w:szCs w:val="24"/>
          <w:lang w:val="en-GB" w:eastAsia="en-GB"/>
        </w:rPr>
        <w:t xml:space="preserve"> Smalley, M. (2001)</w:t>
      </w:r>
      <w:r>
        <w:rPr>
          <w:rFonts w:asciiTheme="majorBidi" w:eastAsia="Times New Roman" w:hAnsiTheme="majorBidi" w:cstheme="majorBidi"/>
          <w:color w:val="000000"/>
          <w:sz w:val="24"/>
          <w:szCs w:val="24"/>
          <w:lang w:val="en-GB" w:eastAsia="en-GB"/>
        </w:rPr>
        <w:t>.</w:t>
      </w:r>
      <w:r w:rsidRPr="00EA648A">
        <w:rPr>
          <w:rFonts w:asciiTheme="majorBidi" w:eastAsia="Times New Roman" w:hAnsiTheme="majorBidi" w:cstheme="majorBidi"/>
          <w:color w:val="000000"/>
          <w:sz w:val="24"/>
          <w:szCs w:val="24"/>
          <w:lang w:val="en-GB" w:eastAsia="en-GB"/>
        </w:rPr>
        <w:t xml:space="preserve"> Integrating project activities: the theory and practice of managing the supply chain through clusters</w:t>
      </w:r>
      <w:r>
        <w:rPr>
          <w:rFonts w:asciiTheme="majorBidi" w:eastAsia="Times New Roman" w:hAnsiTheme="majorBidi" w:cstheme="majorBidi"/>
          <w:color w:val="000000"/>
          <w:sz w:val="24"/>
          <w:szCs w:val="24"/>
          <w:lang w:val="en-GB" w:eastAsia="en-GB"/>
        </w:rPr>
        <w:t>.</w:t>
      </w:r>
      <w:r w:rsidRPr="00EA648A">
        <w:rPr>
          <w:rFonts w:asciiTheme="majorBidi" w:eastAsia="Times New Roman" w:hAnsiTheme="majorBidi" w:cstheme="majorBidi"/>
          <w:color w:val="000000"/>
          <w:sz w:val="24"/>
          <w:szCs w:val="24"/>
          <w:lang w:val="en-GB" w:eastAsia="en-GB"/>
        </w:rPr>
        <w:t> </w:t>
      </w:r>
      <w:r w:rsidRPr="00EA648A">
        <w:rPr>
          <w:rFonts w:asciiTheme="majorBidi" w:eastAsia="Times New Roman" w:hAnsiTheme="majorBidi" w:cstheme="majorBidi"/>
          <w:i/>
          <w:iCs/>
          <w:color w:val="000000"/>
          <w:sz w:val="24"/>
          <w:szCs w:val="24"/>
          <w:lang w:val="en-GB" w:eastAsia="en-GB"/>
        </w:rPr>
        <w:t>Construction Management and Economics</w:t>
      </w:r>
      <w:r w:rsidRPr="00EA648A">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EA648A">
        <w:rPr>
          <w:rFonts w:asciiTheme="majorBidi" w:eastAsia="Times New Roman" w:hAnsiTheme="majorBidi" w:cstheme="majorBidi"/>
          <w:color w:val="000000"/>
          <w:sz w:val="24"/>
          <w:szCs w:val="24"/>
          <w:lang w:val="en-GB" w:eastAsia="en-GB"/>
        </w:rPr>
        <w:t>19</w:t>
      </w:r>
      <w:r>
        <w:rPr>
          <w:rFonts w:asciiTheme="majorBidi" w:eastAsia="Times New Roman" w:hAnsiTheme="majorBidi" w:cstheme="majorBidi"/>
          <w:color w:val="000000"/>
          <w:sz w:val="24"/>
          <w:szCs w:val="24"/>
          <w:lang w:val="en-GB" w:eastAsia="en-GB"/>
        </w:rPr>
        <w:t xml:space="preserve"> </w:t>
      </w:r>
      <w:r w:rsidRPr="00EA648A">
        <w:rPr>
          <w:rFonts w:asciiTheme="majorBidi" w:eastAsia="Times New Roman" w:hAnsiTheme="majorBidi" w:cstheme="majorBidi"/>
          <w:color w:val="000000"/>
          <w:sz w:val="24"/>
          <w:szCs w:val="24"/>
          <w:lang w:val="en-GB" w:eastAsia="en-GB"/>
        </w:rPr>
        <w:t>(1), pp. 37–47.</w:t>
      </w:r>
      <w:r>
        <w:rPr>
          <w:rFonts w:asciiTheme="majorBidi" w:eastAsia="Times New Roman" w:hAnsiTheme="majorBidi" w:cstheme="majorBidi"/>
          <w:color w:val="000000"/>
          <w:sz w:val="24"/>
          <w:szCs w:val="24"/>
          <w:lang w:val="en-GB" w:eastAsia="en-GB"/>
        </w:rPr>
        <w:tab/>
      </w:r>
    </w:p>
    <w:p w14:paraId="128E30FD" w14:textId="703CF652" w:rsidR="004D5287" w:rsidRPr="00EA648A"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EA648A">
        <w:rPr>
          <w:rFonts w:asciiTheme="majorBidi" w:eastAsia="Times New Roman" w:hAnsiTheme="majorBidi" w:cstheme="majorBidi"/>
          <w:color w:val="000000"/>
          <w:sz w:val="24"/>
          <w:szCs w:val="24"/>
          <w:lang w:val="en-GB" w:eastAsia="en-GB"/>
        </w:rPr>
        <w:t>O'Connor, G. C. (2008)</w:t>
      </w:r>
      <w:r>
        <w:rPr>
          <w:rFonts w:asciiTheme="majorBidi" w:eastAsia="Times New Roman" w:hAnsiTheme="majorBidi" w:cstheme="majorBidi"/>
          <w:color w:val="000000"/>
          <w:sz w:val="24"/>
          <w:szCs w:val="24"/>
          <w:lang w:val="en-GB" w:eastAsia="en-GB"/>
        </w:rPr>
        <w:t xml:space="preserve">. </w:t>
      </w:r>
      <w:r w:rsidRPr="00EA648A">
        <w:rPr>
          <w:rFonts w:asciiTheme="majorBidi" w:eastAsia="Times New Roman" w:hAnsiTheme="majorBidi" w:cstheme="majorBidi"/>
          <w:color w:val="000000"/>
          <w:sz w:val="24"/>
          <w:szCs w:val="24"/>
          <w:lang w:val="en-GB" w:eastAsia="en-GB"/>
        </w:rPr>
        <w:t>major innovation as a dynamic capability: a systems approach</w:t>
      </w:r>
      <w:r>
        <w:rPr>
          <w:rFonts w:asciiTheme="majorBidi" w:eastAsia="Times New Roman" w:hAnsiTheme="majorBidi" w:cstheme="majorBidi"/>
          <w:color w:val="000000"/>
          <w:sz w:val="24"/>
          <w:szCs w:val="24"/>
          <w:lang w:val="en-GB" w:eastAsia="en-GB"/>
        </w:rPr>
        <w:t>.</w:t>
      </w:r>
      <w:r w:rsidRPr="00EA648A">
        <w:rPr>
          <w:rFonts w:asciiTheme="majorBidi" w:eastAsia="Times New Roman" w:hAnsiTheme="majorBidi" w:cstheme="majorBidi"/>
          <w:color w:val="000000"/>
          <w:sz w:val="24"/>
          <w:szCs w:val="24"/>
          <w:lang w:val="en-GB" w:eastAsia="en-GB"/>
        </w:rPr>
        <w:t> </w:t>
      </w:r>
      <w:r w:rsidRPr="00EA648A">
        <w:rPr>
          <w:rFonts w:asciiTheme="majorBidi" w:eastAsia="Times New Roman" w:hAnsiTheme="majorBidi" w:cstheme="majorBidi"/>
          <w:i/>
          <w:iCs/>
          <w:color w:val="000000"/>
          <w:sz w:val="24"/>
          <w:szCs w:val="24"/>
          <w:lang w:val="en-GB" w:eastAsia="en-GB"/>
        </w:rPr>
        <w:t>The Journal of Product Innovation Management</w:t>
      </w:r>
      <w:r w:rsidRPr="00EA648A">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EA648A">
        <w:rPr>
          <w:rFonts w:asciiTheme="majorBidi" w:eastAsia="Times New Roman" w:hAnsiTheme="majorBidi" w:cstheme="majorBidi"/>
          <w:color w:val="000000"/>
          <w:sz w:val="24"/>
          <w:szCs w:val="24"/>
          <w:lang w:val="en-GB" w:eastAsia="en-GB"/>
        </w:rPr>
        <w:t>25</w:t>
      </w:r>
      <w:r>
        <w:rPr>
          <w:rFonts w:asciiTheme="majorBidi" w:eastAsia="Times New Roman" w:hAnsiTheme="majorBidi" w:cstheme="majorBidi"/>
          <w:color w:val="000000"/>
          <w:sz w:val="24"/>
          <w:szCs w:val="24"/>
          <w:lang w:val="en-GB" w:eastAsia="en-GB"/>
        </w:rPr>
        <w:t xml:space="preserve"> </w:t>
      </w:r>
      <w:r w:rsidRPr="00EA648A">
        <w:rPr>
          <w:rFonts w:asciiTheme="majorBidi" w:eastAsia="Times New Roman" w:hAnsiTheme="majorBidi" w:cstheme="majorBidi"/>
          <w:color w:val="000000"/>
          <w:sz w:val="24"/>
          <w:szCs w:val="24"/>
          <w:lang w:val="en-GB" w:eastAsia="en-GB"/>
        </w:rPr>
        <w:t>(4), pp. 313–313.</w:t>
      </w:r>
    </w:p>
    <w:p w14:paraId="73FA08BD" w14:textId="77777777" w:rsidR="004D5287" w:rsidRPr="00C86F12" w:rsidRDefault="004D5287" w:rsidP="00347EC5">
      <w:pPr>
        <w:spacing w:after="360" w:line="480" w:lineRule="auto"/>
        <w:jc w:val="both"/>
        <w:textAlignment w:val="baseline"/>
        <w:rPr>
          <w:rFonts w:asciiTheme="majorBidi" w:eastAsia="Times New Roman" w:hAnsiTheme="majorBidi" w:cstheme="majorBidi"/>
          <w:sz w:val="24"/>
          <w:szCs w:val="24"/>
          <w:lang w:val="en-GB" w:eastAsia="en-GB"/>
        </w:rPr>
      </w:pPr>
      <w:r w:rsidRPr="00C86F12">
        <w:rPr>
          <w:rFonts w:asciiTheme="majorBidi" w:hAnsiTheme="majorBidi" w:cstheme="majorBidi"/>
          <w:sz w:val="24"/>
          <w:szCs w:val="24"/>
          <w:shd w:val="clear" w:color="auto" w:fill="FFFFFF"/>
        </w:rPr>
        <w:t xml:space="preserve">Olson, E. M., Walker, O. C., Ruekert, R. W. and Bonner, J. M. (2001). </w:t>
      </w:r>
      <w:r>
        <w:rPr>
          <w:rFonts w:asciiTheme="majorBidi" w:hAnsiTheme="majorBidi" w:cstheme="majorBidi"/>
          <w:sz w:val="24"/>
          <w:szCs w:val="24"/>
          <w:shd w:val="clear" w:color="auto" w:fill="FFFFFF"/>
        </w:rPr>
        <w:t>P</w:t>
      </w:r>
      <w:r w:rsidRPr="00C86F12">
        <w:rPr>
          <w:rFonts w:asciiTheme="majorBidi" w:hAnsiTheme="majorBidi" w:cstheme="majorBidi"/>
          <w:sz w:val="24"/>
          <w:szCs w:val="24"/>
          <w:shd w:val="clear" w:color="auto" w:fill="FFFFFF"/>
        </w:rPr>
        <w:t>atterns of cooperation during new product development among marketing, operations and r&amp;d: implications for project performance. </w:t>
      </w:r>
      <w:r w:rsidRPr="00C86F12">
        <w:rPr>
          <w:rFonts w:asciiTheme="majorBidi" w:hAnsiTheme="majorBidi" w:cstheme="majorBidi"/>
          <w:i/>
          <w:iCs/>
          <w:sz w:val="24"/>
          <w:szCs w:val="24"/>
          <w:shd w:val="clear" w:color="auto" w:fill="FFFFFF"/>
        </w:rPr>
        <w:t>The Journal of Product Innovation Management</w:t>
      </w:r>
      <w:r w:rsidRPr="00C86F12">
        <w:rPr>
          <w:rFonts w:asciiTheme="majorBidi" w:hAnsiTheme="majorBidi" w:cstheme="majorBidi"/>
          <w:sz w:val="24"/>
          <w:szCs w:val="24"/>
          <w:shd w:val="clear" w:color="auto" w:fill="FFFFFF"/>
        </w:rPr>
        <w:t>, vol. 18(4), pp. 258–271.</w:t>
      </w:r>
    </w:p>
    <w:p w14:paraId="5A2E28A7" w14:textId="77777777" w:rsidR="004D5287" w:rsidRPr="00C86F12"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005F46">
        <w:rPr>
          <w:rFonts w:asciiTheme="majorBidi" w:eastAsia="Times New Roman" w:hAnsiTheme="majorBidi" w:cstheme="majorBidi"/>
          <w:color w:val="222222"/>
          <w:sz w:val="24"/>
          <w:szCs w:val="24"/>
          <w:shd w:val="clear" w:color="auto" w:fill="FFFFFF"/>
          <w:lang w:val="en-GB" w:eastAsia="en-GB"/>
        </w:rPr>
        <w:t xml:space="preserve">Owen, R., Koskela, L.J., Henrich, G. </w:t>
      </w:r>
      <w:r>
        <w:rPr>
          <w:rFonts w:asciiTheme="majorBidi" w:eastAsia="Times New Roman" w:hAnsiTheme="majorBidi" w:cstheme="majorBidi"/>
          <w:color w:val="222222"/>
          <w:sz w:val="24"/>
          <w:szCs w:val="24"/>
          <w:shd w:val="clear" w:color="auto" w:fill="FFFFFF"/>
          <w:lang w:val="en-GB" w:eastAsia="en-GB"/>
        </w:rPr>
        <w:t>&amp;</w:t>
      </w:r>
      <w:r w:rsidRPr="00005F46">
        <w:rPr>
          <w:rFonts w:asciiTheme="majorBidi" w:eastAsia="Times New Roman" w:hAnsiTheme="majorBidi" w:cstheme="majorBidi"/>
          <w:color w:val="222222"/>
          <w:sz w:val="24"/>
          <w:szCs w:val="24"/>
          <w:shd w:val="clear" w:color="auto" w:fill="FFFFFF"/>
          <w:lang w:val="en-GB" w:eastAsia="en-GB"/>
        </w:rPr>
        <w:t xml:space="preserve"> Codinhoto, R., 2006, July. Is agile project management applicable to construction?. In </w:t>
      </w:r>
      <w:r w:rsidRPr="00005F46">
        <w:rPr>
          <w:rFonts w:asciiTheme="majorBidi" w:eastAsia="Times New Roman" w:hAnsiTheme="majorBidi" w:cstheme="majorBidi"/>
          <w:i/>
          <w:iCs/>
          <w:color w:val="222222"/>
          <w:sz w:val="24"/>
          <w:szCs w:val="24"/>
          <w:shd w:val="clear" w:color="auto" w:fill="FFFFFF"/>
          <w:lang w:val="en-GB" w:eastAsia="en-GB"/>
        </w:rPr>
        <w:t>Proceedings of the 14th Annual Conference of the International Group for Lean Construction</w:t>
      </w:r>
      <w:r w:rsidRPr="00005F46">
        <w:rPr>
          <w:rFonts w:asciiTheme="majorBidi" w:eastAsia="Times New Roman" w:hAnsiTheme="majorBidi" w:cstheme="majorBidi"/>
          <w:color w:val="222222"/>
          <w:sz w:val="24"/>
          <w:szCs w:val="24"/>
          <w:shd w:val="clear" w:color="auto" w:fill="FFFFFF"/>
          <w:lang w:val="en-GB" w:eastAsia="en-GB"/>
        </w:rPr>
        <w:t> (pp. 51-66).</w:t>
      </w:r>
      <w:r>
        <w:rPr>
          <w:rFonts w:asciiTheme="majorBidi" w:eastAsia="Times New Roman" w:hAnsiTheme="majorBidi" w:cstheme="majorBidi"/>
          <w:color w:val="222222"/>
          <w:sz w:val="24"/>
          <w:szCs w:val="24"/>
          <w:shd w:val="clear" w:color="auto" w:fill="FFFFFF"/>
          <w:lang w:val="en-GB" w:eastAsia="en-GB"/>
        </w:rPr>
        <w:tab/>
      </w:r>
    </w:p>
    <w:p w14:paraId="37DA8162" w14:textId="77777777" w:rsidR="004D5287" w:rsidRPr="00EA648A" w:rsidRDefault="004D5287" w:rsidP="00347EC5">
      <w:pPr>
        <w:spacing w:after="360" w:line="480" w:lineRule="auto"/>
        <w:jc w:val="both"/>
        <w:textAlignment w:val="baseline"/>
        <w:rPr>
          <w:rFonts w:asciiTheme="majorBidi" w:eastAsia="Times New Roman" w:hAnsiTheme="majorBidi" w:cstheme="majorBidi"/>
          <w:color w:val="222222"/>
          <w:sz w:val="24"/>
          <w:szCs w:val="24"/>
          <w:lang w:val="en-GB" w:eastAsia="en-GB"/>
        </w:rPr>
      </w:pPr>
      <w:r w:rsidRPr="00EA648A">
        <w:rPr>
          <w:rFonts w:asciiTheme="majorBidi" w:eastAsia="Times New Roman" w:hAnsiTheme="majorBidi" w:cstheme="majorBidi"/>
          <w:color w:val="000000"/>
          <w:sz w:val="24"/>
          <w:szCs w:val="24"/>
          <w:lang w:val="en-GB" w:eastAsia="en-GB"/>
        </w:rPr>
        <w:t xml:space="preserve">Pal, R., Wang, P. </w:t>
      </w:r>
      <w:r>
        <w:rPr>
          <w:rFonts w:asciiTheme="majorBidi" w:eastAsia="Times New Roman" w:hAnsiTheme="majorBidi" w:cstheme="majorBidi"/>
          <w:color w:val="000000"/>
          <w:sz w:val="24"/>
          <w:szCs w:val="24"/>
          <w:lang w:val="en-GB" w:eastAsia="en-GB"/>
        </w:rPr>
        <w:t>&amp;</w:t>
      </w:r>
      <w:r w:rsidRPr="00EA648A">
        <w:rPr>
          <w:rFonts w:asciiTheme="majorBidi" w:eastAsia="Times New Roman" w:hAnsiTheme="majorBidi" w:cstheme="majorBidi"/>
          <w:color w:val="000000"/>
          <w:sz w:val="24"/>
          <w:szCs w:val="24"/>
          <w:lang w:val="en-GB" w:eastAsia="en-GB"/>
        </w:rPr>
        <w:t xml:space="preserve"> Liang, X. (2017)</w:t>
      </w:r>
      <w:r>
        <w:rPr>
          <w:rFonts w:asciiTheme="majorBidi" w:eastAsia="Times New Roman" w:hAnsiTheme="majorBidi" w:cstheme="majorBidi"/>
          <w:color w:val="000000"/>
          <w:sz w:val="24"/>
          <w:szCs w:val="24"/>
          <w:lang w:val="en-GB" w:eastAsia="en-GB"/>
        </w:rPr>
        <w:t xml:space="preserve">. </w:t>
      </w:r>
      <w:r w:rsidRPr="00EA648A">
        <w:rPr>
          <w:rFonts w:asciiTheme="majorBidi" w:eastAsia="Times New Roman" w:hAnsiTheme="majorBidi" w:cstheme="majorBidi"/>
          <w:color w:val="000000"/>
          <w:sz w:val="24"/>
          <w:szCs w:val="24"/>
          <w:lang w:val="en-GB" w:eastAsia="en-GB"/>
        </w:rPr>
        <w:t>The critical factors in managing relationships in international engineering, procurement, and construction (iepc) projects of chinese organizations</w:t>
      </w:r>
      <w:r>
        <w:rPr>
          <w:rFonts w:asciiTheme="majorBidi" w:eastAsia="Times New Roman" w:hAnsiTheme="majorBidi" w:cstheme="majorBidi"/>
          <w:color w:val="000000"/>
          <w:sz w:val="24"/>
          <w:szCs w:val="24"/>
          <w:lang w:val="en-GB" w:eastAsia="en-GB"/>
        </w:rPr>
        <w:t>.</w:t>
      </w:r>
      <w:r w:rsidRPr="00EA648A">
        <w:rPr>
          <w:rFonts w:asciiTheme="majorBidi" w:eastAsia="Times New Roman" w:hAnsiTheme="majorBidi" w:cstheme="majorBidi"/>
          <w:color w:val="000000"/>
          <w:sz w:val="24"/>
          <w:szCs w:val="24"/>
          <w:lang w:val="en-GB" w:eastAsia="en-GB"/>
        </w:rPr>
        <w:t xml:space="preserve"> </w:t>
      </w:r>
      <w:r w:rsidRPr="00EA648A">
        <w:rPr>
          <w:rFonts w:asciiTheme="majorBidi" w:eastAsia="Times New Roman" w:hAnsiTheme="majorBidi" w:cstheme="majorBidi"/>
          <w:i/>
          <w:iCs/>
          <w:color w:val="000000"/>
          <w:sz w:val="24"/>
          <w:szCs w:val="24"/>
          <w:lang w:val="en-GB" w:eastAsia="en-GB"/>
        </w:rPr>
        <w:t>International Journal of Project Management</w:t>
      </w:r>
      <w:r w:rsidRPr="00EA648A">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EA648A">
        <w:rPr>
          <w:rFonts w:asciiTheme="majorBidi" w:eastAsia="Times New Roman" w:hAnsiTheme="majorBidi" w:cstheme="majorBidi"/>
          <w:color w:val="000000"/>
          <w:sz w:val="24"/>
          <w:szCs w:val="24"/>
          <w:lang w:val="en-GB" w:eastAsia="en-GB"/>
        </w:rPr>
        <w:t>35</w:t>
      </w:r>
      <w:r>
        <w:rPr>
          <w:rFonts w:asciiTheme="majorBidi" w:eastAsia="Times New Roman" w:hAnsiTheme="majorBidi" w:cstheme="majorBidi"/>
          <w:color w:val="000000"/>
          <w:sz w:val="24"/>
          <w:szCs w:val="24"/>
          <w:lang w:val="en-GB" w:eastAsia="en-GB"/>
        </w:rPr>
        <w:t xml:space="preserve"> </w:t>
      </w:r>
      <w:r w:rsidRPr="00EA648A">
        <w:rPr>
          <w:rFonts w:asciiTheme="majorBidi" w:eastAsia="Times New Roman" w:hAnsiTheme="majorBidi" w:cstheme="majorBidi"/>
          <w:color w:val="000000"/>
          <w:sz w:val="24"/>
          <w:szCs w:val="24"/>
          <w:lang w:val="en-GB" w:eastAsia="en-GB"/>
        </w:rPr>
        <w:t>(7), pp. 1225–1237.</w:t>
      </w:r>
      <w:r>
        <w:rPr>
          <w:rFonts w:asciiTheme="majorBidi" w:eastAsia="Times New Roman" w:hAnsiTheme="majorBidi" w:cstheme="majorBidi"/>
          <w:color w:val="000000"/>
          <w:sz w:val="24"/>
          <w:szCs w:val="24"/>
          <w:lang w:val="en-GB" w:eastAsia="en-GB"/>
        </w:rPr>
        <w:tab/>
      </w:r>
      <w:r w:rsidRPr="00EA648A">
        <w:rPr>
          <w:rFonts w:asciiTheme="majorBidi" w:eastAsia="Times New Roman" w:hAnsiTheme="majorBidi" w:cstheme="majorBidi"/>
          <w:color w:val="000000"/>
          <w:sz w:val="24"/>
          <w:szCs w:val="24"/>
          <w:shd w:val="clear" w:color="auto" w:fill="FFFFFF"/>
          <w:lang w:val="en-GB" w:eastAsia="en-GB"/>
        </w:rPr>
        <w:t> </w:t>
      </w:r>
    </w:p>
    <w:p w14:paraId="54A269F6" w14:textId="77777777" w:rsidR="004D5287" w:rsidRPr="00EA648A"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EA648A">
        <w:rPr>
          <w:rFonts w:asciiTheme="majorBidi" w:eastAsia="Times New Roman" w:hAnsiTheme="majorBidi" w:cstheme="majorBidi"/>
          <w:color w:val="000000"/>
          <w:sz w:val="24"/>
          <w:szCs w:val="24"/>
          <w:lang w:val="en-GB" w:eastAsia="en-GB"/>
        </w:rPr>
        <w:lastRenderedPageBreak/>
        <w:t xml:space="preserve">Panuwatwanich, K., Stewart, R. A. </w:t>
      </w:r>
      <w:r>
        <w:rPr>
          <w:rFonts w:asciiTheme="majorBidi" w:eastAsia="Times New Roman" w:hAnsiTheme="majorBidi" w:cstheme="majorBidi"/>
          <w:color w:val="000000"/>
          <w:sz w:val="24"/>
          <w:szCs w:val="24"/>
          <w:lang w:val="en-GB" w:eastAsia="en-GB"/>
        </w:rPr>
        <w:t>&amp;</w:t>
      </w:r>
      <w:r w:rsidRPr="00EA648A">
        <w:rPr>
          <w:rFonts w:asciiTheme="majorBidi" w:eastAsia="Times New Roman" w:hAnsiTheme="majorBidi" w:cstheme="majorBidi"/>
          <w:color w:val="000000"/>
          <w:sz w:val="24"/>
          <w:szCs w:val="24"/>
          <w:lang w:val="en-GB" w:eastAsia="en-GB"/>
        </w:rPr>
        <w:t xml:space="preserve"> Mohamed, S. (2009)</w:t>
      </w:r>
      <w:r>
        <w:rPr>
          <w:rFonts w:asciiTheme="majorBidi" w:eastAsia="Times New Roman" w:hAnsiTheme="majorBidi" w:cstheme="majorBidi"/>
          <w:color w:val="000000"/>
          <w:sz w:val="24"/>
          <w:szCs w:val="24"/>
          <w:lang w:val="en-GB" w:eastAsia="en-GB"/>
        </w:rPr>
        <w:t xml:space="preserve">. </w:t>
      </w:r>
      <w:r w:rsidRPr="00EA648A">
        <w:rPr>
          <w:rFonts w:asciiTheme="majorBidi" w:eastAsia="Times New Roman" w:hAnsiTheme="majorBidi" w:cstheme="majorBidi"/>
          <w:color w:val="000000"/>
          <w:sz w:val="24"/>
          <w:szCs w:val="24"/>
          <w:lang w:val="en-GB" w:eastAsia="en-GB"/>
        </w:rPr>
        <w:t>Validation of an empirical model for innovation diffusion in australian design firms</w:t>
      </w:r>
      <w:r>
        <w:rPr>
          <w:rFonts w:asciiTheme="majorBidi" w:eastAsia="Times New Roman" w:hAnsiTheme="majorBidi" w:cstheme="majorBidi"/>
          <w:color w:val="000000"/>
          <w:sz w:val="24"/>
          <w:szCs w:val="24"/>
          <w:lang w:val="en-GB" w:eastAsia="en-GB"/>
        </w:rPr>
        <w:t>.</w:t>
      </w:r>
      <w:r w:rsidRPr="00EA648A">
        <w:rPr>
          <w:rFonts w:asciiTheme="majorBidi" w:eastAsia="Times New Roman" w:hAnsiTheme="majorBidi" w:cstheme="majorBidi"/>
          <w:color w:val="000000"/>
          <w:sz w:val="24"/>
          <w:szCs w:val="24"/>
          <w:lang w:val="en-GB" w:eastAsia="en-GB"/>
        </w:rPr>
        <w:t> </w:t>
      </w:r>
      <w:r w:rsidRPr="00EA648A">
        <w:rPr>
          <w:rFonts w:asciiTheme="majorBidi" w:eastAsia="Times New Roman" w:hAnsiTheme="majorBidi" w:cstheme="majorBidi"/>
          <w:i/>
          <w:iCs/>
          <w:color w:val="000000"/>
          <w:sz w:val="24"/>
          <w:szCs w:val="24"/>
          <w:lang w:val="en-GB" w:eastAsia="en-GB"/>
        </w:rPr>
        <w:t>Construction Innovation</w:t>
      </w:r>
      <w:r w:rsidRPr="00EA648A">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EA648A">
        <w:rPr>
          <w:rFonts w:asciiTheme="majorBidi" w:eastAsia="Times New Roman" w:hAnsiTheme="majorBidi" w:cstheme="majorBidi"/>
          <w:color w:val="000000"/>
          <w:sz w:val="24"/>
          <w:szCs w:val="24"/>
          <w:lang w:val="en-GB" w:eastAsia="en-GB"/>
        </w:rPr>
        <w:t>9</w:t>
      </w:r>
      <w:r>
        <w:rPr>
          <w:rFonts w:asciiTheme="majorBidi" w:eastAsia="Times New Roman" w:hAnsiTheme="majorBidi" w:cstheme="majorBidi"/>
          <w:color w:val="000000"/>
          <w:sz w:val="24"/>
          <w:szCs w:val="24"/>
          <w:lang w:val="en-GB" w:eastAsia="en-GB"/>
        </w:rPr>
        <w:t xml:space="preserve"> </w:t>
      </w:r>
      <w:r w:rsidRPr="00EA648A">
        <w:rPr>
          <w:rFonts w:asciiTheme="majorBidi" w:eastAsia="Times New Roman" w:hAnsiTheme="majorBidi" w:cstheme="majorBidi"/>
          <w:color w:val="000000"/>
          <w:sz w:val="24"/>
          <w:szCs w:val="24"/>
          <w:lang w:val="en-GB" w:eastAsia="en-GB"/>
        </w:rPr>
        <w:t xml:space="preserve">(4), pp. 449–467. </w:t>
      </w:r>
    </w:p>
    <w:p w14:paraId="75C7E8A4" w14:textId="77777777" w:rsidR="004D5287"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F35F89">
        <w:rPr>
          <w:rFonts w:asciiTheme="majorBidi" w:eastAsia="Times New Roman" w:hAnsiTheme="majorBidi" w:cstheme="majorBidi"/>
          <w:color w:val="000000"/>
          <w:sz w:val="24"/>
          <w:szCs w:val="24"/>
          <w:lang w:val="en-GB" w:eastAsia="en-GB"/>
        </w:rPr>
        <w:t xml:space="preserve">Project Management Institute (2011). </w:t>
      </w:r>
      <w:r w:rsidRPr="00F35F89">
        <w:rPr>
          <w:rFonts w:asciiTheme="majorBidi" w:eastAsia="Times New Roman" w:hAnsiTheme="majorBidi" w:cstheme="majorBidi"/>
          <w:i/>
          <w:iCs/>
          <w:color w:val="000000"/>
          <w:sz w:val="24"/>
          <w:szCs w:val="24"/>
          <w:lang w:val="en-GB" w:eastAsia="en-GB"/>
        </w:rPr>
        <w:t>practice standard for earned value management</w:t>
      </w:r>
      <w:r w:rsidRPr="00F35F89">
        <w:rPr>
          <w:rFonts w:asciiTheme="majorBidi" w:eastAsia="Times New Roman" w:hAnsiTheme="majorBidi" w:cstheme="majorBidi"/>
          <w:color w:val="000000"/>
          <w:sz w:val="24"/>
          <w:szCs w:val="24"/>
          <w:lang w:val="en-GB" w:eastAsia="en-GB"/>
        </w:rPr>
        <w:t>. 2</w:t>
      </w:r>
      <w:r w:rsidRPr="00F35F89">
        <w:rPr>
          <w:rFonts w:asciiTheme="majorBidi" w:eastAsia="Times New Roman" w:hAnsiTheme="majorBidi" w:cstheme="majorBidi"/>
          <w:color w:val="000000"/>
          <w:sz w:val="24"/>
          <w:szCs w:val="24"/>
          <w:vertAlign w:val="superscript"/>
          <w:lang w:val="en-GB" w:eastAsia="en-GB"/>
        </w:rPr>
        <w:t>nd</w:t>
      </w:r>
      <w:r w:rsidRPr="00F35F89">
        <w:rPr>
          <w:rFonts w:asciiTheme="majorBidi" w:eastAsia="Times New Roman" w:hAnsiTheme="majorBidi" w:cstheme="majorBidi"/>
          <w:color w:val="000000"/>
          <w:sz w:val="24"/>
          <w:szCs w:val="24"/>
          <w:lang w:val="en-GB" w:eastAsia="en-GB"/>
        </w:rPr>
        <w:t xml:space="preserve"> edn. Newtown Square, Pa.:Project Management Institute.</w:t>
      </w:r>
      <w:r>
        <w:rPr>
          <w:rFonts w:asciiTheme="majorBidi" w:eastAsia="Times New Roman" w:hAnsiTheme="majorBidi" w:cstheme="majorBidi"/>
          <w:color w:val="000000"/>
          <w:sz w:val="24"/>
          <w:szCs w:val="24"/>
          <w:lang w:val="en-GB" w:eastAsia="en-GB"/>
        </w:rPr>
        <w:tab/>
      </w:r>
      <w:r>
        <w:rPr>
          <w:rFonts w:asciiTheme="majorBidi" w:eastAsia="Times New Roman" w:hAnsiTheme="majorBidi" w:cstheme="majorBidi"/>
          <w:color w:val="000000"/>
          <w:sz w:val="24"/>
          <w:szCs w:val="24"/>
          <w:lang w:val="en-GB" w:eastAsia="en-GB"/>
        </w:rPr>
        <w:tab/>
      </w:r>
    </w:p>
    <w:p w14:paraId="1134D976" w14:textId="77777777" w:rsidR="004D5287" w:rsidRPr="00005F46"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005F46">
        <w:rPr>
          <w:rFonts w:asciiTheme="majorBidi" w:eastAsia="Times New Roman" w:hAnsiTheme="majorBidi" w:cstheme="majorBidi"/>
          <w:color w:val="000000"/>
          <w:sz w:val="24"/>
          <w:szCs w:val="24"/>
          <w:lang w:val="en-GB" w:eastAsia="en-GB"/>
        </w:rPr>
        <w:t xml:space="preserve">Project Management Institute. (2014). </w:t>
      </w:r>
      <w:r w:rsidRPr="00F80A1F">
        <w:rPr>
          <w:rFonts w:asciiTheme="majorBidi" w:eastAsia="Times New Roman" w:hAnsiTheme="majorBidi" w:cstheme="majorBidi"/>
          <w:i/>
          <w:iCs/>
          <w:color w:val="000000"/>
          <w:sz w:val="24"/>
          <w:szCs w:val="24"/>
          <w:lang w:val="en-GB" w:eastAsia="en-GB"/>
        </w:rPr>
        <w:t>A guide to the project management body of knowledge fifth edition</w:t>
      </w:r>
      <w:r w:rsidRPr="00005F46">
        <w:rPr>
          <w:rFonts w:asciiTheme="majorBidi" w:eastAsia="Times New Roman" w:hAnsiTheme="majorBidi" w:cstheme="majorBidi"/>
          <w:color w:val="000000"/>
          <w:sz w:val="24"/>
          <w:szCs w:val="24"/>
          <w:lang w:val="en-GB" w:eastAsia="en-GB"/>
        </w:rPr>
        <w:t>. Katalog BPS.</w:t>
      </w:r>
      <w:r>
        <w:rPr>
          <w:rFonts w:asciiTheme="majorBidi" w:eastAsia="Times New Roman" w:hAnsiTheme="majorBidi" w:cstheme="majorBidi"/>
          <w:color w:val="000000"/>
          <w:sz w:val="24"/>
          <w:szCs w:val="24"/>
          <w:lang w:val="en-GB" w:eastAsia="en-GB"/>
        </w:rPr>
        <w:tab/>
      </w:r>
    </w:p>
    <w:p w14:paraId="33873D57" w14:textId="77777777" w:rsidR="004D5287" w:rsidRPr="00F80A1F"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F80A1F">
        <w:rPr>
          <w:rFonts w:asciiTheme="majorBidi" w:eastAsia="Times New Roman" w:hAnsiTheme="majorBidi" w:cstheme="majorBidi"/>
          <w:color w:val="222222"/>
          <w:sz w:val="24"/>
          <w:szCs w:val="24"/>
          <w:shd w:val="clear" w:color="auto" w:fill="FFFFFF"/>
          <w:lang w:val="en-GB" w:eastAsia="en-GB"/>
        </w:rPr>
        <w:t>Rose, K.H., 2013. A guide to the project management body of knowledge (pmbok® guide)—fifth edition. </w:t>
      </w:r>
      <w:r w:rsidRPr="00F80A1F">
        <w:rPr>
          <w:rFonts w:asciiTheme="majorBidi" w:eastAsia="Times New Roman" w:hAnsiTheme="majorBidi" w:cstheme="majorBidi"/>
          <w:i/>
          <w:iCs/>
          <w:color w:val="222222"/>
          <w:sz w:val="24"/>
          <w:szCs w:val="24"/>
          <w:shd w:val="clear" w:color="auto" w:fill="FFFFFF"/>
          <w:lang w:val="en-GB" w:eastAsia="en-GB"/>
        </w:rPr>
        <w:t>Project management journal</w:t>
      </w:r>
      <w:r w:rsidRPr="00F80A1F">
        <w:rPr>
          <w:rFonts w:asciiTheme="majorBidi" w:eastAsia="Times New Roman" w:hAnsiTheme="majorBidi" w:cstheme="majorBidi"/>
          <w:color w:val="222222"/>
          <w:sz w:val="24"/>
          <w:szCs w:val="24"/>
          <w:shd w:val="clear" w:color="auto" w:fill="FFFFFF"/>
          <w:lang w:val="en-GB" w:eastAsia="en-GB"/>
        </w:rPr>
        <w:t>, vol. 44 (3).</w:t>
      </w:r>
    </w:p>
    <w:p w14:paraId="6648F24B" w14:textId="77777777" w:rsidR="004D5287"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F80A1F">
        <w:rPr>
          <w:rFonts w:asciiTheme="majorBidi" w:eastAsia="Times New Roman" w:hAnsiTheme="majorBidi" w:cstheme="majorBidi"/>
          <w:color w:val="000000"/>
          <w:sz w:val="24"/>
          <w:szCs w:val="24"/>
          <w:lang w:val="en-GB" w:eastAsia="en-GB"/>
        </w:rPr>
        <w:t>Rothwell, R. (1994)</w:t>
      </w:r>
      <w:r>
        <w:rPr>
          <w:rFonts w:asciiTheme="majorBidi" w:eastAsia="Times New Roman" w:hAnsiTheme="majorBidi" w:cstheme="majorBidi"/>
          <w:color w:val="000000"/>
          <w:sz w:val="24"/>
          <w:szCs w:val="24"/>
          <w:lang w:val="en-GB" w:eastAsia="en-GB"/>
        </w:rPr>
        <w:t xml:space="preserve">. </w:t>
      </w:r>
      <w:r w:rsidRPr="00F80A1F">
        <w:rPr>
          <w:rFonts w:asciiTheme="majorBidi" w:eastAsia="Times New Roman" w:hAnsiTheme="majorBidi" w:cstheme="majorBidi"/>
          <w:color w:val="000000"/>
          <w:sz w:val="24"/>
          <w:szCs w:val="24"/>
          <w:lang w:val="en-GB" w:eastAsia="en-GB"/>
        </w:rPr>
        <w:t>Towards the fifth‐generation innovation process</w:t>
      </w:r>
      <w:r>
        <w:rPr>
          <w:rFonts w:asciiTheme="majorBidi" w:eastAsia="Times New Roman" w:hAnsiTheme="majorBidi" w:cstheme="majorBidi"/>
          <w:color w:val="000000"/>
          <w:sz w:val="24"/>
          <w:szCs w:val="24"/>
          <w:lang w:val="en-GB" w:eastAsia="en-GB"/>
        </w:rPr>
        <w:t>.</w:t>
      </w:r>
      <w:r w:rsidRPr="00F80A1F">
        <w:rPr>
          <w:rFonts w:asciiTheme="majorBidi" w:eastAsia="Times New Roman" w:hAnsiTheme="majorBidi" w:cstheme="majorBidi"/>
          <w:color w:val="000000"/>
          <w:sz w:val="24"/>
          <w:szCs w:val="24"/>
          <w:lang w:val="en-GB" w:eastAsia="en-GB"/>
        </w:rPr>
        <w:t> </w:t>
      </w:r>
      <w:r w:rsidRPr="00F80A1F">
        <w:rPr>
          <w:rFonts w:asciiTheme="majorBidi" w:eastAsia="Times New Roman" w:hAnsiTheme="majorBidi" w:cstheme="majorBidi"/>
          <w:i/>
          <w:iCs/>
          <w:color w:val="000000"/>
          <w:sz w:val="24"/>
          <w:szCs w:val="24"/>
          <w:lang w:val="en-GB" w:eastAsia="en-GB"/>
        </w:rPr>
        <w:t>International Marketing Review</w:t>
      </w:r>
      <w:r w:rsidRPr="00F80A1F">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F80A1F">
        <w:rPr>
          <w:rFonts w:asciiTheme="majorBidi" w:eastAsia="Times New Roman" w:hAnsiTheme="majorBidi" w:cstheme="majorBidi"/>
          <w:color w:val="000000"/>
          <w:sz w:val="24"/>
          <w:szCs w:val="24"/>
          <w:lang w:val="en-GB" w:eastAsia="en-GB"/>
        </w:rPr>
        <w:t>11</w:t>
      </w:r>
      <w:r>
        <w:rPr>
          <w:rFonts w:asciiTheme="majorBidi" w:eastAsia="Times New Roman" w:hAnsiTheme="majorBidi" w:cstheme="majorBidi"/>
          <w:color w:val="000000"/>
          <w:sz w:val="24"/>
          <w:szCs w:val="24"/>
          <w:lang w:val="en-GB" w:eastAsia="en-GB"/>
        </w:rPr>
        <w:t xml:space="preserve"> </w:t>
      </w:r>
      <w:r w:rsidRPr="00F80A1F">
        <w:rPr>
          <w:rFonts w:asciiTheme="majorBidi" w:eastAsia="Times New Roman" w:hAnsiTheme="majorBidi" w:cstheme="majorBidi"/>
          <w:color w:val="000000"/>
          <w:sz w:val="24"/>
          <w:szCs w:val="24"/>
          <w:lang w:val="en-GB" w:eastAsia="en-GB"/>
        </w:rPr>
        <w:t xml:space="preserve">(1), pp. 7–31. </w:t>
      </w:r>
      <w:r>
        <w:rPr>
          <w:rFonts w:asciiTheme="majorBidi" w:eastAsia="Times New Roman" w:hAnsiTheme="majorBidi" w:cstheme="majorBidi"/>
          <w:color w:val="000000"/>
          <w:sz w:val="24"/>
          <w:szCs w:val="24"/>
          <w:lang w:val="en-GB" w:eastAsia="en-GB"/>
        </w:rPr>
        <w:tab/>
      </w:r>
    </w:p>
    <w:p w14:paraId="17841039" w14:textId="77777777" w:rsidR="004D5287" w:rsidRPr="00CD6B7F" w:rsidRDefault="004D5287" w:rsidP="00347EC5">
      <w:pPr>
        <w:spacing w:after="360" w:line="480" w:lineRule="auto"/>
        <w:jc w:val="both"/>
        <w:textAlignment w:val="baseline"/>
        <w:rPr>
          <w:rFonts w:asciiTheme="majorBidi" w:eastAsia="Times New Roman" w:hAnsiTheme="majorBidi" w:cstheme="majorBidi"/>
          <w:sz w:val="24"/>
          <w:szCs w:val="24"/>
          <w:shd w:val="clear" w:color="auto" w:fill="FFFFFF"/>
          <w:lang w:val="en-GB" w:eastAsia="en-GB"/>
        </w:rPr>
      </w:pPr>
      <w:r w:rsidRPr="00CD6B7F">
        <w:rPr>
          <w:rFonts w:ascii="Helvetica" w:hAnsi="Helvetica" w:cs="Helvetica"/>
          <w:shd w:val="clear" w:color="auto" w:fill="FFFFFF"/>
        </w:rPr>
        <w:t>Rowlinson, S. (2003). Construction reports 1944-98. </w:t>
      </w:r>
      <w:r w:rsidRPr="00CD6B7F">
        <w:rPr>
          <w:rFonts w:ascii="Helvetica" w:hAnsi="Helvetica" w:cs="Helvetica"/>
          <w:i/>
          <w:iCs/>
          <w:shd w:val="clear" w:color="auto" w:fill="FFFFFF"/>
        </w:rPr>
        <w:t>Construction Management and Economics</w:t>
      </w:r>
      <w:r w:rsidRPr="00CD6B7F">
        <w:rPr>
          <w:rFonts w:ascii="Helvetica" w:hAnsi="Helvetica" w:cs="Helvetica"/>
          <w:shd w:val="clear" w:color="auto" w:fill="FFFFFF"/>
        </w:rPr>
        <w:t>, vol. 21 (7), pp. 789–790.</w:t>
      </w:r>
    </w:p>
    <w:p w14:paraId="406F208A" w14:textId="77777777" w:rsidR="004D5287" w:rsidRPr="00F35F89"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F35F89">
        <w:rPr>
          <w:rFonts w:asciiTheme="majorBidi" w:eastAsia="Times New Roman" w:hAnsiTheme="majorBidi" w:cstheme="majorBidi"/>
          <w:color w:val="000000"/>
          <w:sz w:val="24"/>
          <w:szCs w:val="24"/>
          <w:lang w:val="en-GB" w:eastAsia="en-GB"/>
        </w:rPr>
        <w:t>Sears, S. K. (2015). </w:t>
      </w:r>
      <w:r w:rsidRPr="00F35F89">
        <w:rPr>
          <w:rFonts w:asciiTheme="majorBidi" w:eastAsia="Times New Roman" w:hAnsiTheme="majorBidi" w:cstheme="majorBidi"/>
          <w:i/>
          <w:iCs/>
          <w:color w:val="000000"/>
          <w:sz w:val="24"/>
          <w:szCs w:val="24"/>
          <w:lang w:val="en-GB" w:eastAsia="en-GB"/>
        </w:rPr>
        <w:t>Construction project management : a practical guide to field construction management</w:t>
      </w:r>
      <w:r w:rsidRPr="00F35F89">
        <w:rPr>
          <w:rFonts w:asciiTheme="majorBidi" w:eastAsia="Times New Roman" w:hAnsiTheme="majorBidi" w:cstheme="majorBidi"/>
          <w:color w:val="000000"/>
          <w:sz w:val="24"/>
          <w:szCs w:val="24"/>
          <w:lang w:val="en-GB" w:eastAsia="en-GB"/>
        </w:rPr>
        <w:t>. 6</w:t>
      </w:r>
      <w:r w:rsidRPr="00F35F89">
        <w:rPr>
          <w:rFonts w:asciiTheme="majorBidi" w:eastAsia="Times New Roman" w:hAnsiTheme="majorBidi" w:cstheme="majorBidi"/>
          <w:color w:val="000000"/>
          <w:sz w:val="24"/>
          <w:szCs w:val="24"/>
          <w:vertAlign w:val="superscript"/>
          <w:lang w:val="en-GB" w:eastAsia="en-GB"/>
        </w:rPr>
        <w:t>th</w:t>
      </w:r>
      <w:r w:rsidRPr="00F35F89">
        <w:rPr>
          <w:rFonts w:asciiTheme="majorBidi" w:eastAsia="Times New Roman" w:hAnsiTheme="majorBidi" w:cstheme="majorBidi"/>
          <w:color w:val="000000"/>
          <w:sz w:val="24"/>
          <w:szCs w:val="24"/>
          <w:lang w:val="en-GB" w:eastAsia="en-GB"/>
        </w:rPr>
        <w:t xml:space="preserve"> edn. Hoboken, New Jersey:Wiley. </w:t>
      </w:r>
      <w:r w:rsidRPr="00F35F89">
        <w:rPr>
          <w:rFonts w:asciiTheme="majorBidi" w:eastAsia="Times New Roman" w:hAnsiTheme="majorBidi" w:cstheme="majorBidi"/>
          <w:color w:val="000000"/>
          <w:sz w:val="24"/>
          <w:szCs w:val="24"/>
          <w:rtl/>
          <w:lang w:val="en-GB" w:eastAsia="en-GB"/>
        </w:rPr>
        <w:tab/>
      </w:r>
    </w:p>
    <w:p w14:paraId="02403311" w14:textId="77777777" w:rsidR="004D5287" w:rsidRPr="000B3F04"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F35F89">
        <w:rPr>
          <w:rFonts w:asciiTheme="majorBidi" w:eastAsia="Times New Roman" w:hAnsiTheme="majorBidi" w:cstheme="majorBidi"/>
          <w:color w:val="000000"/>
          <w:sz w:val="24"/>
          <w:szCs w:val="24"/>
          <w:lang w:val="en-GB" w:eastAsia="en-GB"/>
        </w:rPr>
        <w:t xml:space="preserve">Sekaran, U. </w:t>
      </w:r>
      <w:r w:rsidRPr="00F35F89">
        <w:rPr>
          <w:rFonts w:asciiTheme="majorBidi" w:eastAsia="Times New Roman" w:hAnsiTheme="majorBidi" w:cstheme="majorBidi" w:hint="cs"/>
          <w:color w:val="000000"/>
          <w:sz w:val="24"/>
          <w:szCs w:val="24"/>
          <w:rtl/>
          <w:lang w:val="en-GB" w:eastAsia="en-GB"/>
        </w:rPr>
        <w:t>&amp;</w:t>
      </w:r>
      <w:r w:rsidRPr="00F35F89">
        <w:rPr>
          <w:rFonts w:asciiTheme="majorBidi" w:eastAsia="Times New Roman" w:hAnsiTheme="majorBidi" w:cstheme="majorBidi"/>
          <w:color w:val="000000"/>
          <w:sz w:val="24"/>
          <w:szCs w:val="24"/>
          <w:lang w:val="en-GB" w:eastAsia="en-GB"/>
        </w:rPr>
        <w:t xml:space="preserve"> Bougie, R. (2016). </w:t>
      </w:r>
      <w:r w:rsidRPr="00F35F89">
        <w:rPr>
          <w:rFonts w:asciiTheme="majorBidi" w:eastAsia="Times New Roman" w:hAnsiTheme="majorBidi" w:cstheme="majorBidi"/>
          <w:i/>
          <w:iCs/>
          <w:color w:val="000000"/>
          <w:sz w:val="24"/>
          <w:szCs w:val="24"/>
          <w:lang w:val="en-GB" w:eastAsia="en-GB"/>
        </w:rPr>
        <w:t>Research methods for business : a skill-building approach</w:t>
      </w:r>
      <w:r w:rsidRPr="00F35F89">
        <w:rPr>
          <w:rFonts w:asciiTheme="majorBidi" w:eastAsia="Times New Roman" w:hAnsiTheme="majorBidi" w:cstheme="majorBidi"/>
          <w:color w:val="000000"/>
          <w:sz w:val="24"/>
          <w:szCs w:val="24"/>
          <w:lang w:val="en-GB" w:eastAsia="en-GB"/>
        </w:rPr>
        <w:t>. 7</w:t>
      </w:r>
      <w:r w:rsidRPr="00F35F89">
        <w:rPr>
          <w:rFonts w:asciiTheme="majorBidi" w:eastAsia="Times New Roman" w:hAnsiTheme="majorBidi" w:cstheme="majorBidi"/>
          <w:color w:val="000000"/>
          <w:sz w:val="24"/>
          <w:szCs w:val="24"/>
          <w:vertAlign w:val="superscript"/>
          <w:lang w:val="en-GB" w:eastAsia="en-GB"/>
        </w:rPr>
        <w:t>th</w:t>
      </w:r>
      <w:r w:rsidRPr="00F35F89">
        <w:rPr>
          <w:rFonts w:asciiTheme="majorBidi" w:eastAsia="Times New Roman" w:hAnsiTheme="majorBidi" w:cstheme="majorBidi"/>
          <w:color w:val="000000"/>
          <w:sz w:val="24"/>
          <w:szCs w:val="24"/>
          <w:lang w:val="en-GB" w:eastAsia="en-GB"/>
        </w:rPr>
        <w:t xml:space="preserve"> edn. Chichester, West Sussex, United Kingdom:John Wiley &amp; Sons.</w:t>
      </w:r>
      <w:r>
        <w:rPr>
          <w:rFonts w:asciiTheme="majorBidi" w:eastAsia="Times New Roman" w:hAnsiTheme="majorBidi" w:cstheme="majorBidi"/>
          <w:color w:val="000000"/>
          <w:sz w:val="24"/>
          <w:szCs w:val="24"/>
          <w:rtl/>
          <w:lang w:val="en-GB" w:eastAsia="en-GB"/>
        </w:rPr>
        <w:tab/>
      </w:r>
    </w:p>
    <w:p w14:paraId="73F3B9FC" w14:textId="77777777" w:rsidR="004D5287" w:rsidRPr="00005F46" w:rsidRDefault="004D5287" w:rsidP="00347EC5">
      <w:pPr>
        <w:spacing w:after="360" w:line="480" w:lineRule="auto"/>
        <w:jc w:val="both"/>
        <w:textAlignment w:val="baseline"/>
        <w:rPr>
          <w:rFonts w:asciiTheme="majorBidi" w:eastAsia="Times New Roman" w:hAnsiTheme="majorBidi" w:cstheme="majorBidi"/>
          <w:i/>
          <w:iCs/>
          <w:color w:val="000000"/>
          <w:sz w:val="24"/>
          <w:szCs w:val="24"/>
          <w:lang w:val="en-GB" w:eastAsia="en-GB"/>
        </w:rPr>
      </w:pPr>
      <w:r w:rsidRPr="00005F46">
        <w:rPr>
          <w:rFonts w:asciiTheme="majorBidi" w:eastAsia="Times New Roman" w:hAnsiTheme="majorBidi" w:cstheme="majorBidi"/>
          <w:color w:val="000000"/>
          <w:sz w:val="24"/>
          <w:szCs w:val="24"/>
          <w:lang w:val="en-GB" w:eastAsia="en-GB"/>
        </w:rPr>
        <w:lastRenderedPageBreak/>
        <w:t xml:space="preserve">Simmons, J. E. L., Gardiner, P. D. &amp; Strauch, G. M. (2003). Performance measurement tools: the balanced scorecard and the EFQM excellence model. </w:t>
      </w:r>
      <w:r w:rsidRPr="00F80A1F">
        <w:rPr>
          <w:rFonts w:asciiTheme="majorBidi" w:eastAsia="Times New Roman" w:hAnsiTheme="majorBidi" w:cstheme="majorBidi"/>
          <w:i/>
          <w:iCs/>
          <w:color w:val="000000"/>
          <w:sz w:val="24"/>
          <w:szCs w:val="24"/>
          <w:lang w:val="en-GB" w:eastAsia="en-GB"/>
        </w:rPr>
        <w:t>Measuring Business Excellence</w:t>
      </w:r>
      <w:r w:rsidRPr="00005F46">
        <w:rPr>
          <w:rFonts w:asciiTheme="majorBidi" w:eastAsia="Times New Roman" w:hAnsiTheme="majorBidi" w:cstheme="majorBidi"/>
          <w:color w:val="000000"/>
          <w:sz w:val="24"/>
          <w:szCs w:val="24"/>
          <w:lang w:val="en-GB" w:eastAsia="en-GB"/>
        </w:rPr>
        <w:t>, vol. 7</w:t>
      </w:r>
      <w:r>
        <w:rPr>
          <w:rFonts w:asciiTheme="majorBidi" w:eastAsia="Times New Roman" w:hAnsiTheme="majorBidi" w:cstheme="majorBidi"/>
          <w:color w:val="000000"/>
          <w:sz w:val="24"/>
          <w:szCs w:val="24"/>
          <w:lang w:val="en-GB" w:eastAsia="en-GB"/>
        </w:rPr>
        <w:t xml:space="preserve"> </w:t>
      </w:r>
      <w:r w:rsidRPr="00005F46">
        <w:rPr>
          <w:rFonts w:asciiTheme="majorBidi" w:eastAsia="Times New Roman" w:hAnsiTheme="majorBidi" w:cstheme="majorBidi"/>
          <w:color w:val="000000"/>
          <w:sz w:val="24"/>
          <w:szCs w:val="24"/>
          <w:lang w:val="en-GB" w:eastAsia="en-GB"/>
        </w:rPr>
        <w:t>(1), pp. 14–29.</w:t>
      </w:r>
      <w:r>
        <w:rPr>
          <w:rFonts w:asciiTheme="majorBidi" w:eastAsia="Times New Roman" w:hAnsiTheme="majorBidi" w:cstheme="majorBidi"/>
          <w:color w:val="000000"/>
          <w:sz w:val="24"/>
          <w:szCs w:val="24"/>
          <w:rtl/>
          <w:lang w:val="en-GB" w:eastAsia="en-GB"/>
        </w:rPr>
        <w:tab/>
      </w:r>
    </w:p>
    <w:p w14:paraId="6832FC32" w14:textId="77777777" w:rsidR="004D5287" w:rsidRPr="00F80A1F"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F80A1F">
        <w:rPr>
          <w:rFonts w:asciiTheme="majorBidi" w:eastAsia="Times New Roman" w:hAnsiTheme="majorBidi" w:cstheme="majorBidi"/>
          <w:color w:val="000000"/>
          <w:sz w:val="24"/>
          <w:szCs w:val="24"/>
          <w:lang w:val="en-GB" w:eastAsia="en-GB"/>
        </w:rPr>
        <w:t xml:space="preserve">Steensma, H. K. </w:t>
      </w:r>
      <w:r>
        <w:rPr>
          <w:rFonts w:asciiTheme="majorBidi" w:eastAsia="Times New Roman" w:hAnsiTheme="majorBidi" w:cstheme="majorBidi"/>
          <w:color w:val="000000"/>
          <w:sz w:val="24"/>
          <w:szCs w:val="24"/>
          <w:lang w:val="en-GB" w:eastAsia="en-GB"/>
        </w:rPr>
        <w:t>&amp;</w:t>
      </w:r>
      <w:r w:rsidRPr="00F80A1F">
        <w:rPr>
          <w:rFonts w:asciiTheme="majorBidi" w:eastAsia="Times New Roman" w:hAnsiTheme="majorBidi" w:cstheme="majorBidi"/>
          <w:color w:val="000000"/>
          <w:sz w:val="24"/>
          <w:szCs w:val="24"/>
          <w:lang w:val="en-GB" w:eastAsia="en-GB"/>
        </w:rPr>
        <w:t xml:space="preserve"> Corley, K. G. (2001)</w:t>
      </w:r>
      <w:r>
        <w:rPr>
          <w:rFonts w:asciiTheme="majorBidi" w:eastAsia="Times New Roman" w:hAnsiTheme="majorBidi" w:cstheme="majorBidi"/>
          <w:color w:val="000000"/>
          <w:sz w:val="24"/>
          <w:szCs w:val="24"/>
          <w:lang w:val="en-GB" w:eastAsia="en-GB"/>
        </w:rPr>
        <w:t xml:space="preserve">. </w:t>
      </w:r>
      <w:r w:rsidRPr="00F80A1F">
        <w:rPr>
          <w:rFonts w:asciiTheme="majorBidi" w:eastAsia="Times New Roman" w:hAnsiTheme="majorBidi" w:cstheme="majorBidi"/>
          <w:color w:val="000000"/>
          <w:sz w:val="24"/>
          <w:szCs w:val="24"/>
          <w:lang w:val="en-GB" w:eastAsia="en-GB"/>
        </w:rPr>
        <w:t>Organizational context as a moderator of theories on firm boundaries for technology sourcing</w:t>
      </w:r>
      <w:r>
        <w:rPr>
          <w:rFonts w:asciiTheme="majorBidi" w:eastAsia="Times New Roman" w:hAnsiTheme="majorBidi" w:cstheme="majorBidi"/>
          <w:color w:val="000000"/>
          <w:sz w:val="24"/>
          <w:szCs w:val="24"/>
          <w:lang w:val="en-GB" w:eastAsia="en-GB"/>
        </w:rPr>
        <w:t>.</w:t>
      </w:r>
      <w:r w:rsidRPr="00F80A1F">
        <w:rPr>
          <w:rFonts w:asciiTheme="majorBidi" w:eastAsia="Times New Roman" w:hAnsiTheme="majorBidi" w:cstheme="majorBidi"/>
          <w:color w:val="000000"/>
          <w:sz w:val="24"/>
          <w:szCs w:val="24"/>
          <w:lang w:val="en-GB" w:eastAsia="en-GB"/>
        </w:rPr>
        <w:t> </w:t>
      </w:r>
      <w:r w:rsidRPr="00F80A1F">
        <w:rPr>
          <w:rFonts w:asciiTheme="majorBidi" w:eastAsia="Times New Roman" w:hAnsiTheme="majorBidi" w:cstheme="majorBidi"/>
          <w:i/>
          <w:iCs/>
          <w:color w:val="000000"/>
          <w:sz w:val="24"/>
          <w:szCs w:val="24"/>
          <w:lang w:val="en-GB" w:eastAsia="en-GB"/>
        </w:rPr>
        <w:t>Academy of Management Journal</w:t>
      </w:r>
      <w:r w:rsidRPr="00F80A1F">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F80A1F">
        <w:rPr>
          <w:rFonts w:asciiTheme="majorBidi" w:eastAsia="Times New Roman" w:hAnsiTheme="majorBidi" w:cstheme="majorBidi"/>
          <w:color w:val="000000"/>
          <w:sz w:val="24"/>
          <w:szCs w:val="24"/>
          <w:lang w:val="en-GB" w:eastAsia="en-GB"/>
        </w:rPr>
        <w:t>44</w:t>
      </w:r>
      <w:r>
        <w:rPr>
          <w:rFonts w:asciiTheme="majorBidi" w:eastAsia="Times New Roman" w:hAnsiTheme="majorBidi" w:cstheme="majorBidi"/>
          <w:color w:val="000000"/>
          <w:sz w:val="24"/>
          <w:szCs w:val="24"/>
          <w:lang w:val="en-GB" w:eastAsia="en-GB"/>
        </w:rPr>
        <w:t xml:space="preserve"> </w:t>
      </w:r>
      <w:r w:rsidRPr="00F80A1F">
        <w:rPr>
          <w:rFonts w:asciiTheme="majorBidi" w:eastAsia="Times New Roman" w:hAnsiTheme="majorBidi" w:cstheme="majorBidi"/>
          <w:color w:val="000000"/>
          <w:sz w:val="24"/>
          <w:szCs w:val="24"/>
          <w:lang w:val="en-GB" w:eastAsia="en-GB"/>
        </w:rPr>
        <w:t xml:space="preserve">(2), pp. 271–291. </w:t>
      </w:r>
      <w:r>
        <w:rPr>
          <w:rFonts w:asciiTheme="majorBidi" w:eastAsia="Times New Roman" w:hAnsiTheme="majorBidi" w:cstheme="majorBidi"/>
          <w:color w:val="000000"/>
          <w:sz w:val="24"/>
          <w:szCs w:val="24"/>
          <w:rtl/>
          <w:lang w:val="en-GB" w:eastAsia="en-GB"/>
        </w:rPr>
        <w:tab/>
      </w:r>
    </w:p>
    <w:p w14:paraId="0702007B" w14:textId="77777777" w:rsidR="004D5287" w:rsidRPr="00F80A1F"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F80A1F">
        <w:rPr>
          <w:rFonts w:asciiTheme="majorBidi" w:eastAsia="Times New Roman" w:hAnsiTheme="majorBidi" w:cstheme="majorBidi"/>
          <w:color w:val="000000"/>
          <w:sz w:val="24"/>
          <w:szCs w:val="24"/>
          <w:lang w:val="en-GB" w:eastAsia="en-GB"/>
        </w:rPr>
        <w:t xml:space="preserve">Streule, T., Miserini, N., Bartlomé Olin, Klippel, M. </w:t>
      </w:r>
      <w:r>
        <w:rPr>
          <w:rFonts w:asciiTheme="majorBidi" w:eastAsia="Times New Roman" w:hAnsiTheme="majorBidi" w:cstheme="majorBidi"/>
          <w:color w:val="000000"/>
          <w:sz w:val="24"/>
          <w:szCs w:val="24"/>
          <w:lang w:val="en-GB" w:eastAsia="en-GB"/>
        </w:rPr>
        <w:t>&amp;</w:t>
      </w:r>
      <w:r w:rsidRPr="00F80A1F">
        <w:rPr>
          <w:rFonts w:asciiTheme="majorBidi" w:eastAsia="Times New Roman" w:hAnsiTheme="majorBidi" w:cstheme="majorBidi"/>
          <w:color w:val="000000"/>
          <w:sz w:val="24"/>
          <w:szCs w:val="24"/>
          <w:lang w:val="en-GB" w:eastAsia="en-GB"/>
        </w:rPr>
        <w:t xml:space="preserve"> de Soto Borja García (2016)</w:t>
      </w:r>
      <w:r>
        <w:rPr>
          <w:rFonts w:asciiTheme="majorBidi" w:eastAsia="Times New Roman" w:hAnsiTheme="majorBidi" w:cstheme="majorBidi"/>
          <w:color w:val="000000"/>
          <w:sz w:val="24"/>
          <w:szCs w:val="24"/>
          <w:lang w:val="en-GB" w:eastAsia="en-GB"/>
        </w:rPr>
        <w:t xml:space="preserve">. </w:t>
      </w:r>
      <w:r w:rsidRPr="00F80A1F">
        <w:rPr>
          <w:rFonts w:asciiTheme="majorBidi" w:eastAsia="Times New Roman" w:hAnsiTheme="majorBidi" w:cstheme="majorBidi"/>
          <w:color w:val="000000"/>
          <w:sz w:val="24"/>
          <w:szCs w:val="24"/>
          <w:lang w:val="en-GB" w:eastAsia="en-GB"/>
        </w:rPr>
        <w:t>Implementation of scrum in the construction industry</w:t>
      </w:r>
      <w:r>
        <w:rPr>
          <w:rFonts w:asciiTheme="majorBidi" w:eastAsia="Times New Roman" w:hAnsiTheme="majorBidi" w:cstheme="majorBidi"/>
          <w:color w:val="000000"/>
          <w:sz w:val="24"/>
          <w:szCs w:val="24"/>
          <w:lang w:val="en-GB" w:eastAsia="en-GB"/>
        </w:rPr>
        <w:t>.</w:t>
      </w:r>
      <w:r w:rsidRPr="00F80A1F">
        <w:rPr>
          <w:rFonts w:asciiTheme="majorBidi" w:eastAsia="Times New Roman" w:hAnsiTheme="majorBidi" w:cstheme="majorBidi"/>
          <w:color w:val="000000"/>
          <w:sz w:val="24"/>
          <w:szCs w:val="24"/>
          <w:lang w:val="en-GB" w:eastAsia="en-GB"/>
        </w:rPr>
        <w:t xml:space="preserve"> </w:t>
      </w:r>
      <w:r w:rsidRPr="00F80A1F">
        <w:rPr>
          <w:rFonts w:asciiTheme="majorBidi" w:eastAsia="Times New Roman" w:hAnsiTheme="majorBidi" w:cstheme="majorBidi"/>
          <w:i/>
          <w:iCs/>
          <w:color w:val="000000"/>
          <w:sz w:val="24"/>
          <w:szCs w:val="24"/>
          <w:lang w:val="en-GB" w:eastAsia="en-GB"/>
        </w:rPr>
        <w:t>Procedia Engineering</w:t>
      </w:r>
      <w:r w:rsidRPr="00F80A1F">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F80A1F">
        <w:rPr>
          <w:rFonts w:asciiTheme="majorBidi" w:eastAsia="Times New Roman" w:hAnsiTheme="majorBidi" w:cstheme="majorBidi"/>
          <w:color w:val="000000"/>
          <w:sz w:val="24"/>
          <w:szCs w:val="24"/>
          <w:lang w:val="en-GB" w:eastAsia="en-GB"/>
        </w:rPr>
        <w:t>164, pp. 269–276. </w:t>
      </w:r>
      <w:r>
        <w:rPr>
          <w:rFonts w:asciiTheme="majorBidi" w:eastAsia="Times New Roman" w:hAnsiTheme="majorBidi" w:cstheme="majorBidi"/>
          <w:color w:val="000000"/>
          <w:sz w:val="24"/>
          <w:szCs w:val="24"/>
          <w:rtl/>
          <w:lang w:val="en-GB" w:eastAsia="en-GB"/>
        </w:rPr>
        <w:tab/>
      </w:r>
    </w:p>
    <w:p w14:paraId="72D91AE3" w14:textId="77777777" w:rsidR="004D5287" w:rsidRPr="00915119"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F35F89">
        <w:rPr>
          <w:rFonts w:asciiTheme="majorBidi" w:eastAsia="Times New Roman" w:hAnsiTheme="majorBidi" w:cstheme="majorBidi"/>
          <w:color w:val="000000"/>
          <w:sz w:val="24"/>
          <w:szCs w:val="24"/>
          <w:lang w:val="en-GB" w:eastAsia="en-GB"/>
        </w:rPr>
        <w:t>Tidd, J. &amp; Bessant, J. R. (2018). </w:t>
      </w:r>
      <w:r w:rsidRPr="00F35F89">
        <w:rPr>
          <w:rFonts w:asciiTheme="majorBidi" w:eastAsia="Times New Roman" w:hAnsiTheme="majorBidi" w:cstheme="majorBidi"/>
          <w:i/>
          <w:iCs/>
          <w:color w:val="000000"/>
          <w:sz w:val="24"/>
          <w:szCs w:val="24"/>
          <w:lang w:val="en-GB" w:eastAsia="en-GB"/>
        </w:rPr>
        <w:t>Managing innovation : integrating technological, market and organizational change</w:t>
      </w:r>
      <w:r w:rsidRPr="00F35F89">
        <w:rPr>
          <w:rFonts w:asciiTheme="majorBidi" w:eastAsia="Times New Roman" w:hAnsiTheme="majorBidi" w:cstheme="majorBidi"/>
          <w:color w:val="000000"/>
          <w:sz w:val="24"/>
          <w:szCs w:val="24"/>
          <w:lang w:val="en-GB" w:eastAsia="en-GB"/>
        </w:rPr>
        <w:t>. 6</w:t>
      </w:r>
      <w:r w:rsidRPr="00F35F89">
        <w:rPr>
          <w:rFonts w:asciiTheme="majorBidi" w:eastAsia="Times New Roman" w:hAnsiTheme="majorBidi" w:cstheme="majorBidi"/>
          <w:color w:val="000000"/>
          <w:sz w:val="24"/>
          <w:szCs w:val="24"/>
          <w:vertAlign w:val="superscript"/>
          <w:lang w:val="en-GB" w:eastAsia="en-GB"/>
        </w:rPr>
        <w:t>th</w:t>
      </w:r>
      <w:r w:rsidRPr="00F35F89">
        <w:rPr>
          <w:rFonts w:asciiTheme="majorBidi" w:eastAsia="Times New Roman" w:hAnsiTheme="majorBidi" w:cstheme="majorBidi"/>
          <w:color w:val="000000"/>
          <w:sz w:val="24"/>
          <w:szCs w:val="24"/>
          <w:lang w:val="en-GB" w:eastAsia="en-GB"/>
        </w:rPr>
        <w:t xml:space="preserve"> edn. Hoboken, NJ: Wiley.</w:t>
      </w:r>
      <w:r>
        <w:rPr>
          <w:rFonts w:asciiTheme="majorBidi" w:eastAsia="Times New Roman" w:hAnsiTheme="majorBidi" w:cstheme="majorBidi"/>
          <w:color w:val="000000"/>
          <w:sz w:val="24"/>
          <w:szCs w:val="24"/>
          <w:lang w:val="en-GB" w:eastAsia="en-GB"/>
        </w:rPr>
        <w:tab/>
      </w:r>
    </w:p>
    <w:p w14:paraId="0DE97D1D" w14:textId="77777777" w:rsidR="004D5287" w:rsidRPr="00372CC3"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915119">
        <w:rPr>
          <w:rFonts w:asciiTheme="majorBidi" w:eastAsia="Times New Roman" w:hAnsiTheme="majorBidi" w:cstheme="majorBidi"/>
          <w:color w:val="000000"/>
          <w:sz w:val="24"/>
          <w:szCs w:val="24"/>
          <w:lang w:val="en-GB" w:eastAsia="en-GB"/>
        </w:rPr>
        <w:t>Tidd, J. (2000). </w:t>
      </w:r>
      <w:r w:rsidRPr="00915119">
        <w:rPr>
          <w:rFonts w:asciiTheme="majorBidi" w:eastAsia="Times New Roman" w:hAnsiTheme="majorBidi" w:cstheme="majorBidi"/>
          <w:i/>
          <w:iCs/>
          <w:color w:val="000000"/>
          <w:sz w:val="24"/>
          <w:szCs w:val="24"/>
          <w:lang w:val="en-GB" w:eastAsia="en-GB"/>
        </w:rPr>
        <w:t>From knowledge management to strategic competence : measuring technological, market and organisational innovation</w:t>
      </w:r>
      <w:r w:rsidRPr="00915119">
        <w:rPr>
          <w:rFonts w:asciiTheme="majorBidi" w:eastAsia="Times New Roman" w:hAnsiTheme="majorBidi" w:cstheme="majorBidi"/>
          <w:color w:val="000000"/>
          <w:sz w:val="24"/>
          <w:szCs w:val="24"/>
          <w:lang w:val="en-GB" w:eastAsia="en-GB"/>
        </w:rPr>
        <w:t>. London: Imperial College Press (Series on technology management, v. 3).</w:t>
      </w:r>
      <w:r w:rsidRPr="00005F46">
        <w:rPr>
          <w:rFonts w:asciiTheme="majorBidi" w:eastAsia="Times New Roman" w:hAnsiTheme="majorBidi" w:cstheme="majorBidi"/>
          <w:i/>
          <w:iCs/>
          <w:color w:val="000000"/>
          <w:sz w:val="24"/>
          <w:szCs w:val="24"/>
          <w:lang w:val="en-GB" w:eastAsia="en-GB"/>
        </w:rPr>
        <w:t xml:space="preserve"> </w:t>
      </w:r>
      <w:r w:rsidRPr="00372CC3">
        <w:rPr>
          <w:rFonts w:asciiTheme="majorBidi" w:eastAsia="Times New Roman" w:hAnsiTheme="majorBidi" w:cstheme="majorBidi"/>
          <w:color w:val="000000"/>
          <w:sz w:val="24"/>
          <w:szCs w:val="24"/>
          <w:lang w:val="en-GB" w:eastAsia="en-GB"/>
        </w:rPr>
        <w:tab/>
      </w:r>
    </w:p>
    <w:p w14:paraId="517184BF" w14:textId="77777777" w:rsidR="004D5287" w:rsidRPr="00005F46" w:rsidRDefault="004D5287" w:rsidP="00347EC5">
      <w:pPr>
        <w:spacing w:after="360" w:line="480" w:lineRule="auto"/>
        <w:jc w:val="both"/>
        <w:textAlignment w:val="baseline"/>
        <w:rPr>
          <w:rFonts w:asciiTheme="majorBidi" w:eastAsia="Times New Roman" w:hAnsiTheme="majorBidi" w:cstheme="majorBidi"/>
          <w:i/>
          <w:iCs/>
          <w:color w:val="000000"/>
          <w:sz w:val="24"/>
          <w:szCs w:val="24"/>
          <w:lang w:val="en-GB" w:eastAsia="en-GB"/>
        </w:rPr>
      </w:pPr>
      <w:r w:rsidRPr="00005F46">
        <w:rPr>
          <w:rFonts w:asciiTheme="majorBidi" w:eastAsia="Times New Roman" w:hAnsiTheme="majorBidi" w:cstheme="majorBidi"/>
          <w:color w:val="000000"/>
          <w:sz w:val="24"/>
          <w:szCs w:val="24"/>
          <w:lang w:val="en-GB" w:eastAsia="en-GB"/>
        </w:rPr>
        <w:t>Toole, T. M. (2001)</w:t>
      </w:r>
      <w:r>
        <w:rPr>
          <w:rFonts w:asciiTheme="majorBidi" w:eastAsia="Times New Roman" w:hAnsiTheme="majorBidi" w:cstheme="majorBidi"/>
          <w:color w:val="000000"/>
          <w:sz w:val="24"/>
          <w:szCs w:val="24"/>
          <w:lang w:val="en-GB" w:eastAsia="en-GB"/>
        </w:rPr>
        <w:t xml:space="preserve">. </w:t>
      </w:r>
      <w:r w:rsidRPr="00005F46">
        <w:rPr>
          <w:rFonts w:asciiTheme="majorBidi" w:eastAsia="Times New Roman" w:hAnsiTheme="majorBidi" w:cstheme="majorBidi"/>
          <w:color w:val="000000"/>
          <w:sz w:val="24"/>
          <w:szCs w:val="24"/>
          <w:lang w:val="en-GB" w:eastAsia="en-GB"/>
        </w:rPr>
        <w:t>Technological trajectories of construction innovation</w:t>
      </w:r>
      <w:r>
        <w:rPr>
          <w:rFonts w:asciiTheme="majorBidi" w:eastAsia="Times New Roman" w:hAnsiTheme="majorBidi" w:cstheme="majorBidi"/>
          <w:color w:val="000000"/>
          <w:sz w:val="24"/>
          <w:szCs w:val="24"/>
          <w:lang w:val="en-GB" w:eastAsia="en-GB"/>
        </w:rPr>
        <w:t>.</w:t>
      </w:r>
      <w:r w:rsidRPr="00005F46">
        <w:rPr>
          <w:rFonts w:asciiTheme="majorBidi" w:eastAsia="Times New Roman" w:hAnsiTheme="majorBidi" w:cstheme="majorBidi"/>
          <w:color w:val="000000"/>
          <w:sz w:val="24"/>
          <w:szCs w:val="24"/>
          <w:lang w:val="en-GB" w:eastAsia="en-GB"/>
        </w:rPr>
        <w:t xml:space="preserve"> </w:t>
      </w:r>
      <w:r w:rsidRPr="00915119">
        <w:rPr>
          <w:rFonts w:asciiTheme="majorBidi" w:eastAsia="Times New Roman" w:hAnsiTheme="majorBidi" w:cstheme="majorBidi"/>
          <w:i/>
          <w:iCs/>
          <w:color w:val="000000"/>
          <w:sz w:val="24"/>
          <w:szCs w:val="24"/>
          <w:lang w:val="en-GB" w:eastAsia="en-GB"/>
        </w:rPr>
        <w:t>Journal of Architectural Engineering</w:t>
      </w:r>
      <w:r w:rsidRPr="00005F46">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005F46">
        <w:rPr>
          <w:rFonts w:asciiTheme="majorBidi" w:eastAsia="Times New Roman" w:hAnsiTheme="majorBidi" w:cstheme="majorBidi"/>
          <w:color w:val="000000"/>
          <w:sz w:val="24"/>
          <w:szCs w:val="24"/>
          <w:lang w:val="en-GB" w:eastAsia="en-GB"/>
        </w:rPr>
        <w:t>7</w:t>
      </w:r>
      <w:r>
        <w:rPr>
          <w:rFonts w:asciiTheme="majorBidi" w:eastAsia="Times New Roman" w:hAnsiTheme="majorBidi" w:cstheme="majorBidi"/>
          <w:color w:val="000000"/>
          <w:sz w:val="24"/>
          <w:szCs w:val="24"/>
          <w:lang w:val="en-GB" w:eastAsia="en-GB"/>
        </w:rPr>
        <w:t xml:space="preserve"> </w:t>
      </w:r>
      <w:r w:rsidRPr="00005F46">
        <w:rPr>
          <w:rFonts w:asciiTheme="majorBidi" w:eastAsia="Times New Roman" w:hAnsiTheme="majorBidi" w:cstheme="majorBidi"/>
          <w:color w:val="000000"/>
          <w:sz w:val="24"/>
          <w:szCs w:val="24"/>
          <w:lang w:val="en-GB" w:eastAsia="en-GB"/>
        </w:rPr>
        <w:t>(4), pp. 107–114. </w:t>
      </w:r>
      <w:r>
        <w:rPr>
          <w:rFonts w:asciiTheme="majorBidi" w:eastAsia="Times New Roman" w:hAnsiTheme="majorBidi" w:cstheme="majorBidi"/>
          <w:color w:val="000000"/>
          <w:sz w:val="24"/>
          <w:szCs w:val="24"/>
          <w:lang w:val="en-GB" w:eastAsia="en-GB"/>
        </w:rPr>
        <w:tab/>
      </w:r>
    </w:p>
    <w:p w14:paraId="0AFE6A9B" w14:textId="77777777" w:rsidR="004D5287" w:rsidRPr="00915119"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005F46">
        <w:rPr>
          <w:rFonts w:asciiTheme="majorBidi" w:eastAsia="Times New Roman" w:hAnsiTheme="majorBidi" w:cstheme="majorBidi"/>
          <w:i/>
          <w:iCs/>
          <w:color w:val="000000"/>
          <w:sz w:val="24"/>
          <w:szCs w:val="24"/>
          <w:lang w:val="en-GB" w:eastAsia="en-GB"/>
        </w:rPr>
        <w:t> </w:t>
      </w:r>
      <w:r w:rsidRPr="00915119">
        <w:rPr>
          <w:rFonts w:asciiTheme="majorBidi" w:eastAsia="Times New Roman" w:hAnsiTheme="majorBidi" w:cstheme="majorBidi"/>
          <w:color w:val="000000"/>
          <w:sz w:val="24"/>
          <w:szCs w:val="24"/>
          <w:lang w:val="en-GB" w:eastAsia="en-GB"/>
        </w:rPr>
        <w:t>Trott, P. (1998)</w:t>
      </w:r>
      <w:r>
        <w:rPr>
          <w:rFonts w:asciiTheme="majorBidi" w:eastAsia="Times New Roman" w:hAnsiTheme="majorBidi" w:cstheme="majorBidi"/>
          <w:color w:val="000000"/>
          <w:sz w:val="24"/>
          <w:szCs w:val="24"/>
          <w:lang w:val="en-GB" w:eastAsia="en-GB"/>
        </w:rPr>
        <w:t xml:space="preserve">. </w:t>
      </w:r>
      <w:r w:rsidRPr="00915119">
        <w:rPr>
          <w:rFonts w:asciiTheme="majorBidi" w:eastAsia="Times New Roman" w:hAnsiTheme="majorBidi" w:cstheme="majorBidi"/>
          <w:color w:val="000000"/>
          <w:sz w:val="24"/>
          <w:szCs w:val="24"/>
          <w:lang w:val="en-GB" w:eastAsia="en-GB"/>
        </w:rPr>
        <w:t>Growing businesses by generating genuine business opportunities: a review of recent thinking</w:t>
      </w:r>
      <w:r>
        <w:rPr>
          <w:rFonts w:asciiTheme="majorBidi" w:eastAsia="Times New Roman" w:hAnsiTheme="majorBidi" w:cstheme="majorBidi"/>
          <w:color w:val="000000"/>
          <w:sz w:val="24"/>
          <w:szCs w:val="24"/>
          <w:lang w:val="en-GB" w:eastAsia="en-GB"/>
        </w:rPr>
        <w:t>.</w:t>
      </w:r>
      <w:r w:rsidRPr="00915119">
        <w:rPr>
          <w:rFonts w:asciiTheme="majorBidi" w:eastAsia="Times New Roman" w:hAnsiTheme="majorBidi" w:cstheme="majorBidi"/>
          <w:color w:val="000000"/>
          <w:sz w:val="24"/>
          <w:szCs w:val="24"/>
          <w:lang w:val="en-GB" w:eastAsia="en-GB"/>
        </w:rPr>
        <w:t> </w:t>
      </w:r>
      <w:r w:rsidRPr="00915119">
        <w:rPr>
          <w:rFonts w:asciiTheme="majorBidi" w:eastAsia="Times New Roman" w:hAnsiTheme="majorBidi" w:cstheme="majorBidi"/>
          <w:i/>
          <w:iCs/>
          <w:color w:val="000000"/>
          <w:sz w:val="24"/>
          <w:szCs w:val="24"/>
          <w:lang w:val="en-GB" w:eastAsia="en-GB"/>
        </w:rPr>
        <w:t>Journal of Applied Management Studies</w:t>
      </w:r>
      <w:r w:rsidRPr="00915119">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915119">
        <w:rPr>
          <w:rFonts w:asciiTheme="majorBidi" w:eastAsia="Times New Roman" w:hAnsiTheme="majorBidi" w:cstheme="majorBidi"/>
          <w:color w:val="000000"/>
          <w:sz w:val="24"/>
          <w:szCs w:val="24"/>
          <w:lang w:val="en-GB" w:eastAsia="en-GB"/>
        </w:rPr>
        <w:t>7</w:t>
      </w:r>
      <w:r>
        <w:rPr>
          <w:rFonts w:asciiTheme="majorBidi" w:eastAsia="Times New Roman" w:hAnsiTheme="majorBidi" w:cstheme="majorBidi"/>
          <w:color w:val="000000"/>
          <w:sz w:val="24"/>
          <w:szCs w:val="24"/>
          <w:lang w:val="en-GB" w:eastAsia="en-GB"/>
        </w:rPr>
        <w:t xml:space="preserve"> </w:t>
      </w:r>
      <w:r w:rsidRPr="00915119">
        <w:rPr>
          <w:rFonts w:asciiTheme="majorBidi" w:eastAsia="Times New Roman" w:hAnsiTheme="majorBidi" w:cstheme="majorBidi"/>
          <w:color w:val="000000"/>
          <w:sz w:val="24"/>
          <w:szCs w:val="24"/>
          <w:lang w:val="en-GB" w:eastAsia="en-GB"/>
        </w:rPr>
        <w:t>(2), pp. 211–222.</w:t>
      </w:r>
      <w:r>
        <w:rPr>
          <w:rFonts w:asciiTheme="majorBidi" w:eastAsia="Times New Roman" w:hAnsiTheme="majorBidi" w:cstheme="majorBidi"/>
          <w:color w:val="000000"/>
          <w:sz w:val="24"/>
          <w:szCs w:val="24"/>
          <w:lang w:val="en-GB" w:eastAsia="en-GB"/>
        </w:rPr>
        <w:tab/>
      </w:r>
    </w:p>
    <w:p w14:paraId="5D4C8044" w14:textId="77777777" w:rsidR="004D5287" w:rsidRPr="00915119" w:rsidRDefault="004D5287" w:rsidP="00347EC5">
      <w:pPr>
        <w:spacing w:after="360" w:line="480" w:lineRule="auto"/>
        <w:jc w:val="both"/>
        <w:textAlignment w:val="baseline"/>
        <w:rPr>
          <w:rFonts w:asciiTheme="majorBidi" w:eastAsia="Times New Roman" w:hAnsiTheme="majorBidi" w:cstheme="majorBidi"/>
          <w:i/>
          <w:iCs/>
          <w:sz w:val="24"/>
          <w:szCs w:val="24"/>
          <w:lang w:val="en-GB" w:eastAsia="en-GB"/>
        </w:rPr>
      </w:pPr>
      <w:r w:rsidRPr="00915119">
        <w:rPr>
          <w:rFonts w:asciiTheme="majorBidi" w:hAnsiTheme="majorBidi" w:cstheme="majorBidi"/>
          <w:sz w:val="24"/>
          <w:szCs w:val="24"/>
          <w:shd w:val="clear" w:color="auto" w:fill="FFFFFF"/>
        </w:rPr>
        <w:lastRenderedPageBreak/>
        <w:t>Trott, P. (2017). </w:t>
      </w:r>
      <w:r w:rsidRPr="00915119">
        <w:rPr>
          <w:rFonts w:asciiTheme="majorBidi" w:hAnsiTheme="majorBidi" w:cstheme="majorBidi"/>
          <w:i/>
          <w:iCs/>
          <w:sz w:val="24"/>
          <w:szCs w:val="24"/>
          <w:shd w:val="clear" w:color="auto" w:fill="FFFFFF"/>
        </w:rPr>
        <w:t>Innovation management and new product development</w:t>
      </w:r>
      <w:r w:rsidRPr="00915119">
        <w:rPr>
          <w:rFonts w:asciiTheme="majorBidi" w:hAnsiTheme="majorBidi" w:cstheme="majorBidi"/>
          <w:sz w:val="24"/>
          <w:szCs w:val="24"/>
          <w:shd w:val="clear" w:color="auto" w:fill="FFFFFF"/>
        </w:rPr>
        <w:t xml:space="preserve">. </w:t>
      </w:r>
      <w:r>
        <w:rPr>
          <w:rFonts w:asciiTheme="majorBidi" w:hAnsiTheme="majorBidi" w:cstheme="majorBidi"/>
          <w:sz w:val="24"/>
          <w:szCs w:val="24"/>
          <w:shd w:val="clear" w:color="auto" w:fill="FFFFFF"/>
        </w:rPr>
        <w:t>6</w:t>
      </w:r>
      <w:r w:rsidRPr="002C5F0B">
        <w:rPr>
          <w:rFonts w:asciiTheme="majorBidi" w:hAnsiTheme="majorBidi" w:cstheme="majorBidi"/>
          <w:sz w:val="24"/>
          <w:szCs w:val="24"/>
          <w:shd w:val="clear" w:color="auto" w:fill="FFFFFF"/>
          <w:vertAlign w:val="superscript"/>
        </w:rPr>
        <w:t>th</w:t>
      </w:r>
      <w:r w:rsidRPr="00915119">
        <w:rPr>
          <w:rFonts w:asciiTheme="majorBidi" w:hAnsiTheme="majorBidi" w:cstheme="majorBidi"/>
          <w:sz w:val="24"/>
          <w:szCs w:val="24"/>
          <w:shd w:val="clear" w:color="auto" w:fill="FFFFFF"/>
        </w:rPr>
        <w:t xml:space="preserve"> edn. Harlow:Prentice Hall. </w:t>
      </w:r>
      <w:r>
        <w:rPr>
          <w:rFonts w:asciiTheme="majorBidi" w:hAnsiTheme="majorBidi" w:cstheme="majorBidi"/>
          <w:sz w:val="24"/>
          <w:szCs w:val="24"/>
          <w:shd w:val="clear" w:color="auto" w:fill="FFFFFF"/>
        </w:rPr>
        <w:tab/>
      </w:r>
    </w:p>
    <w:p w14:paraId="5AE1A73D" w14:textId="77777777" w:rsidR="004D5287"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005F46">
        <w:rPr>
          <w:rFonts w:asciiTheme="majorBidi" w:eastAsia="Times New Roman" w:hAnsiTheme="majorBidi" w:cstheme="majorBidi"/>
          <w:i/>
          <w:iCs/>
          <w:color w:val="000000"/>
          <w:sz w:val="24"/>
          <w:szCs w:val="24"/>
          <w:lang w:val="en-GB" w:eastAsia="en-GB"/>
        </w:rPr>
        <w:t> </w:t>
      </w:r>
      <w:r w:rsidRPr="00915119">
        <w:rPr>
          <w:rFonts w:asciiTheme="majorBidi" w:eastAsia="Times New Roman" w:hAnsiTheme="majorBidi" w:cstheme="majorBidi"/>
          <w:color w:val="000000"/>
          <w:sz w:val="24"/>
          <w:szCs w:val="24"/>
          <w:lang w:val="en-GB" w:eastAsia="en-GB"/>
        </w:rPr>
        <w:t>Utterback, J. M. &amp; Abernathy, W. J. (1978). Patterns of Industrial Innovation. </w:t>
      </w:r>
      <w:r w:rsidRPr="00915119">
        <w:rPr>
          <w:rFonts w:asciiTheme="majorBidi" w:eastAsia="Times New Roman" w:hAnsiTheme="majorBidi" w:cstheme="majorBidi"/>
          <w:i/>
          <w:iCs/>
          <w:color w:val="000000"/>
          <w:sz w:val="24"/>
          <w:szCs w:val="24"/>
          <w:lang w:val="en-GB" w:eastAsia="en-GB"/>
        </w:rPr>
        <w:t xml:space="preserve">Technology Review, </w:t>
      </w:r>
      <w:r>
        <w:rPr>
          <w:rFonts w:asciiTheme="majorBidi" w:eastAsia="Times New Roman" w:hAnsiTheme="majorBidi" w:cstheme="majorBidi"/>
          <w:i/>
          <w:iCs/>
          <w:color w:val="000000"/>
          <w:sz w:val="24"/>
          <w:szCs w:val="24"/>
          <w:lang w:val="en-GB" w:eastAsia="en-GB"/>
        </w:rPr>
        <w:t xml:space="preserve">vol. </w:t>
      </w:r>
      <w:r w:rsidRPr="00915119">
        <w:rPr>
          <w:rFonts w:asciiTheme="majorBidi" w:eastAsia="Times New Roman" w:hAnsiTheme="majorBidi" w:cstheme="majorBidi"/>
          <w:color w:val="000000"/>
          <w:sz w:val="24"/>
          <w:szCs w:val="24"/>
          <w:lang w:val="en-GB" w:eastAsia="en-GB"/>
        </w:rPr>
        <w:t>80</w:t>
      </w:r>
      <w:r>
        <w:rPr>
          <w:rFonts w:asciiTheme="majorBidi" w:eastAsia="Times New Roman" w:hAnsiTheme="majorBidi" w:cstheme="majorBidi"/>
          <w:color w:val="000000"/>
          <w:sz w:val="24"/>
          <w:szCs w:val="24"/>
          <w:lang w:val="en-GB" w:eastAsia="en-GB"/>
        </w:rPr>
        <w:t xml:space="preserve"> </w:t>
      </w:r>
      <w:r w:rsidRPr="00915119">
        <w:rPr>
          <w:rFonts w:asciiTheme="majorBidi" w:eastAsia="Times New Roman" w:hAnsiTheme="majorBidi" w:cstheme="majorBidi"/>
          <w:color w:val="000000"/>
          <w:sz w:val="24"/>
          <w:szCs w:val="24"/>
          <w:lang w:val="en-GB" w:eastAsia="en-GB"/>
        </w:rPr>
        <w:t>(7). </w:t>
      </w:r>
      <w:r>
        <w:rPr>
          <w:rFonts w:asciiTheme="majorBidi" w:eastAsia="Times New Roman" w:hAnsiTheme="majorBidi" w:cstheme="majorBidi"/>
          <w:color w:val="000000"/>
          <w:sz w:val="24"/>
          <w:szCs w:val="24"/>
          <w:lang w:val="en-GB" w:eastAsia="en-GB"/>
        </w:rPr>
        <w:tab/>
      </w:r>
    </w:p>
    <w:p w14:paraId="1DD9B6A3" w14:textId="77777777" w:rsidR="004D5287" w:rsidRPr="00A535D5" w:rsidRDefault="004D5287" w:rsidP="00347EC5">
      <w:pPr>
        <w:spacing w:after="360" w:line="480" w:lineRule="auto"/>
        <w:jc w:val="both"/>
        <w:rPr>
          <w:rFonts w:asciiTheme="majorBidi" w:hAnsiTheme="majorBidi" w:cstheme="majorBidi"/>
          <w:sz w:val="24"/>
          <w:szCs w:val="24"/>
          <w:lang w:val="en-GB"/>
        </w:rPr>
      </w:pPr>
      <w:r w:rsidRPr="00A535D5">
        <w:rPr>
          <w:rFonts w:asciiTheme="majorBidi" w:hAnsiTheme="majorBidi" w:cstheme="majorBidi"/>
          <w:sz w:val="24"/>
          <w:szCs w:val="24"/>
          <w:shd w:val="clear" w:color="auto" w:fill="FFFFFF"/>
        </w:rPr>
        <w:t>van der Panne, G., van Beers, C. &amp; Kleinknecht, A. (2003). Success and failure of innovation. </w:t>
      </w:r>
      <w:r w:rsidRPr="00A535D5">
        <w:rPr>
          <w:rFonts w:asciiTheme="majorBidi" w:hAnsiTheme="majorBidi" w:cstheme="majorBidi"/>
          <w:i/>
          <w:iCs/>
          <w:sz w:val="24"/>
          <w:szCs w:val="24"/>
          <w:shd w:val="clear" w:color="auto" w:fill="FFFFFF"/>
        </w:rPr>
        <w:t>International Journal of Innovation Management</w:t>
      </w:r>
      <w:r w:rsidRPr="00A535D5">
        <w:rPr>
          <w:rFonts w:asciiTheme="majorBidi" w:hAnsiTheme="majorBidi" w:cstheme="majorBidi"/>
          <w:sz w:val="24"/>
          <w:szCs w:val="24"/>
          <w:shd w:val="clear" w:color="auto" w:fill="FFFFFF"/>
        </w:rPr>
        <w:t>, vol. 07 (03), pp. 309–338.</w:t>
      </w:r>
      <w:r w:rsidRPr="00A535D5">
        <w:rPr>
          <w:rFonts w:asciiTheme="majorBidi" w:hAnsiTheme="majorBidi" w:cstheme="majorBidi"/>
          <w:sz w:val="24"/>
          <w:szCs w:val="24"/>
          <w:shd w:val="clear" w:color="auto" w:fill="FFFFFF"/>
        </w:rPr>
        <w:tab/>
      </w:r>
    </w:p>
    <w:p w14:paraId="44405F22" w14:textId="77777777" w:rsidR="004D5287" w:rsidRPr="00F35F89"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097DF7">
        <w:rPr>
          <w:rFonts w:asciiTheme="majorBidi" w:eastAsia="Times New Roman" w:hAnsiTheme="majorBidi" w:cstheme="majorBidi"/>
          <w:color w:val="000000"/>
          <w:sz w:val="24"/>
          <w:szCs w:val="24"/>
          <w:lang w:val="en-GB" w:eastAsia="en-GB"/>
        </w:rPr>
        <w:t> </w:t>
      </w:r>
      <w:r w:rsidRPr="00F35F89">
        <w:rPr>
          <w:rFonts w:asciiTheme="majorBidi" w:eastAsia="Times New Roman" w:hAnsiTheme="majorBidi" w:cstheme="majorBidi"/>
          <w:color w:val="000000"/>
          <w:sz w:val="24"/>
          <w:szCs w:val="24"/>
          <w:lang w:val="en-GB" w:eastAsia="en-GB"/>
        </w:rPr>
        <w:t>Walker, A. (2007). </w:t>
      </w:r>
      <w:r w:rsidRPr="00F35F89">
        <w:rPr>
          <w:rFonts w:asciiTheme="majorBidi" w:eastAsia="Times New Roman" w:hAnsiTheme="majorBidi" w:cstheme="majorBidi"/>
          <w:i/>
          <w:iCs/>
          <w:color w:val="000000"/>
          <w:sz w:val="24"/>
          <w:szCs w:val="24"/>
          <w:lang w:val="en-GB" w:eastAsia="en-GB"/>
        </w:rPr>
        <w:t>Project management in construction</w:t>
      </w:r>
      <w:r w:rsidRPr="00F35F89">
        <w:rPr>
          <w:rFonts w:asciiTheme="majorBidi" w:eastAsia="Times New Roman" w:hAnsiTheme="majorBidi" w:cstheme="majorBidi"/>
          <w:color w:val="000000"/>
          <w:sz w:val="24"/>
          <w:szCs w:val="24"/>
          <w:lang w:val="en-GB" w:eastAsia="en-GB"/>
        </w:rPr>
        <w:t>. 5</w:t>
      </w:r>
      <w:r w:rsidRPr="00F35F89">
        <w:rPr>
          <w:rFonts w:asciiTheme="majorBidi" w:eastAsia="Times New Roman" w:hAnsiTheme="majorBidi" w:cstheme="majorBidi"/>
          <w:color w:val="000000"/>
          <w:sz w:val="24"/>
          <w:szCs w:val="24"/>
          <w:vertAlign w:val="superscript"/>
          <w:lang w:val="en-GB" w:eastAsia="en-GB"/>
        </w:rPr>
        <w:t>th</w:t>
      </w:r>
      <w:r w:rsidRPr="00F35F89">
        <w:rPr>
          <w:rFonts w:asciiTheme="majorBidi" w:eastAsia="Times New Roman" w:hAnsiTheme="majorBidi" w:cstheme="majorBidi"/>
          <w:color w:val="000000"/>
          <w:sz w:val="24"/>
          <w:szCs w:val="24"/>
          <w:lang w:val="en-GB" w:eastAsia="en-GB"/>
        </w:rPr>
        <w:t xml:space="preserve"> edn. Oxford:Blackwell Pub.</w:t>
      </w:r>
      <w:r w:rsidRPr="00F35F89">
        <w:rPr>
          <w:rFonts w:asciiTheme="majorBidi" w:eastAsia="Times New Roman" w:hAnsiTheme="majorBidi" w:cstheme="majorBidi"/>
          <w:color w:val="000000"/>
          <w:sz w:val="24"/>
          <w:szCs w:val="24"/>
          <w:lang w:val="en-GB" w:eastAsia="en-GB"/>
        </w:rPr>
        <w:tab/>
      </w:r>
    </w:p>
    <w:p w14:paraId="748E85F9" w14:textId="77777777" w:rsidR="004D5287" w:rsidRPr="00F35F89"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F35F89">
        <w:rPr>
          <w:rFonts w:asciiTheme="majorBidi" w:eastAsia="Times New Roman" w:hAnsiTheme="majorBidi" w:cstheme="majorBidi"/>
          <w:color w:val="000000"/>
          <w:sz w:val="24"/>
          <w:szCs w:val="24"/>
          <w:lang w:val="en-GB" w:eastAsia="en-GB"/>
        </w:rPr>
        <w:t xml:space="preserve">Walker, D. H. T. (2016). Reflecting on 10 Years of Focus on Innovation, Organisational Learning and Knowledge Management Literature in a Construction Project Management Context. </w:t>
      </w:r>
      <w:r w:rsidRPr="00F35F89">
        <w:rPr>
          <w:rFonts w:asciiTheme="majorBidi" w:eastAsia="Times New Roman" w:hAnsiTheme="majorBidi" w:cstheme="majorBidi"/>
          <w:i/>
          <w:iCs/>
          <w:color w:val="000000"/>
          <w:sz w:val="24"/>
          <w:szCs w:val="24"/>
          <w:lang w:val="en-GB" w:eastAsia="en-GB"/>
        </w:rPr>
        <w:t>Construction Innovation</w:t>
      </w:r>
      <w:r w:rsidRPr="00F35F89">
        <w:rPr>
          <w:rFonts w:asciiTheme="majorBidi" w:eastAsia="Times New Roman" w:hAnsiTheme="majorBidi" w:cstheme="majorBidi"/>
          <w:color w:val="000000"/>
          <w:sz w:val="24"/>
          <w:szCs w:val="24"/>
          <w:lang w:val="en-GB" w:eastAsia="en-GB"/>
        </w:rPr>
        <w:t>, vol. 16 (2), pp. 114–126. </w:t>
      </w:r>
    </w:p>
    <w:p w14:paraId="1AB68D82" w14:textId="77777777" w:rsidR="004D5287" w:rsidRPr="00097DF7"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F35F89">
        <w:rPr>
          <w:rFonts w:asciiTheme="majorBidi" w:eastAsia="Times New Roman" w:hAnsiTheme="majorBidi" w:cstheme="majorBidi"/>
          <w:color w:val="000000"/>
          <w:sz w:val="24"/>
          <w:szCs w:val="24"/>
          <w:lang w:val="en-GB" w:eastAsia="en-GB"/>
        </w:rPr>
        <w:t xml:space="preserve">Walpole, R. E., Myers, R. H., Myers, S. L. &amp; Ye, K. (2014). </w:t>
      </w:r>
      <w:r w:rsidRPr="00F35F89">
        <w:rPr>
          <w:rFonts w:asciiTheme="majorBidi" w:eastAsia="Times New Roman" w:hAnsiTheme="majorBidi" w:cstheme="majorBidi"/>
          <w:i/>
          <w:iCs/>
          <w:color w:val="000000"/>
          <w:sz w:val="24"/>
          <w:szCs w:val="24"/>
          <w:lang w:val="en-GB" w:eastAsia="en-GB"/>
        </w:rPr>
        <w:t>Essentials of probability and statistics for engineers and scientists</w:t>
      </w:r>
      <w:r w:rsidRPr="00F35F89">
        <w:rPr>
          <w:rFonts w:asciiTheme="majorBidi" w:eastAsia="Times New Roman" w:hAnsiTheme="majorBidi" w:cstheme="majorBidi"/>
          <w:color w:val="000000"/>
          <w:sz w:val="24"/>
          <w:szCs w:val="24"/>
          <w:lang w:val="en-GB" w:eastAsia="en-GB"/>
        </w:rPr>
        <w:t>. 1</w:t>
      </w:r>
      <w:r w:rsidRPr="00F35F89">
        <w:rPr>
          <w:rFonts w:asciiTheme="majorBidi" w:eastAsia="Times New Roman" w:hAnsiTheme="majorBidi" w:cstheme="majorBidi"/>
          <w:color w:val="000000"/>
          <w:sz w:val="24"/>
          <w:szCs w:val="24"/>
          <w:vertAlign w:val="superscript"/>
          <w:lang w:val="en-GB" w:eastAsia="en-GB"/>
        </w:rPr>
        <w:t>st</w:t>
      </w:r>
      <w:r w:rsidRPr="00F35F89">
        <w:rPr>
          <w:rFonts w:asciiTheme="majorBidi" w:eastAsia="Times New Roman" w:hAnsiTheme="majorBidi" w:cstheme="majorBidi"/>
          <w:color w:val="000000"/>
          <w:sz w:val="24"/>
          <w:szCs w:val="24"/>
          <w:lang w:val="en-GB" w:eastAsia="en-GB"/>
        </w:rPr>
        <w:t xml:space="preserve"> edn. Harlow, Essex:Pearson Education Limited (Pearson custom library).</w:t>
      </w:r>
      <w:r>
        <w:rPr>
          <w:rFonts w:asciiTheme="majorBidi" w:eastAsia="Times New Roman" w:hAnsiTheme="majorBidi" w:cstheme="majorBidi"/>
          <w:color w:val="000000"/>
          <w:sz w:val="24"/>
          <w:szCs w:val="24"/>
          <w:lang w:val="en-GB" w:eastAsia="en-GB"/>
        </w:rPr>
        <w:tab/>
      </w:r>
    </w:p>
    <w:p w14:paraId="685F6501" w14:textId="77777777" w:rsidR="004D5287" w:rsidRPr="00097DF7"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097DF7">
        <w:rPr>
          <w:rFonts w:asciiTheme="majorBidi" w:eastAsia="Times New Roman" w:hAnsiTheme="majorBidi" w:cstheme="majorBidi"/>
          <w:color w:val="000000"/>
          <w:sz w:val="24"/>
          <w:szCs w:val="24"/>
          <w:lang w:val="en-GB" w:eastAsia="en-GB"/>
        </w:rPr>
        <w:t>Winch, G. (1998)</w:t>
      </w:r>
      <w:r>
        <w:rPr>
          <w:rFonts w:asciiTheme="majorBidi" w:eastAsia="Times New Roman" w:hAnsiTheme="majorBidi" w:cstheme="majorBidi"/>
          <w:color w:val="000000"/>
          <w:sz w:val="24"/>
          <w:szCs w:val="24"/>
          <w:lang w:val="en-GB" w:eastAsia="en-GB"/>
        </w:rPr>
        <w:t xml:space="preserve">. </w:t>
      </w:r>
      <w:r w:rsidRPr="00097DF7">
        <w:rPr>
          <w:rFonts w:asciiTheme="majorBidi" w:eastAsia="Times New Roman" w:hAnsiTheme="majorBidi" w:cstheme="majorBidi"/>
          <w:color w:val="000000"/>
          <w:sz w:val="24"/>
          <w:szCs w:val="24"/>
          <w:lang w:val="en-GB" w:eastAsia="en-GB"/>
        </w:rPr>
        <w:t>Zephyrs of creative destruction : understanding the management of innovation in construction</w:t>
      </w:r>
      <w:r>
        <w:rPr>
          <w:rFonts w:asciiTheme="majorBidi" w:eastAsia="Times New Roman" w:hAnsiTheme="majorBidi" w:cstheme="majorBidi"/>
          <w:color w:val="000000"/>
          <w:sz w:val="24"/>
          <w:szCs w:val="24"/>
          <w:lang w:val="en-GB" w:eastAsia="en-GB"/>
        </w:rPr>
        <w:t>.</w:t>
      </w:r>
      <w:r w:rsidRPr="00097DF7">
        <w:rPr>
          <w:rFonts w:asciiTheme="majorBidi" w:eastAsia="Times New Roman" w:hAnsiTheme="majorBidi" w:cstheme="majorBidi"/>
          <w:color w:val="000000"/>
          <w:sz w:val="24"/>
          <w:szCs w:val="24"/>
          <w:lang w:val="en-GB" w:eastAsia="en-GB"/>
        </w:rPr>
        <w:t> </w:t>
      </w:r>
      <w:r w:rsidRPr="00097DF7">
        <w:rPr>
          <w:rFonts w:asciiTheme="majorBidi" w:eastAsia="Times New Roman" w:hAnsiTheme="majorBidi" w:cstheme="majorBidi"/>
          <w:i/>
          <w:iCs/>
          <w:color w:val="000000"/>
          <w:sz w:val="24"/>
          <w:szCs w:val="24"/>
          <w:lang w:val="en-GB" w:eastAsia="en-GB"/>
        </w:rPr>
        <w:t>Building research and information</w:t>
      </w:r>
      <w:r w:rsidRPr="00097DF7">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097DF7">
        <w:rPr>
          <w:rFonts w:asciiTheme="majorBidi" w:eastAsia="Times New Roman" w:hAnsiTheme="majorBidi" w:cstheme="majorBidi"/>
          <w:color w:val="000000"/>
          <w:sz w:val="24"/>
          <w:szCs w:val="24"/>
          <w:lang w:val="en-GB" w:eastAsia="en-GB"/>
        </w:rPr>
        <w:t>26</w:t>
      </w:r>
      <w:r>
        <w:rPr>
          <w:rFonts w:asciiTheme="majorBidi" w:eastAsia="Times New Roman" w:hAnsiTheme="majorBidi" w:cstheme="majorBidi"/>
          <w:color w:val="000000"/>
          <w:sz w:val="24"/>
          <w:szCs w:val="24"/>
          <w:lang w:val="en-GB" w:eastAsia="en-GB"/>
        </w:rPr>
        <w:t xml:space="preserve"> </w:t>
      </w:r>
      <w:r w:rsidRPr="00097DF7">
        <w:rPr>
          <w:rFonts w:asciiTheme="majorBidi" w:eastAsia="Times New Roman" w:hAnsiTheme="majorBidi" w:cstheme="majorBidi"/>
          <w:color w:val="000000"/>
          <w:sz w:val="24"/>
          <w:szCs w:val="24"/>
          <w:lang w:val="en-GB" w:eastAsia="en-GB"/>
        </w:rPr>
        <w:t>(5), pp. 268–279.</w:t>
      </w:r>
      <w:r>
        <w:rPr>
          <w:rFonts w:asciiTheme="majorBidi" w:eastAsia="Times New Roman" w:hAnsiTheme="majorBidi" w:cstheme="majorBidi"/>
          <w:color w:val="000000"/>
          <w:sz w:val="24"/>
          <w:szCs w:val="24"/>
          <w:lang w:val="en-GB" w:eastAsia="en-GB"/>
        </w:rPr>
        <w:tab/>
      </w:r>
    </w:p>
    <w:p w14:paraId="2EB2BAB8" w14:textId="77777777" w:rsidR="004D5287" w:rsidRPr="00097DF7"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097DF7">
        <w:rPr>
          <w:rFonts w:asciiTheme="majorBidi" w:eastAsia="Times New Roman" w:hAnsiTheme="majorBidi" w:cstheme="majorBidi"/>
          <w:color w:val="000000"/>
          <w:sz w:val="24"/>
          <w:szCs w:val="24"/>
          <w:lang w:val="en-GB" w:eastAsia="en-GB"/>
        </w:rPr>
        <w:t>Wirtz, B. W., Mathieu, A. &amp; Schilke, O. (2007). Strategy in high-velocity environments. </w:t>
      </w:r>
      <w:r w:rsidRPr="00097DF7">
        <w:rPr>
          <w:rFonts w:asciiTheme="majorBidi" w:eastAsia="Times New Roman" w:hAnsiTheme="majorBidi" w:cstheme="majorBidi"/>
          <w:i/>
          <w:iCs/>
          <w:color w:val="000000"/>
          <w:sz w:val="24"/>
          <w:szCs w:val="24"/>
          <w:lang w:val="en-GB" w:eastAsia="en-GB"/>
        </w:rPr>
        <w:t>Long Range Planning</w:t>
      </w:r>
      <w:r w:rsidRPr="00097DF7">
        <w:rPr>
          <w:rFonts w:asciiTheme="majorBidi" w:eastAsia="Times New Roman" w:hAnsiTheme="majorBidi" w:cstheme="majorBidi"/>
          <w:color w:val="000000"/>
          <w:sz w:val="24"/>
          <w:szCs w:val="24"/>
          <w:lang w:val="en-GB" w:eastAsia="en-GB"/>
        </w:rPr>
        <w:t xml:space="preserve">, </w:t>
      </w:r>
      <w:r>
        <w:rPr>
          <w:rFonts w:asciiTheme="majorBidi" w:eastAsia="Times New Roman" w:hAnsiTheme="majorBidi" w:cstheme="majorBidi"/>
          <w:color w:val="000000"/>
          <w:sz w:val="24"/>
          <w:szCs w:val="24"/>
          <w:lang w:val="en-GB" w:eastAsia="en-GB"/>
        </w:rPr>
        <w:t xml:space="preserve">vol. </w:t>
      </w:r>
      <w:r w:rsidRPr="00097DF7">
        <w:rPr>
          <w:rFonts w:asciiTheme="majorBidi" w:eastAsia="Times New Roman" w:hAnsiTheme="majorBidi" w:cstheme="majorBidi"/>
          <w:color w:val="000000"/>
          <w:sz w:val="24"/>
          <w:szCs w:val="24"/>
          <w:lang w:val="en-GB" w:eastAsia="en-GB"/>
        </w:rPr>
        <w:t>40</w:t>
      </w:r>
      <w:r>
        <w:rPr>
          <w:rFonts w:asciiTheme="majorBidi" w:eastAsia="Times New Roman" w:hAnsiTheme="majorBidi" w:cstheme="majorBidi"/>
          <w:color w:val="000000"/>
          <w:sz w:val="24"/>
          <w:szCs w:val="24"/>
          <w:lang w:val="en-GB" w:eastAsia="en-GB"/>
        </w:rPr>
        <w:t xml:space="preserve"> </w:t>
      </w:r>
      <w:r w:rsidRPr="00097DF7">
        <w:rPr>
          <w:rFonts w:asciiTheme="majorBidi" w:eastAsia="Times New Roman" w:hAnsiTheme="majorBidi" w:cstheme="majorBidi"/>
          <w:color w:val="000000"/>
          <w:sz w:val="24"/>
          <w:szCs w:val="24"/>
          <w:lang w:val="en-GB" w:eastAsia="en-GB"/>
        </w:rPr>
        <w:t>(3), pp. 295–295.</w:t>
      </w:r>
      <w:r>
        <w:rPr>
          <w:rFonts w:asciiTheme="majorBidi" w:eastAsia="Times New Roman" w:hAnsiTheme="majorBidi" w:cstheme="majorBidi"/>
          <w:color w:val="000000"/>
          <w:sz w:val="24"/>
          <w:szCs w:val="24"/>
          <w:lang w:val="en-GB" w:eastAsia="en-GB"/>
        </w:rPr>
        <w:tab/>
      </w:r>
    </w:p>
    <w:p w14:paraId="19B1F924" w14:textId="77777777" w:rsidR="00C0661A" w:rsidRDefault="004D5287" w:rsidP="00347EC5">
      <w:pPr>
        <w:spacing w:after="360" w:line="480" w:lineRule="auto"/>
        <w:jc w:val="both"/>
        <w:textAlignment w:val="baseline"/>
        <w:rPr>
          <w:rFonts w:asciiTheme="majorBidi" w:eastAsia="Times New Roman" w:hAnsiTheme="majorBidi" w:cstheme="majorBidi"/>
          <w:color w:val="000000"/>
          <w:sz w:val="24"/>
          <w:szCs w:val="24"/>
          <w:lang w:val="en-GB" w:eastAsia="en-GB"/>
        </w:rPr>
      </w:pPr>
      <w:r w:rsidRPr="00097DF7">
        <w:rPr>
          <w:rFonts w:asciiTheme="majorBidi" w:eastAsia="Times New Roman" w:hAnsiTheme="majorBidi" w:cstheme="majorBidi"/>
          <w:color w:val="000000"/>
          <w:sz w:val="24"/>
          <w:szCs w:val="24"/>
          <w:lang w:val="en-GB" w:eastAsia="en-GB"/>
        </w:rPr>
        <w:lastRenderedPageBreak/>
        <w:t>Woudhuysen, J. and Abley, I. (2004)</w:t>
      </w:r>
      <w:r>
        <w:rPr>
          <w:rFonts w:asciiTheme="majorBidi" w:eastAsia="Times New Roman" w:hAnsiTheme="majorBidi" w:cstheme="majorBidi"/>
          <w:color w:val="000000"/>
          <w:sz w:val="24"/>
          <w:szCs w:val="24"/>
          <w:lang w:val="en-GB" w:eastAsia="en-GB"/>
        </w:rPr>
        <w:t>.</w:t>
      </w:r>
      <w:r w:rsidRPr="00097DF7">
        <w:rPr>
          <w:rFonts w:asciiTheme="majorBidi" w:eastAsia="Times New Roman" w:hAnsiTheme="majorBidi" w:cstheme="majorBidi"/>
          <w:color w:val="000000"/>
          <w:sz w:val="24"/>
          <w:szCs w:val="24"/>
          <w:lang w:val="en-GB" w:eastAsia="en-GB"/>
        </w:rPr>
        <w:t> Why is construction so backward?</w:t>
      </w:r>
      <w:r>
        <w:rPr>
          <w:rFonts w:asciiTheme="majorBidi" w:eastAsia="Times New Roman" w:hAnsiTheme="majorBidi" w:cstheme="majorBidi"/>
          <w:color w:val="000000"/>
          <w:sz w:val="24"/>
          <w:szCs w:val="24"/>
          <w:lang w:val="en-GB" w:eastAsia="en-GB"/>
        </w:rPr>
        <w:t>.</w:t>
      </w:r>
      <w:r w:rsidRPr="00097DF7">
        <w:rPr>
          <w:rFonts w:asciiTheme="majorBidi" w:eastAsia="Times New Roman" w:hAnsiTheme="majorBidi" w:cstheme="majorBidi"/>
          <w:color w:val="000000"/>
          <w:sz w:val="24"/>
          <w:szCs w:val="24"/>
          <w:lang w:val="en-GB" w:eastAsia="en-GB"/>
        </w:rPr>
        <w:t> Chichester: Wiley-Academy.</w:t>
      </w:r>
      <w:r>
        <w:rPr>
          <w:rFonts w:asciiTheme="majorBidi" w:eastAsia="Times New Roman" w:hAnsiTheme="majorBidi" w:cstheme="majorBidi"/>
          <w:color w:val="000000"/>
          <w:sz w:val="24"/>
          <w:szCs w:val="24"/>
          <w:lang w:val="en-GB" w:eastAsia="en-GB"/>
        </w:rPr>
        <w:tab/>
      </w:r>
    </w:p>
    <w:p w14:paraId="5BAF9AD1" w14:textId="77777777" w:rsidR="00C0661A" w:rsidRDefault="00C0661A" w:rsidP="002C33C2">
      <w:pPr>
        <w:spacing w:line="480" w:lineRule="auto"/>
        <w:rPr>
          <w:rFonts w:asciiTheme="majorBidi" w:eastAsia="Times New Roman" w:hAnsiTheme="majorBidi" w:cstheme="majorBidi"/>
          <w:color w:val="000000"/>
          <w:sz w:val="24"/>
          <w:szCs w:val="24"/>
          <w:lang w:val="en-GB" w:eastAsia="en-GB"/>
        </w:rPr>
      </w:pPr>
      <w:r>
        <w:rPr>
          <w:rFonts w:asciiTheme="majorBidi" w:eastAsia="Times New Roman" w:hAnsiTheme="majorBidi" w:cstheme="majorBidi"/>
          <w:color w:val="000000"/>
          <w:sz w:val="24"/>
          <w:szCs w:val="24"/>
          <w:lang w:val="en-GB" w:eastAsia="en-GB"/>
        </w:rPr>
        <w:br w:type="page"/>
      </w:r>
    </w:p>
    <w:p w14:paraId="7AD31B5D" w14:textId="545419C0" w:rsidR="00C0661A" w:rsidRDefault="005A21CF" w:rsidP="00A0770F">
      <w:pPr>
        <w:pStyle w:val="Heading1"/>
      </w:pPr>
      <w:bookmarkStart w:id="122" w:name="_Toc25678327"/>
      <w:r>
        <w:lastRenderedPageBreak/>
        <w:t>Appendixes</w:t>
      </w:r>
      <w:bookmarkEnd w:id="122"/>
    </w:p>
    <w:p w14:paraId="0FCDBE04" w14:textId="77777777" w:rsidR="00656757" w:rsidRPr="00656757" w:rsidRDefault="00CC3843" w:rsidP="00421250">
      <w:pPr>
        <w:spacing w:after="360" w:line="480" w:lineRule="auto"/>
        <w:textAlignment w:val="baseline"/>
        <w:rPr>
          <w:rFonts w:asciiTheme="majorBidi" w:hAnsiTheme="majorBidi" w:cstheme="majorBidi"/>
          <w:b/>
          <w:bCs/>
          <w:noProof/>
          <w:sz w:val="24"/>
          <w:szCs w:val="24"/>
          <w:u w:val="single"/>
        </w:rPr>
      </w:pPr>
      <w:r>
        <w:rPr>
          <w:rFonts w:asciiTheme="majorBidi" w:hAnsiTheme="majorBidi" w:cstheme="majorBidi"/>
          <w:b/>
          <w:bCs/>
          <w:noProof/>
          <w:sz w:val="24"/>
          <w:szCs w:val="24"/>
          <w:u w:val="single"/>
        </w:rPr>
        <w:t xml:space="preserve">Appendix 1: </w:t>
      </w:r>
      <w:r w:rsidR="00656757" w:rsidRPr="00656757">
        <w:rPr>
          <w:rFonts w:asciiTheme="majorBidi" w:hAnsiTheme="majorBidi" w:cstheme="majorBidi"/>
          <w:b/>
          <w:bCs/>
          <w:noProof/>
          <w:sz w:val="24"/>
          <w:szCs w:val="24"/>
          <w:u w:val="single"/>
        </w:rPr>
        <w:t xml:space="preserve">Survey </w:t>
      </w:r>
    </w:p>
    <w:p w14:paraId="62FF6369" w14:textId="77777777" w:rsidR="004D5287" w:rsidRDefault="00EB5A30" w:rsidP="00421250">
      <w:pPr>
        <w:spacing w:after="360" w:line="480" w:lineRule="auto"/>
        <w:textAlignment w:val="baseline"/>
        <w:rPr>
          <w:rFonts w:asciiTheme="majorBidi" w:eastAsia="Times New Roman" w:hAnsiTheme="majorBidi" w:cstheme="majorBidi"/>
          <w:color w:val="000000"/>
          <w:sz w:val="24"/>
          <w:szCs w:val="24"/>
          <w:lang w:val="en-GB" w:eastAsia="en-GB"/>
        </w:rPr>
      </w:pPr>
      <w:r>
        <w:rPr>
          <w:noProof/>
        </w:rPr>
        <w:drawing>
          <wp:inline distT="0" distB="0" distL="0" distR="0" wp14:anchorId="08BC2EE6" wp14:editId="6158E733">
            <wp:extent cx="6043930" cy="582422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6043930" cy="5824220"/>
                    </a:xfrm>
                    <a:prstGeom prst="rect">
                      <a:avLst/>
                    </a:prstGeom>
                  </pic:spPr>
                </pic:pic>
              </a:graphicData>
            </a:graphic>
          </wp:inline>
        </w:drawing>
      </w:r>
    </w:p>
    <w:p w14:paraId="7A95A9AE" w14:textId="77777777" w:rsidR="00656757" w:rsidRDefault="00656757" w:rsidP="00421250">
      <w:pPr>
        <w:spacing w:after="360" w:line="480" w:lineRule="auto"/>
        <w:textAlignment w:val="baseline"/>
        <w:rPr>
          <w:rFonts w:asciiTheme="majorBidi" w:eastAsia="Times New Roman" w:hAnsiTheme="majorBidi" w:cstheme="majorBidi"/>
          <w:color w:val="000000"/>
          <w:sz w:val="24"/>
          <w:szCs w:val="24"/>
          <w:lang w:val="en-GB" w:eastAsia="en-GB"/>
        </w:rPr>
      </w:pPr>
    </w:p>
    <w:p w14:paraId="5A9B5FB0" w14:textId="77777777" w:rsidR="00656757" w:rsidRDefault="00EB5A30" w:rsidP="00421250">
      <w:pPr>
        <w:spacing w:after="360" w:line="480" w:lineRule="auto"/>
        <w:textAlignment w:val="baseline"/>
        <w:rPr>
          <w:rFonts w:asciiTheme="majorBidi" w:eastAsia="Times New Roman" w:hAnsiTheme="majorBidi" w:cstheme="majorBidi"/>
          <w:color w:val="000000"/>
          <w:sz w:val="24"/>
          <w:szCs w:val="24"/>
          <w:lang w:val="en-GB" w:eastAsia="en-GB"/>
        </w:rPr>
      </w:pPr>
      <w:r>
        <w:rPr>
          <w:noProof/>
        </w:rPr>
        <w:lastRenderedPageBreak/>
        <w:drawing>
          <wp:inline distT="0" distB="0" distL="0" distR="0" wp14:anchorId="17292301" wp14:editId="2AAA749B">
            <wp:extent cx="6043930" cy="268224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6043930" cy="2682240"/>
                    </a:xfrm>
                    <a:prstGeom prst="rect">
                      <a:avLst/>
                    </a:prstGeom>
                  </pic:spPr>
                </pic:pic>
              </a:graphicData>
            </a:graphic>
          </wp:inline>
        </w:drawing>
      </w:r>
      <w:r>
        <w:rPr>
          <w:noProof/>
        </w:rPr>
        <w:drawing>
          <wp:anchor distT="0" distB="0" distL="114300" distR="114300" simplePos="0" relativeHeight="251656192" behindDoc="0" locked="0" layoutInCell="1" allowOverlap="1" wp14:anchorId="032B6E88" wp14:editId="6848396B">
            <wp:simplePos x="0" y="0"/>
            <wp:positionH relativeFrom="column">
              <wp:posOffset>-635</wp:posOffset>
            </wp:positionH>
            <wp:positionV relativeFrom="paragraph">
              <wp:posOffset>2634615</wp:posOffset>
            </wp:positionV>
            <wp:extent cx="6043930" cy="3136900"/>
            <wp:effectExtent l="0" t="0" r="0" b="0"/>
            <wp:wrapTopAndBottom/>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extLst>
                        <a:ext uri="{28A0092B-C50C-407E-A947-70E740481C1C}">
                          <a14:useLocalDpi xmlns:a14="http://schemas.microsoft.com/office/drawing/2010/main" val="0"/>
                        </a:ext>
                      </a:extLst>
                    </a:blip>
                    <a:stretch>
                      <a:fillRect/>
                    </a:stretch>
                  </pic:blipFill>
                  <pic:spPr>
                    <a:xfrm>
                      <a:off x="0" y="0"/>
                      <a:ext cx="6043930" cy="3136900"/>
                    </a:xfrm>
                    <a:prstGeom prst="rect">
                      <a:avLst/>
                    </a:prstGeom>
                  </pic:spPr>
                </pic:pic>
              </a:graphicData>
            </a:graphic>
          </wp:anchor>
        </w:drawing>
      </w:r>
      <w:r>
        <w:rPr>
          <w:noProof/>
        </w:rPr>
        <w:drawing>
          <wp:anchor distT="0" distB="0" distL="114300" distR="114300" simplePos="0" relativeHeight="251617280" behindDoc="0" locked="0" layoutInCell="1" allowOverlap="1" wp14:anchorId="7C6C4970" wp14:editId="35CFB947">
            <wp:simplePos x="0" y="0"/>
            <wp:positionH relativeFrom="column">
              <wp:posOffset>-635</wp:posOffset>
            </wp:positionH>
            <wp:positionV relativeFrom="paragraph">
              <wp:posOffset>1440815</wp:posOffset>
            </wp:positionV>
            <wp:extent cx="6043930" cy="1350645"/>
            <wp:effectExtent l="0" t="0" r="0" b="0"/>
            <wp:wrapTopAndBottom/>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extLst>
                        <a:ext uri="{28A0092B-C50C-407E-A947-70E740481C1C}">
                          <a14:useLocalDpi xmlns:a14="http://schemas.microsoft.com/office/drawing/2010/main" val="0"/>
                        </a:ext>
                      </a:extLst>
                    </a:blip>
                    <a:stretch>
                      <a:fillRect/>
                    </a:stretch>
                  </pic:blipFill>
                  <pic:spPr>
                    <a:xfrm>
                      <a:off x="0" y="0"/>
                      <a:ext cx="6043930" cy="1350645"/>
                    </a:xfrm>
                    <a:prstGeom prst="rect">
                      <a:avLst/>
                    </a:prstGeom>
                  </pic:spPr>
                </pic:pic>
              </a:graphicData>
            </a:graphic>
          </wp:anchor>
        </w:drawing>
      </w:r>
      <w:r>
        <w:rPr>
          <w:noProof/>
        </w:rPr>
        <w:drawing>
          <wp:anchor distT="0" distB="0" distL="114300" distR="114300" simplePos="0" relativeHeight="251582464" behindDoc="0" locked="0" layoutInCell="1" allowOverlap="1" wp14:anchorId="7C052547" wp14:editId="7D03B8D9">
            <wp:simplePos x="0" y="0"/>
            <wp:positionH relativeFrom="column">
              <wp:posOffset>-635</wp:posOffset>
            </wp:positionH>
            <wp:positionV relativeFrom="paragraph">
              <wp:posOffset>-635</wp:posOffset>
            </wp:positionV>
            <wp:extent cx="6043930" cy="1329690"/>
            <wp:effectExtent l="0" t="0" r="0" b="0"/>
            <wp:wrapTopAndBottom/>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extLst>
                        <a:ext uri="{28A0092B-C50C-407E-A947-70E740481C1C}">
                          <a14:useLocalDpi xmlns:a14="http://schemas.microsoft.com/office/drawing/2010/main" val="0"/>
                        </a:ext>
                      </a:extLst>
                    </a:blip>
                    <a:stretch>
                      <a:fillRect/>
                    </a:stretch>
                  </pic:blipFill>
                  <pic:spPr>
                    <a:xfrm>
                      <a:off x="0" y="0"/>
                      <a:ext cx="6043930" cy="1329690"/>
                    </a:xfrm>
                    <a:prstGeom prst="rect">
                      <a:avLst/>
                    </a:prstGeom>
                  </pic:spPr>
                </pic:pic>
              </a:graphicData>
            </a:graphic>
          </wp:anchor>
        </w:drawing>
      </w:r>
    </w:p>
    <w:p w14:paraId="15B2B6EF" w14:textId="77777777" w:rsidR="00656757" w:rsidRDefault="00A232D2" w:rsidP="00421250">
      <w:pPr>
        <w:tabs>
          <w:tab w:val="right" w:pos="9518"/>
        </w:tabs>
        <w:spacing w:after="360" w:line="480" w:lineRule="auto"/>
        <w:textAlignment w:val="baseline"/>
        <w:rPr>
          <w:rFonts w:asciiTheme="majorBidi" w:eastAsia="Times New Roman" w:hAnsiTheme="majorBidi" w:cstheme="majorBidi"/>
          <w:color w:val="000000"/>
          <w:sz w:val="24"/>
          <w:szCs w:val="24"/>
          <w:lang w:val="en-GB" w:eastAsia="en-GB"/>
        </w:rPr>
      </w:pPr>
      <w:r>
        <w:rPr>
          <w:noProof/>
        </w:rPr>
        <w:lastRenderedPageBreak/>
        <w:drawing>
          <wp:anchor distT="0" distB="0" distL="114300" distR="114300" simplePos="0" relativeHeight="251639808" behindDoc="0" locked="0" layoutInCell="1" allowOverlap="1" wp14:anchorId="3A3CC47E" wp14:editId="12D757CB">
            <wp:simplePos x="0" y="0"/>
            <wp:positionH relativeFrom="column">
              <wp:posOffset>-635</wp:posOffset>
            </wp:positionH>
            <wp:positionV relativeFrom="paragraph">
              <wp:posOffset>4082415</wp:posOffset>
            </wp:positionV>
            <wp:extent cx="6043930" cy="3616325"/>
            <wp:effectExtent l="0" t="0" r="0" b="0"/>
            <wp:wrapTopAndBottom/>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extLst>
                        <a:ext uri="{28A0092B-C50C-407E-A947-70E740481C1C}">
                          <a14:useLocalDpi xmlns:a14="http://schemas.microsoft.com/office/drawing/2010/main" val="0"/>
                        </a:ext>
                      </a:extLst>
                    </a:blip>
                    <a:stretch>
                      <a:fillRect/>
                    </a:stretch>
                  </pic:blipFill>
                  <pic:spPr>
                    <a:xfrm>
                      <a:off x="0" y="0"/>
                      <a:ext cx="6043930" cy="3616325"/>
                    </a:xfrm>
                    <a:prstGeom prst="rect">
                      <a:avLst/>
                    </a:prstGeom>
                  </pic:spPr>
                </pic:pic>
              </a:graphicData>
            </a:graphic>
          </wp:anchor>
        </w:drawing>
      </w:r>
      <w:r>
        <w:rPr>
          <w:noProof/>
        </w:rPr>
        <w:drawing>
          <wp:anchor distT="0" distB="0" distL="114300" distR="114300" simplePos="0" relativeHeight="251705344" behindDoc="0" locked="0" layoutInCell="1" allowOverlap="1" wp14:anchorId="7E4A2688" wp14:editId="6A4FBD11">
            <wp:simplePos x="0" y="0"/>
            <wp:positionH relativeFrom="column">
              <wp:posOffset>-635</wp:posOffset>
            </wp:positionH>
            <wp:positionV relativeFrom="paragraph">
              <wp:posOffset>2552065</wp:posOffset>
            </wp:positionV>
            <wp:extent cx="6043930" cy="1622425"/>
            <wp:effectExtent l="0" t="0" r="0" b="0"/>
            <wp:wrapTopAndBottom/>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extLst>
                        <a:ext uri="{28A0092B-C50C-407E-A947-70E740481C1C}">
                          <a14:useLocalDpi xmlns:a14="http://schemas.microsoft.com/office/drawing/2010/main" val="0"/>
                        </a:ext>
                      </a:extLst>
                    </a:blip>
                    <a:stretch>
                      <a:fillRect/>
                    </a:stretch>
                  </pic:blipFill>
                  <pic:spPr>
                    <a:xfrm>
                      <a:off x="0" y="0"/>
                      <a:ext cx="6043930" cy="1622425"/>
                    </a:xfrm>
                    <a:prstGeom prst="rect">
                      <a:avLst/>
                    </a:prstGeom>
                  </pic:spPr>
                </pic:pic>
              </a:graphicData>
            </a:graphic>
          </wp:anchor>
        </w:drawing>
      </w:r>
      <w:r>
        <w:rPr>
          <w:noProof/>
        </w:rPr>
        <w:drawing>
          <wp:anchor distT="0" distB="0" distL="114300" distR="114300" simplePos="0" relativeHeight="251687936" behindDoc="0" locked="0" layoutInCell="1" allowOverlap="1" wp14:anchorId="292A19DB" wp14:editId="10152978">
            <wp:simplePos x="0" y="0"/>
            <wp:positionH relativeFrom="column">
              <wp:posOffset>-635</wp:posOffset>
            </wp:positionH>
            <wp:positionV relativeFrom="paragraph">
              <wp:posOffset>-635</wp:posOffset>
            </wp:positionV>
            <wp:extent cx="6043930" cy="2468880"/>
            <wp:effectExtent l="0" t="0" r="0" b="0"/>
            <wp:wrapTopAndBottom/>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extLst>
                        <a:ext uri="{28A0092B-C50C-407E-A947-70E740481C1C}">
                          <a14:useLocalDpi xmlns:a14="http://schemas.microsoft.com/office/drawing/2010/main" val="0"/>
                        </a:ext>
                      </a:extLst>
                    </a:blip>
                    <a:stretch>
                      <a:fillRect/>
                    </a:stretch>
                  </pic:blipFill>
                  <pic:spPr>
                    <a:xfrm>
                      <a:off x="0" y="0"/>
                      <a:ext cx="6043930" cy="2468880"/>
                    </a:xfrm>
                    <a:prstGeom prst="rect">
                      <a:avLst/>
                    </a:prstGeom>
                  </pic:spPr>
                </pic:pic>
              </a:graphicData>
            </a:graphic>
          </wp:anchor>
        </w:drawing>
      </w:r>
      <w:r w:rsidR="009B15B2">
        <w:rPr>
          <w:rFonts w:asciiTheme="majorBidi" w:eastAsia="Times New Roman" w:hAnsiTheme="majorBidi" w:cstheme="majorBidi"/>
          <w:color w:val="000000"/>
          <w:sz w:val="24"/>
          <w:szCs w:val="24"/>
          <w:lang w:val="en-GB" w:eastAsia="en-GB"/>
        </w:rPr>
        <w:tab/>
      </w:r>
    </w:p>
    <w:p w14:paraId="0420BA0E" w14:textId="77777777" w:rsidR="009B15B2" w:rsidRDefault="009B15B2" w:rsidP="00421250">
      <w:pPr>
        <w:tabs>
          <w:tab w:val="right" w:pos="9518"/>
        </w:tabs>
        <w:spacing w:after="360" w:line="480" w:lineRule="auto"/>
        <w:textAlignment w:val="baseline"/>
        <w:rPr>
          <w:rFonts w:asciiTheme="majorBidi" w:eastAsia="Times New Roman" w:hAnsiTheme="majorBidi" w:cstheme="majorBidi"/>
          <w:color w:val="000000"/>
          <w:sz w:val="24"/>
          <w:szCs w:val="24"/>
          <w:lang w:val="en-GB" w:eastAsia="en-GB"/>
        </w:rPr>
      </w:pPr>
    </w:p>
    <w:p w14:paraId="768E6CA5" w14:textId="77777777" w:rsidR="009B15B2" w:rsidRDefault="00A232D2" w:rsidP="00421250">
      <w:pPr>
        <w:tabs>
          <w:tab w:val="right" w:pos="9518"/>
        </w:tabs>
        <w:spacing w:after="360" w:line="480" w:lineRule="auto"/>
        <w:textAlignment w:val="baseline"/>
        <w:rPr>
          <w:rFonts w:asciiTheme="majorBidi" w:eastAsia="Times New Roman" w:hAnsiTheme="majorBidi" w:cstheme="majorBidi"/>
          <w:color w:val="000000"/>
          <w:sz w:val="24"/>
          <w:szCs w:val="24"/>
          <w:lang w:val="en-GB" w:eastAsia="en-GB"/>
        </w:rPr>
      </w:pPr>
      <w:r>
        <w:rPr>
          <w:noProof/>
        </w:rPr>
        <w:lastRenderedPageBreak/>
        <w:drawing>
          <wp:anchor distT="0" distB="0" distL="114300" distR="114300" simplePos="0" relativeHeight="251734016" behindDoc="0" locked="0" layoutInCell="1" allowOverlap="1" wp14:anchorId="4AACD35F" wp14:editId="16E4907A">
            <wp:simplePos x="0" y="0"/>
            <wp:positionH relativeFrom="column">
              <wp:posOffset>-76835</wp:posOffset>
            </wp:positionH>
            <wp:positionV relativeFrom="paragraph">
              <wp:posOffset>2844165</wp:posOffset>
            </wp:positionV>
            <wp:extent cx="6350000" cy="2012950"/>
            <wp:effectExtent l="0" t="0" r="0" b="0"/>
            <wp:wrapTopAndBottom/>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extLst>
                        <a:ext uri="{28A0092B-C50C-407E-A947-70E740481C1C}">
                          <a14:useLocalDpi xmlns:a14="http://schemas.microsoft.com/office/drawing/2010/main" val="0"/>
                        </a:ext>
                      </a:extLst>
                    </a:blip>
                    <a:stretch>
                      <a:fillRect/>
                    </a:stretch>
                  </pic:blipFill>
                  <pic:spPr>
                    <a:xfrm>
                      <a:off x="0" y="0"/>
                      <a:ext cx="6350000" cy="201295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30944" behindDoc="0" locked="0" layoutInCell="1" allowOverlap="1" wp14:anchorId="1FE774C8" wp14:editId="59874E6B">
            <wp:simplePos x="0" y="0"/>
            <wp:positionH relativeFrom="column">
              <wp:posOffset>-635</wp:posOffset>
            </wp:positionH>
            <wp:positionV relativeFrom="paragraph">
              <wp:posOffset>-153035</wp:posOffset>
            </wp:positionV>
            <wp:extent cx="6043930" cy="3074670"/>
            <wp:effectExtent l="0" t="0" r="0" b="0"/>
            <wp:wrapTopAndBottom/>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extLst>
                        <a:ext uri="{28A0092B-C50C-407E-A947-70E740481C1C}">
                          <a14:useLocalDpi xmlns:a14="http://schemas.microsoft.com/office/drawing/2010/main" val="0"/>
                        </a:ext>
                      </a:extLst>
                    </a:blip>
                    <a:stretch>
                      <a:fillRect/>
                    </a:stretch>
                  </pic:blipFill>
                  <pic:spPr>
                    <a:xfrm>
                      <a:off x="0" y="0"/>
                      <a:ext cx="6043930" cy="3074670"/>
                    </a:xfrm>
                    <a:prstGeom prst="rect">
                      <a:avLst/>
                    </a:prstGeom>
                  </pic:spPr>
                </pic:pic>
              </a:graphicData>
            </a:graphic>
          </wp:anchor>
        </w:drawing>
      </w:r>
    </w:p>
    <w:p w14:paraId="50EAF3AC" w14:textId="77777777" w:rsidR="009B15B2" w:rsidRDefault="009B15B2" w:rsidP="00421250">
      <w:pPr>
        <w:spacing w:line="480" w:lineRule="auto"/>
        <w:rPr>
          <w:rFonts w:asciiTheme="majorBidi" w:eastAsia="Times New Roman" w:hAnsiTheme="majorBidi" w:cstheme="majorBidi"/>
          <w:color w:val="000000"/>
          <w:sz w:val="24"/>
          <w:szCs w:val="24"/>
          <w:lang w:val="en-GB" w:eastAsia="en-GB"/>
        </w:rPr>
      </w:pPr>
      <w:r>
        <w:rPr>
          <w:rFonts w:asciiTheme="majorBidi" w:eastAsia="Times New Roman" w:hAnsiTheme="majorBidi" w:cstheme="majorBidi"/>
          <w:color w:val="000000"/>
          <w:sz w:val="24"/>
          <w:szCs w:val="24"/>
          <w:lang w:val="en-GB" w:eastAsia="en-GB"/>
        </w:rPr>
        <w:br w:type="page"/>
      </w:r>
    </w:p>
    <w:p w14:paraId="6092DF87" w14:textId="77777777" w:rsidR="009B15B2" w:rsidRDefault="00B94C57" w:rsidP="00421250">
      <w:pPr>
        <w:spacing w:line="480" w:lineRule="auto"/>
        <w:rPr>
          <w:rFonts w:asciiTheme="majorBidi" w:eastAsia="Times New Roman" w:hAnsiTheme="majorBidi" w:cstheme="majorBidi"/>
          <w:color w:val="000000"/>
          <w:sz w:val="24"/>
          <w:szCs w:val="24"/>
          <w:lang w:val="en-GB" w:eastAsia="en-GB"/>
        </w:rPr>
      </w:pPr>
      <w:r>
        <w:rPr>
          <w:noProof/>
        </w:rPr>
        <w:lastRenderedPageBreak/>
        <w:drawing>
          <wp:anchor distT="0" distB="0" distL="114300" distR="114300" simplePos="0" relativeHeight="251743232" behindDoc="0" locked="0" layoutInCell="1" allowOverlap="1" wp14:anchorId="4D4C826A" wp14:editId="36D83E41">
            <wp:simplePos x="0" y="0"/>
            <wp:positionH relativeFrom="column">
              <wp:posOffset>18415</wp:posOffset>
            </wp:positionH>
            <wp:positionV relativeFrom="paragraph">
              <wp:posOffset>5066665</wp:posOffset>
            </wp:positionV>
            <wp:extent cx="5986145" cy="3319780"/>
            <wp:effectExtent l="0" t="0" r="0" b="0"/>
            <wp:wrapTopAndBottom/>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extLst>
                        <a:ext uri="{28A0092B-C50C-407E-A947-70E740481C1C}">
                          <a14:useLocalDpi xmlns:a14="http://schemas.microsoft.com/office/drawing/2010/main" val="0"/>
                        </a:ext>
                      </a:extLst>
                    </a:blip>
                    <a:stretch>
                      <a:fillRect/>
                    </a:stretch>
                  </pic:blipFill>
                  <pic:spPr>
                    <a:xfrm>
                      <a:off x="0" y="0"/>
                      <a:ext cx="5986145" cy="331978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40160" behindDoc="0" locked="0" layoutInCell="1" allowOverlap="1" wp14:anchorId="62539374" wp14:editId="20D92639">
            <wp:simplePos x="0" y="0"/>
            <wp:positionH relativeFrom="column">
              <wp:posOffset>18415</wp:posOffset>
            </wp:positionH>
            <wp:positionV relativeFrom="paragraph">
              <wp:posOffset>1288415</wp:posOffset>
            </wp:positionV>
            <wp:extent cx="6043930" cy="3693795"/>
            <wp:effectExtent l="0" t="0" r="0" b="0"/>
            <wp:wrapTopAndBottom/>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extLst>
                        <a:ext uri="{28A0092B-C50C-407E-A947-70E740481C1C}">
                          <a14:useLocalDpi xmlns:a14="http://schemas.microsoft.com/office/drawing/2010/main" val="0"/>
                        </a:ext>
                      </a:extLst>
                    </a:blip>
                    <a:stretch>
                      <a:fillRect/>
                    </a:stretch>
                  </pic:blipFill>
                  <pic:spPr>
                    <a:xfrm>
                      <a:off x="0" y="0"/>
                      <a:ext cx="6043930" cy="3693795"/>
                    </a:xfrm>
                    <a:prstGeom prst="rect">
                      <a:avLst/>
                    </a:prstGeom>
                  </pic:spPr>
                </pic:pic>
              </a:graphicData>
            </a:graphic>
          </wp:anchor>
        </w:drawing>
      </w:r>
      <w:r>
        <w:rPr>
          <w:noProof/>
        </w:rPr>
        <w:drawing>
          <wp:anchor distT="0" distB="0" distL="114300" distR="114300" simplePos="0" relativeHeight="251737088" behindDoc="0" locked="0" layoutInCell="1" allowOverlap="1" wp14:anchorId="0700FE41" wp14:editId="459C0DAE">
            <wp:simplePos x="0" y="0"/>
            <wp:positionH relativeFrom="column">
              <wp:posOffset>-26035</wp:posOffset>
            </wp:positionH>
            <wp:positionV relativeFrom="paragraph">
              <wp:posOffset>5715</wp:posOffset>
            </wp:positionV>
            <wp:extent cx="6043930" cy="1460500"/>
            <wp:effectExtent l="0" t="0" r="0" b="0"/>
            <wp:wrapTopAndBottom/>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extLst>
                        <a:ext uri="{28A0092B-C50C-407E-A947-70E740481C1C}">
                          <a14:useLocalDpi xmlns:a14="http://schemas.microsoft.com/office/drawing/2010/main" val="0"/>
                        </a:ext>
                      </a:extLst>
                    </a:blip>
                    <a:stretch>
                      <a:fillRect/>
                    </a:stretch>
                  </pic:blipFill>
                  <pic:spPr>
                    <a:xfrm>
                      <a:off x="0" y="0"/>
                      <a:ext cx="6043930" cy="1460500"/>
                    </a:xfrm>
                    <a:prstGeom prst="rect">
                      <a:avLst/>
                    </a:prstGeom>
                  </pic:spPr>
                </pic:pic>
              </a:graphicData>
            </a:graphic>
          </wp:anchor>
        </w:drawing>
      </w:r>
    </w:p>
    <w:p w14:paraId="7D963A45" w14:textId="1B561C32" w:rsidR="007D023B" w:rsidRDefault="00B52C1F" w:rsidP="00421250">
      <w:pPr>
        <w:spacing w:line="480" w:lineRule="auto"/>
        <w:rPr>
          <w:rFonts w:asciiTheme="majorBidi" w:eastAsia="Times New Roman" w:hAnsiTheme="majorBidi" w:cstheme="majorBidi"/>
          <w:color w:val="000000"/>
          <w:sz w:val="24"/>
          <w:szCs w:val="24"/>
          <w:lang w:val="en-GB" w:eastAsia="en-GB"/>
        </w:rPr>
      </w:pPr>
      <w:r>
        <w:rPr>
          <w:noProof/>
        </w:rPr>
        <w:lastRenderedPageBreak/>
        <w:drawing>
          <wp:anchor distT="0" distB="0" distL="114300" distR="114300" simplePos="0" relativeHeight="251746304" behindDoc="0" locked="0" layoutInCell="1" allowOverlap="1" wp14:anchorId="05533322" wp14:editId="0EC5B62A">
            <wp:simplePos x="0" y="0"/>
            <wp:positionH relativeFrom="column">
              <wp:posOffset>-64135</wp:posOffset>
            </wp:positionH>
            <wp:positionV relativeFrom="paragraph">
              <wp:posOffset>6057265</wp:posOffset>
            </wp:positionV>
            <wp:extent cx="6470650" cy="1715770"/>
            <wp:effectExtent l="0" t="0" r="0" b="0"/>
            <wp:wrapTopAndBottom/>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extLst>
                        <a:ext uri="{28A0092B-C50C-407E-A947-70E740481C1C}">
                          <a14:useLocalDpi xmlns:a14="http://schemas.microsoft.com/office/drawing/2010/main" val="0"/>
                        </a:ext>
                      </a:extLst>
                    </a:blip>
                    <a:stretch>
                      <a:fillRect/>
                    </a:stretch>
                  </pic:blipFill>
                  <pic:spPr>
                    <a:xfrm>
                      <a:off x="0" y="0"/>
                      <a:ext cx="6470650" cy="1715770"/>
                    </a:xfrm>
                    <a:prstGeom prst="rect">
                      <a:avLst/>
                    </a:prstGeom>
                  </pic:spPr>
                </pic:pic>
              </a:graphicData>
            </a:graphic>
            <wp14:sizeRelH relativeFrom="margin">
              <wp14:pctWidth>0</wp14:pctWidth>
            </wp14:sizeRelH>
          </wp:anchor>
        </w:drawing>
      </w:r>
      <w:r w:rsidR="00902E79">
        <w:rPr>
          <w:noProof/>
        </w:rPr>
        <mc:AlternateContent>
          <mc:Choice Requires="wps">
            <w:drawing>
              <wp:anchor distT="0" distB="0" distL="114300" distR="114300" simplePos="0" relativeHeight="251685376" behindDoc="0" locked="0" layoutInCell="1" allowOverlap="1" wp14:anchorId="3D5A99B4" wp14:editId="32DB1F8C">
                <wp:simplePos x="0" y="0"/>
                <wp:positionH relativeFrom="column">
                  <wp:posOffset>5727065</wp:posOffset>
                </wp:positionH>
                <wp:positionV relativeFrom="paragraph">
                  <wp:posOffset>843915</wp:posOffset>
                </wp:positionV>
                <wp:extent cx="342900" cy="939800"/>
                <wp:effectExtent l="6350" t="9525" r="12700" b="12700"/>
                <wp:wrapNone/>
                <wp:docPr id="2" name="Rectangle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939800"/>
                        </a:xfrm>
                        <a:prstGeom prst="rect">
                          <a:avLst/>
                        </a:prstGeom>
                        <a:solidFill>
                          <a:schemeClr val="bg1">
                            <a:lumMod val="100000"/>
                            <a:lumOff val="0"/>
                          </a:schemeClr>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7C22370" id="Rectangle 177" o:spid="_x0000_s1026" style="position:absolute;margin-left:450.95pt;margin-top:66.45pt;width:27pt;height:74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" fillcolor="white [3212]" strokecolor="white [3212]"/>
            </w:pict>
          </mc:Fallback>
        </mc:AlternateContent>
      </w:r>
      <w:r w:rsidR="00B94C57">
        <w:rPr>
          <w:noProof/>
        </w:rPr>
        <w:drawing>
          <wp:inline distT="0" distB="0" distL="0" distR="0" wp14:anchorId="57C76F6C" wp14:editId="51EA1697">
            <wp:extent cx="6305550" cy="3888105"/>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6305550" cy="3888105"/>
                    </a:xfrm>
                    <a:prstGeom prst="rect">
                      <a:avLst/>
                    </a:prstGeom>
                  </pic:spPr>
                </pic:pic>
              </a:graphicData>
            </a:graphic>
          </wp:inline>
        </w:drawing>
      </w:r>
      <w:r w:rsidR="00561AB0">
        <w:rPr>
          <w:noProof/>
        </w:rPr>
        <w:lastRenderedPageBreak/>
        <w:drawing>
          <wp:inline distT="0" distB="0" distL="0" distR="0" wp14:anchorId="3EC5A7B4" wp14:editId="1C717493">
            <wp:extent cx="6043930" cy="2162175"/>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6043930" cy="2162175"/>
                    </a:xfrm>
                    <a:prstGeom prst="rect">
                      <a:avLst/>
                    </a:prstGeom>
                  </pic:spPr>
                </pic:pic>
              </a:graphicData>
            </a:graphic>
          </wp:inline>
        </w:drawing>
      </w:r>
      <w:r w:rsidR="000B6B25">
        <w:rPr>
          <w:noProof/>
        </w:rPr>
        <w:drawing>
          <wp:inline distT="0" distB="0" distL="0" distR="0" wp14:anchorId="2E40E74A" wp14:editId="4791FD73">
            <wp:extent cx="6043930" cy="3636645"/>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6043930" cy="3636645"/>
                    </a:xfrm>
                    <a:prstGeom prst="rect">
                      <a:avLst/>
                    </a:prstGeom>
                  </pic:spPr>
                </pic:pic>
              </a:graphicData>
            </a:graphic>
          </wp:inline>
        </w:drawing>
      </w:r>
      <w:r w:rsidR="007D023B">
        <w:rPr>
          <w:rFonts w:asciiTheme="majorBidi" w:eastAsia="Times New Roman" w:hAnsiTheme="majorBidi" w:cstheme="majorBidi"/>
          <w:color w:val="000000"/>
          <w:sz w:val="24"/>
          <w:szCs w:val="24"/>
          <w:lang w:val="en-GB" w:eastAsia="en-GB"/>
        </w:rPr>
        <w:t>`</w:t>
      </w:r>
    </w:p>
    <w:p w14:paraId="07466F6B" w14:textId="77777777" w:rsidR="00602E7C" w:rsidRDefault="007D023B" w:rsidP="00421250">
      <w:pPr>
        <w:spacing w:line="480" w:lineRule="auto"/>
        <w:rPr>
          <w:rFonts w:asciiTheme="majorBidi" w:eastAsia="Times New Roman" w:hAnsiTheme="majorBidi" w:cstheme="majorBidi"/>
          <w:color w:val="000000"/>
          <w:sz w:val="24"/>
          <w:szCs w:val="24"/>
          <w:lang w:val="en-GB" w:eastAsia="en-GB"/>
        </w:rPr>
      </w:pPr>
      <w:r>
        <w:rPr>
          <w:noProof/>
        </w:rPr>
        <w:lastRenderedPageBreak/>
        <w:drawing>
          <wp:inline distT="0" distB="0" distL="0" distR="0" wp14:anchorId="156B34D7" wp14:editId="46B4FAA5">
            <wp:extent cx="6043930" cy="359410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6043930" cy="3594100"/>
                    </a:xfrm>
                    <a:prstGeom prst="rect">
                      <a:avLst/>
                    </a:prstGeom>
                  </pic:spPr>
                </pic:pic>
              </a:graphicData>
            </a:graphic>
          </wp:inline>
        </w:drawing>
      </w:r>
    </w:p>
    <w:p w14:paraId="342D0336" w14:textId="11635AE8" w:rsidR="007D023B" w:rsidRDefault="007D023B" w:rsidP="00421250">
      <w:pPr>
        <w:spacing w:line="480" w:lineRule="auto"/>
        <w:rPr>
          <w:rFonts w:asciiTheme="majorBidi" w:eastAsia="Times New Roman" w:hAnsiTheme="majorBidi" w:cstheme="majorBidi"/>
          <w:color w:val="000000"/>
          <w:sz w:val="24"/>
          <w:szCs w:val="24"/>
          <w:lang w:val="en-GB" w:eastAsia="en-GB"/>
        </w:rPr>
      </w:pPr>
    </w:p>
    <w:p w14:paraId="3DE0EFF5" w14:textId="65713CD0" w:rsidR="007D023B" w:rsidRDefault="00FD2943" w:rsidP="00421250">
      <w:pPr>
        <w:spacing w:line="480" w:lineRule="auto"/>
        <w:rPr>
          <w:rFonts w:asciiTheme="majorBidi" w:eastAsia="Times New Roman" w:hAnsiTheme="majorBidi" w:cstheme="majorBidi"/>
          <w:color w:val="000000"/>
          <w:sz w:val="24"/>
          <w:szCs w:val="24"/>
          <w:lang w:val="en-GB" w:eastAsia="en-GB"/>
        </w:rPr>
      </w:pPr>
      <w:r>
        <w:rPr>
          <w:noProof/>
        </w:rPr>
        <w:drawing>
          <wp:anchor distT="0" distB="0" distL="114300" distR="114300" simplePos="0" relativeHeight="251754496" behindDoc="0" locked="0" layoutInCell="1" allowOverlap="1" wp14:anchorId="663D882B" wp14:editId="28006BED">
            <wp:simplePos x="0" y="0"/>
            <wp:positionH relativeFrom="column">
              <wp:posOffset>-81329</wp:posOffset>
            </wp:positionH>
            <wp:positionV relativeFrom="paragraph">
              <wp:posOffset>1332474</wp:posOffset>
            </wp:positionV>
            <wp:extent cx="6064152" cy="3375660"/>
            <wp:effectExtent l="0" t="0" r="0" b="0"/>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extLst>
                        <a:ext uri="{28A0092B-C50C-407E-A947-70E740481C1C}">
                          <a14:useLocalDpi xmlns:a14="http://schemas.microsoft.com/office/drawing/2010/main" val="0"/>
                        </a:ext>
                      </a:extLst>
                    </a:blip>
                    <a:stretch>
                      <a:fillRect/>
                    </a:stretch>
                  </pic:blipFill>
                  <pic:spPr>
                    <a:xfrm>
                      <a:off x="0" y="0"/>
                      <a:ext cx="6089812" cy="3389944"/>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52448" behindDoc="0" locked="0" layoutInCell="1" allowOverlap="1" wp14:anchorId="66BE461F" wp14:editId="333930B9">
            <wp:simplePos x="0" y="0"/>
            <wp:positionH relativeFrom="column">
              <wp:posOffset>-173160</wp:posOffset>
            </wp:positionH>
            <wp:positionV relativeFrom="paragraph">
              <wp:posOffset>195</wp:posOffset>
            </wp:positionV>
            <wp:extent cx="6273800" cy="1741805"/>
            <wp:effectExtent l="0" t="0" r="0" b="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extLst>
                        <a:ext uri="{28A0092B-C50C-407E-A947-70E740481C1C}">
                          <a14:useLocalDpi xmlns:a14="http://schemas.microsoft.com/office/drawing/2010/main" val="0"/>
                        </a:ext>
                      </a:extLst>
                    </a:blip>
                    <a:stretch>
                      <a:fillRect/>
                    </a:stretch>
                  </pic:blipFill>
                  <pic:spPr>
                    <a:xfrm>
                      <a:off x="0" y="0"/>
                      <a:ext cx="6273800" cy="1741805"/>
                    </a:xfrm>
                    <a:prstGeom prst="rect">
                      <a:avLst/>
                    </a:prstGeom>
                  </pic:spPr>
                </pic:pic>
              </a:graphicData>
            </a:graphic>
            <wp14:sizeRelH relativeFrom="margin">
              <wp14:pctWidth>0</wp14:pctWidth>
            </wp14:sizeRelH>
          </wp:anchor>
        </w:drawing>
      </w:r>
    </w:p>
    <w:sectPr w:rsidR="007D023B" w:rsidSect="00DF1A2B">
      <w:headerReference w:type="default" r:id="rId97"/>
      <w:footerReference w:type="default" r:id="rId98"/>
      <w:pgSz w:w="11906" w:h="16838" w:code="9"/>
      <w:pgMar w:top="1701" w:right="1701" w:bottom="1701" w:left="1701" w:header="720"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3EA170" w14:textId="77777777" w:rsidR="00A47B44" w:rsidRDefault="00A47B44" w:rsidP="00673E73">
      <w:pPr>
        <w:spacing w:after="0" w:line="240" w:lineRule="auto"/>
      </w:pPr>
      <w:r>
        <w:separator/>
      </w:r>
    </w:p>
  </w:endnote>
  <w:endnote w:type="continuationSeparator" w:id="0">
    <w:p w14:paraId="16642867" w14:textId="77777777" w:rsidR="00A47B44" w:rsidRDefault="00A47B44" w:rsidP="00673E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Noto Sans Symbols">
    <w:altName w:val="Calibri"/>
    <w:charset w:val="00"/>
    <w:family w:val="auto"/>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dvP7B6C">
    <w:altName w:val="Times New Roman"/>
    <w:charset w:val="00"/>
    <w:family w:val="auto"/>
    <w:pitch w:val="default"/>
  </w:font>
  <w:font w:name="Arial Bold">
    <w:panose1 w:val="020B0704020202020204"/>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BB762A" w14:textId="3CFF8026" w:rsidR="00A47B44" w:rsidRDefault="00A47B44">
    <w:pPr>
      <w:pStyle w:val="Footer"/>
      <w:jc w:val="center"/>
    </w:pPr>
  </w:p>
  <w:p w14:paraId="08329C60" w14:textId="77777777" w:rsidR="00A47B44" w:rsidRDefault="00A47B4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08022949"/>
      <w:docPartObj>
        <w:docPartGallery w:val="Page Numbers (Bottom of Page)"/>
        <w:docPartUnique/>
      </w:docPartObj>
    </w:sdtPr>
    <w:sdtEndPr>
      <w:rPr>
        <w:noProof/>
      </w:rPr>
    </w:sdtEndPr>
    <w:sdtContent>
      <w:p w14:paraId="7632E886" w14:textId="1FA82257" w:rsidR="00A47B44" w:rsidRDefault="00A47B44">
        <w:pPr>
          <w:pStyle w:val="Footer"/>
          <w:jc w:val="center"/>
        </w:pPr>
        <w:r>
          <w:fldChar w:fldCharType="begin"/>
        </w:r>
        <w:r>
          <w:instrText xml:space="preserve"> PAGE   \* MERGEFORMAT </w:instrText>
        </w:r>
        <w:r>
          <w:fldChar w:fldCharType="separate"/>
        </w:r>
        <w:r w:rsidR="00A55652">
          <w:rPr>
            <w:noProof/>
          </w:rPr>
          <w:t>VI</w:t>
        </w:r>
        <w:r>
          <w:rPr>
            <w:noProof/>
          </w:rPr>
          <w:fldChar w:fldCharType="end"/>
        </w:r>
      </w:p>
    </w:sdtContent>
  </w:sdt>
  <w:p w14:paraId="6707A379" w14:textId="77777777" w:rsidR="00A47B44" w:rsidRDefault="00A47B44">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32B6B1" w14:textId="77777777" w:rsidR="00A47B44" w:rsidRDefault="00A47B44">
    <w:pPr>
      <w:pStyle w:val="Foote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FFAF0B" w14:textId="5437D81E" w:rsidR="00A47B44" w:rsidRDefault="00A47B44">
    <w:pPr>
      <w:pStyle w:val="Footer"/>
      <w:jc w:val="center"/>
    </w:pPr>
  </w:p>
  <w:p w14:paraId="14EB038D" w14:textId="23EA8880" w:rsidR="00A47B44" w:rsidRDefault="00A47B44">
    <w:pPr>
      <w:pStyle w:val="Footer"/>
      <w:jc w:val="center"/>
    </w:pPr>
    <w:r>
      <w:tab/>
    </w:r>
    <w:r>
      <w:tab/>
    </w:r>
  </w:p>
  <w:p w14:paraId="16F407CD" w14:textId="77777777" w:rsidR="00A47B44" w:rsidRDefault="00A47B44">
    <w:pPr>
      <w:pStyle w:val="Foote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C83C35" w14:textId="77777777" w:rsidR="00A47B44" w:rsidRDefault="00A47B44">
    <w:pPr>
      <w:pStyle w:val="Footer"/>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19756913"/>
      <w:docPartObj>
        <w:docPartGallery w:val="Page Numbers (Bottom of Page)"/>
        <w:docPartUnique/>
      </w:docPartObj>
    </w:sdtPr>
    <w:sdtEndPr>
      <w:rPr>
        <w:noProof/>
      </w:rPr>
    </w:sdtEndPr>
    <w:sdtContent>
      <w:p w14:paraId="0A04AFD5" w14:textId="3BC9EE0C" w:rsidR="00A47B44" w:rsidRDefault="00A47B44">
        <w:pPr>
          <w:pStyle w:val="Footer"/>
          <w:jc w:val="center"/>
        </w:pPr>
        <w:r>
          <w:fldChar w:fldCharType="begin"/>
        </w:r>
        <w:r>
          <w:instrText xml:space="preserve"> PAGE   \* MERGEFORMAT </w:instrText>
        </w:r>
        <w:r>
          <w:fldChar w:fldCharType="separate"/>
        </w:r>
        <w:r w:rsidR="00A55652">
          <w:rPr>
            <w:noProof/>
          </w:rPr>
          <w:t>126</w:t>
        </w:r>
        <w:r>
          <w:rPr>
            <w:noProof/>
          </w:rPr>
          <w:fldChar w:fldCharType="end"/>
        </w:r>
      </w:p>
    </w:sdtContent>
  </w:sdt>
  <w:p w14:paraId="3B0059AB" w14:textId="77777777" w:rsidR="00A47B44" w:rsidRDefault="00A47B44">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24DEB7" w14:textId="77777777" w:rsidR="00A47B44" w:rsidRDefault="00A47B44" w:rsidP="00673E73">
      <w:pPr>
        <w:spacing w:after="0" w:line="240" w:lineRule="auto"/>
      </w:pPr>
      <w:r>
        <w:separator/>
      </w:r>
    </w:p>
  </w:footnote>
  <w:footnote w:type="continuationSeparator" w:id="0">
    <w:p w14:paraId="27EB2C78" w14:textId="77777777" w:rsidR="00A47B44" w:rsidRDefault="00A47B44" w:rsidP="00673E7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D0E315" w14:textId="77777777" w:rsidR="00A47B44" w:rsidRDefault="00A47B44" w:rsidP="00090489">
    <w:pPr>
      <w:pStyle w:val="Header"/>
      <w:tabs>
        <w:tab w:val="clear" w:pos="4680"/>
        <w:tab w:val="left" w:pos="5286"/>
      </w:tabs>
      <w:rPr>
        <w:color w:val="8496B0" w:themeColor="text2" w:themeTint="99"/>
        <w:sz w:val="24"/>
        <w:szCs w:val="24"/>
      </w:rPr>
    </w:pPr>
    <w:r>
      <w:rPr>
        <w:color w:val="8496B0" w:themeColor="text2" w:themeTint="99"/>
        <w:sz w:val="24"/>
        <w:szCs w:val="24"/>
      </w:rPr>
      <w:tab/>
    </w:r>
    <w:r>
      <w:rPr>
        <w:color w:val="8496B0" w:themeColor="text2" w:themeTint="99"/>
        <w:sz w:val="24"/>
        <w:szCs w:val="24"/>
      </w:rPr>
      <w:tab/>
    </w:r>
  </w:p>
  <w:p w14:paraId="04A473D9" w14:textId="77777777" w:rsidR="00A47B44" w:rsidRDefault="00A47B44">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ACC828" w14:textId="77777777" w:rsidR="00A47B44" w:rsidRDefault="00A47B44" w:rsidP="00090489">
    <w:pPr>
      <w:pStyle w:val="Header"/>
      <w:tabs>
        <w:tab w:val="clear" w:pos="4680"/>
        <w:tab w:val="left" w:pos="5286"/>
      </w:tabs>
      <w:rPr>
        <w:color w:val="8496B0" w:themeColor="text2" w:themeTint="99"/>
        <w:sz w:val="24"/>
        <w:szCs w:val="24"/>
      </w:rPr>
    </w:pPr>
    <w:r>
      <w:rPr>
        <w:color w:val="8496B0" w:themeColor="text2" w:themeTint="99"/>
        <w:sz w:val="24"/>
        <w:szCs w:val="24"/>
      </w:rPr>
      <w:tab/>
    </w:r>
    <w:r>
      <w:rPr>
        <w:color w:val="8496B0" w:themeColor="text2" w:themeTint="99"/>
        <w:sz w:val="24"/>
        <w:szCs w:val="24"/>
      </w:rPr>
      <w:tab/>
    </w:r>
  </w:p>
  <w:p w14:paraId="678752D0" w14:textId="77777777" w:rsidR="00A47B44" w:rsidRDefault="00A47B44">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3AB9AD" w14:textId="77777777" w:rsidR="00A47B44" w:rsidRDefault="00A47B44">
    <w:pPr>
      <w:pStyle w:val="Heade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C7A954" w14:textId="2A4FBFC3" w:rsidR="00A47B44" w:rsidRPr="00BB37B4" w:rsidRDefault="00A47B44" w:rsidP="00BB37B4">
    <w:pPr>
      <w:pStyle w:val="Heade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0DE06A" w14:textId="77777777" w:rsidR="00A47B44" w:rsidRDefault="00A47B44">
    <w:pPr>
      <w:pStyle w:val="Header"/>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4FF6CF" w14:textId="77777777" w:rsidR="00A47B44" w:rsidRPr="00BB37B4" w:rsidRDefault="00A47B44" w:rsidP="00BB37B4">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C25EB"/>
    <w:multiLevelType w:val="multilevel"/>
    <w:tmpl w:val="9F8C4E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5768F3"/>
    <w:multiLevelType w:val="multilevel"/>
    <w:tmpl w:val="F558D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634B68"/>
    <w:multiLevelType w:val="multilevel"/>
    <w:tmpl w:val="D1CE4478"/>
    <w:lvl w:ilvl="0">
      <w:start w:val="1"/>
      <w:numFmt w:val="lowerLetter"/>
      <w:lvlText w:val="%1)"/>
      <w:lvlJc w:val="left"/>
      <w:pPr>
        <w:ind w:left="720" w:hanging="360"/>
      </w:pPr>
      <w:rPr>
        <w:rFonts w:hint="default"/>
        <w:sz w:val="24"/>
        <w:szCs w:val="24"/>
      </w:rPr>
    </w:lvl>
    <w:lvl w:ilvl="1" w:tentative="1">
      <w:start w:val="1"/>
      <w:numFmt w:val="lowerLetter"/>
      <w:lvlText w:val="%2."/>
      <w:lvlJc w:val="left"/>
      <w:pPr>
        <w:ind w:left="1440" w:hanging="360"/>
      </w:pPr>
      <w:rPr>
        <w:rFonts w:hint="default"/>
        <w:sz w:val="20"/>
      </w:rPr>
    </w:lvl>
    <w:lvl w:ilvl="2" w:tentative="1">
      <w:start w:val="1"/>
      <w:numFmt w:val="lowerRoman"/>
      <w:lvlText w:val="%3."/>
      <w:lvlJc w:val="right"/>
      <w:pPr>
        <w:ind w:left="2160" w:hanging="180"/>
      </w:pPr>
      <w:rPr>
        <w:rFonts w:hint="default"/>
        <w:sz w:val="20"/>
      </w:rPr>
    </w:lvl>
    <w:lvl w:ilvl="3" w:tentative="1">
      <w:start w:val="1"/>
      <w:numFmt w:val="decimal"/>
      <w:lvlText w:val="%4."/>
      <w:lvlJc w:val="left"/>
      <w:pPr>
        <w:ind w:left="2880" w:hanging="360"/>
      </w:pPr>
      <w:rPr>
        <w:rFonts w:hint="default"/>
        <w:sz w:val="20"/>
      </w:rPr>
    </w:lvl>
    <w:lvl w:ilvl="4" w:tentative="1">
      <w:start w:val="1"/>
      <w:numFmt w:val="lowerLetter"/>
      <w:lvlText w:val="%5."/>
      <w:lvlJc w:val="left"/>
      <w:pPr>
        <w:ind w:left="3600" w:hanging="360"/>
      </w:pPr>
      <w:rPr>
        <w:rFonts w:hint="default"/>
        <w:sz w:val="20"/>
      </w:rPr>
    </w:lvl>
    <w:lvl w:ilvl="5" w:tentative="1">
      <w:start w:val="1"/>
      <w:numFmt w:val="lowerRoman"/>
      <w:lvlText w:val="%6."/>
      <w:lvlJc w:val="right"/>
      <w:pPr>
        <w:ind w:left="4320" w:hanging="180"/>
      </w:pPr>
      <w:rPr>
        <w:rFonts w:hint="default"/>
        <w:sz w:val="20"/>
      </w:rPr>
    </w:lvl>
    <w:lvl w:ilvl="6" w:tentative="1">
      <w:start w:val="1"/>
      <w:numFmt w:val="decimal"/>
      <w:lvlText w:val="%7."/>
      <w:lvlJc w:val="left"/>
      <w:pPr>
        <w:ind w:left="5040" w:hanging="360"/>
      </w:pPr>
      <w:rPr>
        <w:rFonts w:hint="default"/>
        <w:sz w:val="20"/>
      </w:rPr>
    </w:lvl>
    <w:lvl w:ilvl="7" w:tentative="1">
      <w:start w:val="1"/>
      <w:numFmt w:val="lowerLetter"/>
      <w:lvlText w:val="%8."/>
      <w:lvlJc w:val="left"/>
      <w:pPr>
        <w:ind w:left="5760" w:hanging="360"/>
      </w:pPr>
      <w:rPr>
        <w:rFonts w:hint="default"/>
        <w:sz w:val="20"/>
      </w:rPr>
    </w:lvl>
    <w:lvl w:ilvl="8" w:tentative="1">
      <w:start w:val="1"/>
      <w:numFmt w:val="lowerRoman"/>
      <w:lvlText w:val="%9."/>
      <w:lvlJc w:val="right"/>
      <w:pPr>
        <w:ind w:left="6480" w:hanging="180"/>
      </w:pPr>
      <w:rPr>
        <w:rFonts w:hint="default"/>
        <w:sz w:val="20"/>
      </w:rPr>
    </w:lvl>
  </w:abstractNum>
  <w:abstractNum w:abstractNumId="3" w15:restartNumberingAfterBreak="0">
    <w:nsid w:val="07EF17BF"/>
    <w:multiLevelType w:val="hybridMultilevel"/>
    <w:tmpl w:val="01F697F6"/>
    <w:lvl w:ilvl="0" w:tplc="1DDC0464">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D1B6C06"/>
    <w:multiLevelType w:val="hybridMultilevel"/>
    <w:tmpl w:val="235A7C0E"/>
    <w:lvl w:ilvl="0" w:tplc="04090015">
      <w:start w:val="1"/>
      <w:numFmt w:val="upperLetter"/>
      <w:lvlText w:val="%1."/>
      <w:lvlJc w:val="left"/>
      <w:pPr>
        <w:ind w:left="720" w:hanging="360"/>
      </w:pPr>
      <w:rPr>
        <w:rFonts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10E7DDF"/>
    <w:multiLevelType w:val="multilevel"/>
    <w:tmpl w:val="92D8DD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27A758F"/>
    <w:multiLevelType w:val="multilevel"/>
    <w:tmpl w:val="7C8449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30E325C"/>
    <w:multiLevelType w:val="multilevel"/>
    <w:tmpl w:val="49C2E58E"/>
    <w:lvl w:ilvl="0">
      <w:start w:val="1"/>
      <w:numFmt w:val="upperLetter"/>
      <w:lvlText w:val="%1."/>
      <w:lvlJc w:val="left"/>
      <w:pPr>
        <w:ind w:left="360" w:hanging="360"/>
      </w:pPr>
    </w:lvl>
    <w:lvl w:ilvl="1">
      <w:start w:val="1"/>
      <w:numFmt w:val="lowerLetter"/>
      <w:lvlText w:val="%2."/>
      <w:lvlJc w:val="left"/>
      <w:pPr>
        <w:ind w:left="1080" w:hanging="360"/>
      </w:pPr>
    </w:lvl>
    <w:lvl w:ilvl="2">
      <w:start w:val="1"/>
      <w:numFmt w:val="upperLetter"/>
      <w:lvlText w:val="%3."/>
      <w:lvlJc w:val="lef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8" w15:restartNumberingAfterBreak="0">
    <w:nsid w:val="191B577C"/>
    <w:multiLevelType w:val="multilevel"/>
    <w:tmpl w:val="FA3A48E8"/>
    <w:lvl w:ilvl="0">
      <w:start w:val="1"/>
      <w:numFmt w:val="bullet"/>
      <w:lvlText w:val="-"/>
      <w:lvlJc w:val="left"/>
      <w:pPr>
        <w:ind w:left="1080" w:hanging="360"/>
      </w:pPr>
      <w:rPr>
        <w:rFonts w:ascii="Calibri" w:eastAsia="Calibri" w:hAnsi="Calibri" w:cs="Calibri"/>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9" w15:restartNumberingAfterBreak="0">
    <w:nsid w:val="21294DEC"/>
    <w:multiLevelType w:val="multilevel"/>
    <w:tmpl w:val="09624A5A"/>
    <w:lvl w:ilvl="0">
      <w:start w:val="1"/>
      <w:numFmt w:val="bullet"/>
      <w:lvlText w:val=""/>
      <w:lvlJc w:val="left"/>
      <w:pPr>
        <w:tabs>
          <w:tab w:val="num" w:pos="720"/>
        </w:tabs>
        <w:ind w:left="720" w:hanging="360"/>
      </w:pPr>
      <w:rPr>
        <w:rFonts w:ascii="Wingdings" w:hAnsi="Wingding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1FE3A76"/>
    <w:multiLevelType w:val="multilevel"/>
    <w:tmpl w:val="0B7E2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2305153"/>
    <w:multiLevelType w:val="multilevel"/>
    <w:tmpl w:val="5E16E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33F7387"/>
    <w:multiLevelType w:val="hybridMultilevel"/>
    <w:tmpl w:val="C3923A36"/>
    <w:lvl w:ilvl="0" w:tplc="4A121C4E">
      <w:start w:val="4110"/>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5783510"/>
    <w:multiLevelType w:val="multilevel"/>
    <w:tmpl w:val="B9FC7A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7094B95"/>
    <w:multiLevelType w:val="multilevel"/>
    <w:tmpl w:val="8266EFB2"/>
    <w:lvl w:ilvl="0">
      <w:start w:val="1"/>
      <w:numFmt w:val="upperLetter"/>
      <w:lvlText w:val="%1."/>
      <w:lvlJc w:val="left"/>
      <w:pPr>
        <w:ind w:left="360" w:hanging="360"/>
      </w:pPr>
    </w:lvl>
    <w:lvl w:ilvl="1">
      <w:start w:val="1"/>
      <w:numFmt w:val="lowerLetter"/>
      <w:lvlText w:val="%2."/>
      <w:lvlJc w:val="left"/>
      <w:pPr>
        <w:ind w:left="1080" w:hanging="360"/>
      </w:pPr>
    </w:lvl>
    <w:lvl w:ilvl="2">
      <w:start w:val="1"/>
      <w:numFmt w:val="upperLetter"/>
      <w:lvlText w:val="%3."/>
      <w:lvlJc w:val="lef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5" w15:restartNumberingAfterBreak="0">
    <w:nsid w:val="27C745A8"/>
    <w:multiLevelType w:val="multilevel"/>
    <w:tmpl w:val="FB8E0EB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u w:val="singl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30DA4927"/>
    <w:multiLevelType w:val="hybridMultilevel"/>
    <w:tmpl w:val="235A7C0E"/>
    <w:lvl w:ilvl="0" w:tplc="04090015">
      <w:start w:val="1"/>
      <w:numFmt w:val="upperLetter"/>
      <w:lvlText w:val="%1."/>
      <w:lvlJc w:val="left"/>
      <w:pPr>
        <w:ind w:left="720" w:hanging="360"/>
      </w:pPr>
      <w:rPr>
        <w:rFonts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235462F"/>
    <w:multiLevelType w:val="multilevel"/>
    <w:tmpl w:val="92D8DD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3847D62"/>
    <w:multiLevelType w:val="hybridMultilevel"/>
    <w:tmpl w:val="E760DF92"/>
    <w:lvl w:ilvl="0" w:tplc="91EC952E">
      <w:start w:val="3"/>
      <w:numFmt w:val="upperLetter"/>
      <w:lvlText w:val="%1."/>
      <w:lvlJc w:val="left"/>
      <w:pPr>
        <w:tabs>
          <w:tab w:val="num" w:pos="720"/>
        </w:tabs>
        <w:ind w:left="720" w:hanging="360"/>
      </w:pPr>
    </w:lvl>
    <w:lvl w:ilvl="1" w:tplc="88F46ABC" w:tentative="1">
      <w:start w:val="1"/>
      <w:numFmt w:val="decimal"/>
      <w:lvlText w:val="%2."/>
      <w:lvlJc w:val="left"/>
      <w:pPr>
        <w:tabs>
          <w:tab w:val="num" w:pos="1440"/>
        </w:tabs>
        <w:ind w:left="1440" w:hanging="360"/>
      </w:pPr>
    </w:lvl>
    <w:lvl w:ilvl="2" w:tplc="3D6CE9CA" w:tentative="1">
      <w:start w:val="1"/>
      <w:numFmt w:val="decimal"/>
      <w:lvlText w:val="%3."/>
      <w:lvlJc w:val="left"/>
      <w:pPr>
        <w:tabs>
          <w:tab w:val="num" w:pos="2160"/>
        </w:tabs>
        <w:ind w:left="2160" w:hanging="360"/>
      </w:pPr>
    </w:lvl>
    <w:lvl w:ilvl="3" w:tplc="6A6E69A0" w:tentative="1">
      <w:start w:val="1"/>
      <w:numFmt w:val="decimal"/>
      <w:lvlText w:val="%4."/>
      <w:lvlJc w:val="left"/>
      <w:pPr>
        <w:tabs>
          <w:tab w:val="num" w:pos="2880"/>
        </w:tabs>
        <w:ind w:left="2880" w:hanging="360"/>
      </w:pPr>
    </w:lvl>
    <w:lvl w:ilvl="4" w:tplc="8DC8AE14" w:tentative="1">
      <w:start w:val="1"/>
      <w:numFmt w:val="decimal"/>
      <w:lvlText w:val="%5."/>
      <w:lvlJc w:val="left"/>
      <w:pPr>
        <w:tabs>
          <w:tab w:val="num" w:pos="3600"/>
        </w:tabs>
        <w:ind w:left="3600" w:hanging="360"/>
      </w:pPr>
    </w:lvl>
    <w:lvl w:ilvl="5" w:tplc="C590D9FC" w:tentative="1">
      <w:start w:val="1"/>
      <w:numFmt w:val="decimal"/>
      <w:lvlText w:val="%6."/>
      <w:lvlJc w:val="left"/>
      <w:pPr>
        <w:tabs>
          <w:tab w:val="num" w:pos="4320"/>
        </w:tabs>
        <w:ind w:left="4320" w:hanging="360"/>
      </w:pPr>
    </w:lvl>
    <w:lvl w:ilvl="6" w:tplc="439C1E3A" w:tentative="1">
      <w:start w:val="1"/>
      <w:numFmt w:val="decimal"/>
      <w:lvlText w:val="%7."/>
      <w:lvlJc w:val="left"/>
      <w:pPr>
        <w:tabs>
          <w:tab w:val="num" w:pos="5040"/>
        </w:tabs>
        <w:ind w:left="5040" w:hanging="360"/>
      </w:pPr>
    </w:lvl>
    <w:lvl w:ilvl="7" w:tplc="0870192A" w:tentative="1">
      <w:start w:val="1"/>
      <w:numFmt w:val="decimal"/>
      <w:lvlText w:val="%8."/>
      <w:lvlJc w:val="left"/>
      <w:pPr>
        <w:tabs>
          <w:tab w:val="num" w:pos="5760"/>
        </w:tabs>
        <w:ind w:left="5760" w:hanging="360"/>
      </w:pPr>
    </w:lvl>
    <w:lvl w:ilvl="8" w:tplc="CC60FC4E" w:tentative="1">
      <w:start w:val="1"/>
      <w:numFmt w:val="decimal"/>
      <w:lvlText w:val="%9."/>
      <w:lvlJc w:val="left"/>
      <w:pPr>
        <w:tabs>
          <w:tab w:val="num" w:pos="6480"/>
        </w:tabs>
        <w:ind w:left="6480" w:hanging="360"/>
      </w:pPr>
    </w:lvl>
  </w:abstractNum>
  <w:abstractNum w:abstractNumId="19" w15:restartNumberingAfterBreak="0">
    <w:nsid w:val="33F878AF"/>
    <w:multiLevelType w:val="multilevel"/>
    <w:tmpl w:val="2DBE1E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5E72324"/>
    <w:multiLevelType w:val="hybridMultilevel"/>
    <w:tmpl w:val="8E04AFFE"/>
    <w:lvl w:ilvl="0" w:tplc="575E0D3E">
      <w:start w:val="5"/>
      <w:numFmt w:val="upperLetter"/>
      <w:lvlText w:val="%1."/>
      <w:lvlJc w:val="left"/>
      <w:pPr>
        <w:tabs>
          <w:tab w:val="num" w:pos="720"/>
        </w:tabs>
        <w:ind w:left="720" w:hanging="360"/>
      </w:pPr>
    </w:lvl>
    <w:lvl w:ilvl="1" w:tplc="4D5297EC" w:tentative="1">
      <w:start w:val="1"/>
      <w:numFmt w:val="decimal"/>
      <w:lvlText w:val="%2."/>
      <w:lvlJc w:val="left"/>
      <w:pPr>
        <w:tabs>
          <w:tab w:val="num" w:pos="1440"/>
        </w:tabs>
        <w:ind w:left="1440" w:hanging="360"/>
      </w:pPr>
    </w:lvl>
    <w:lvl w:ilvl="2" w:tplc="BFCEF596" w:tentative="1">
      <w:start w:val="1"/>
      <w:numFmt w:val="decimal"/>
      <w:lvlText w:val="%3."/>
      <w:lvlJc w:val="left"/>
      <w:pPr>
        <w:tabs>
          <w:tab w:val="num" w:pos="2160"/>
        </w:tabs>
        <w:ind w:left="2160" w:hanging="360"/>
      </w:pPr>
    </w:lvl>
    <w:lvl w:ilvl="3" w:tplc="33B056DA" w:tentative="1">
      <w:start w:val="1"/>
      <w:numFmt w:val="decimal"/>
      <w:lvlText w:val="%4."/>
      <w:lvlJc w:val="left"/>
      <w:pPr>
        <w:tabs>
          <w:tab w:val="num" w:pos="2880"/>
        </w:tabs>
        <w:ind w:left="2880" w:hanging="360"/>
      </w:pPr>
    </w:lvl>
    <w:lvl w:ilvl="4" w:tplc="655CE406" w:tentative="1">
      <w:start w:val="1"/>
      <w:numFmt w:val="decimal"/>
      <w:lvlText w:val="%5."/>
      <w:lvlJc w:val="left"/>
      <w:pPr>
        <w:tabs>
          <w:tab w:val="num" w:pos="3600"/>
        </w:tabs>
        <w:ind w:left="3600" w:hanging="360"/>
      </w:pPr>
    </w:lvl>
    <w:lvl w:ilvl="5" w:tplc="581827F8" w:tentative="1">
      <w:start w:val="1"/>
      <w:numFmt w:val="decimal"/>
      <w:lvlText w:val="%6."/>
      <w:lvlJc w:val="left"/>
      <w:pPr>
        <w:tabs>
          <w:tab w:val="num" w:pos="4320"/>
        </w:tabs>
        <w:ind w:left="4320" w:hanging="360"/>
      </w:pPr>
    </w:lvl>
    <w:lvl w:ilvl="6" w:tplc="C6C61E58" w:tentative="1">
      <w:start w:val="1"/>
      <w:numFmt w:val="decimal"/>
      <w:lvlText w:val="%7."/>
      <w:lvlJc w:val="left"/>
      <w:pPr>
        <w:tabs>
          <w:tab w:val="num" w:pos="5040"/>
        </w:tabs>
        <w:ind w:left="5040" w:hanging="360"/>
      </w:pPr>
    </w:lvl>
    <w:lvl w:ilvl="7" w:tplc="752EC6D8" w:tentative="1">
      <w:start w:val="1"/>
      <w:numFmt w:val="decimal"/>
      <w:lvlText w:val="%8."/>
      <w:lvlJc w:val="left"/>
      <w:pPr>
        <w:tabs>
          <w:tab w:val="num" w:pos="5760"/>
        </w:tabs>
        <w:ind w:left="5760" w:hanging="360"/>
      </w:pPr>
    </w:lvl>
    <w:lvl w:ilvl="8" w:tplc="E8C8EC3A" w:tentative="1">
      <w:start w:val="1"/>
      <w:numFmt w:val="decimal"/>
      <w:lvlText w:val="%9."/>
      <w:lvlJc w:val="left"/>
      <w:pPr>
        <w:tabs>
          <w:tab w:val="num" w:pos="6480"/>
        </w:tabs>
        <w:ind w:left="6480" w:hanging="360"/>
      </w:pPr>
    </w:lvl>
  </w:abstractNum>
  <w:abstractNum w:abstractNumId="21" w15:restartNumberingAfterBreak="0">
    <w:nsid w:val="3BB26442"/>
    <w:multiLevelType w:val="multilevel"/>
    <w:tmpl w:val="0660D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7A84332"/>
    <w:multiLevelType w:val="hybridMultilevel"/>
    <w:tmpl w:val="B3BCD3F0"/>
    <w:lvl w:ilvl="0" w:tplc="04090015">
      <w:start w:val="1"/>
      <w:numFmt w:val="upperLetter"/>
      <w:lvlText w:val="%1."/>
      <w:lvlJc w:val="left"/>
      <w:pPr>
        <w:ind w:left="720" w:hanging="360"/>
      </w:pPr>
      <w:rPr>
        <w:rFonts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9B15246"/>
    <w:multiLevelType w:val="hybridMultilevel"/>
    <w:tmpl w:val="1054DBFC"/>
    <w:lvl w:ilvl="0" w:tplc="DFC08D30">
      <w:start w:val="6"/>
      <w:numFmt w:val="upperLetter"/>
      <w:lvlText w:val="%1."/>
      <w:lvlJc w:val="left"/>
      <w:pPr>
        <w:tabs>
          <w:tab w:val="num" w:pos="720"/>
        </w:tabs>
        <w:ind w:left="720" w:hanging="360"/>
      </w:pPr>
    </w:lvl>
    <w:lvl w:ilvl="1" w:tplc="D37CC356" w:tentative="1">
      <w:start w:val="1"/>
      <w:numFmt w:val="decimal"/>
      <w:lvlText w:val="%2."/>
      <w:lvlJc w:val="left"/>
      <w:pPr>
        <w:tabs>
          <w:tab w:val="num" w:pos="1440"/>
        </w:tabs>
        <w:ind w:left="1440" w:hanging="360"/>
      </w:pPr>
    </w:lvl>
    <w:lvl w:ilvl="2" w:tplc="68DC4178" w:tentative="1">
      <w:start w:val="1"/>
      <w:numFmt w:val="decimal"/>
      <w:lvlText w:val="%3."/>
      <w:lvlJc w:val="left"/>
      <w:pPr>
        <w:tabs>
          <w:tab w:val="num" w:pos="2160"/>
        </w:tabs>
        <w:ind w:left="2160" w:hanging="360"/>
      </w:pPr>
    </w:lvl>
    <w:lvl w:ilvl="3" w:tplc="F2204BEE" w:tentative="1">
      <w:start w:val="1"/>
      <w:numFmt w:val="decimal"/>
      <w:lvlText w:val="%4."/>
      <w:lvlJc w:val="left"/>
      <w:pPr>
        <w:tabs>
          <w:tab w:val="num" w:pos="2880"/>
        </w:tabs>
        <w:ind w:left="2880" w:hanging="360"/>
      </w:pPr>
    </w:lvl>
    <w:lvl w:ilvl="4" w:tplc="4A84227A" w:tentative="1">
      <w:start w:val="1"/>
      <w:numFmt w:val="decimal"/>
      <w:lvlText w:val="%5."/>
      <w:lvlJc w:val="left"/>
      <w:pPr>
        <w:tabs>
          <w:tab w:val="num" w:pos="3600"/>
        </w:tabs>
        <w:ind w:left="3600" w:hanging="360"/>
      </w:pPr>
    </w:lvl>
    <w:lvl w:ilvl="5" w:tplc="062C3930" w:tentative="1">
      <w:start w:val="1"/>
      <w:numFmt w:val="decimal"/>
      <w:lvlText w:val="%6."/>
      <w:lvlJc w:val="left"/>
      <w:pPr>
        <w:tabs>
          <w:tab w:val="num" w:pos="4320"/>
        </w:tabs>
        <w:ind w:left="4320" w:hanging="360"/>
      </w:pPr>
    </w:lvl>
    <w:lvl w:ilvl="6" w:tplc="477A9718" w:tentative="1">
      <w:start w:val="1"/>
      <w:numFmt w:val="decimal"/>
      <w:lvlText w:val="%7."/>
      <w:lvlJc w:val="left"/>
      <w:pPr>
        <w:tabs>
          <w:tab w:val="num" w:pos="5040"/>
        </w:tabs>
        <w:ind w:left="5040" w:hanging="360"/>
      </w:pPr>
    </w:lvl>
    <w:lvl w:ilvl="7" w:tplc="1416CFD2" w:tentative="1">
      <w:start w:val="1"/>
      <w:numFmt w:val="decimal"/>
      <w:lvlText w:val="%8."/>
      <w:lvlJc w:val="left"/>
      <w:pPr>
        <w:tabs>
          <w:tab w:val="num" w:pos="5760"/>
        </w:tabs>
        <w:ind w:left="5760" w:hanging="360"/>
      </w:pPr>
    </w:lvl>
    <w:lvl w:ilvl="8" w:tplc="69FEC590" w:tentative="1">
      <w:start w:val="1"/>
      <w:numFmt w:val="decimal"/>
      <w:lvlText w:val="%9."/>
      <w:lvlJc w:val="left"/>
      <w:pPr>
        <w:tabs>
          <w:tab w:val="num" w:pos="6480"/>
        </w:tabs>
        <w:ind w:left="6480" w:hanging="360"/>
      </w:pPr>
    </w:lvl>
  </w:abstractNum>
  <w:abstractNum w:abstractNumId="24" w15:restartNumberingAfterBreak="0">
    <w:nsid w:val="4D614C58"/>
    <w:multiLevelType w:val="multilevel"/>
    <w:tmpl w:val="8266EFB2"/>
    <w:lvl w:ilvl="0">
      <w:start w:val="1"/>
      <w:numFmt w:val="upperLetter"/>
      <w:lvlText w:val="%1."/>
      <w:lvlJc w:val="left"/>
      <w:pPr>
        <w:ind w:left="360" w:hanging="360"/>
      </w:pPr>
    </w:lvl>
    <w:lvl w:ilvl="1">
      <w:start w:val="1"/>
      <w:numFmt w:val="lowerLetter"/>
      <w:lvlText w:val="%2."/>
      <w:lvlJc w:val="left"/>
      <w:pPr>
        <w:ind w:left="1080" w:hanging="360"/>
      </w:pPr>
    </w:lvl>
    <w:lvl w:ilvl="2">
      <w:start w:val="1"/>
      <w:numFmt w:val="upperLetter"/>
      <w:lvlText w:val="%3."/>
      <w:lvlJc w:val="lef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25" w15:restartNumberingAfterBreak="0">
    <w:nsid w:val="501E631F"/>
    <w:multiLevelType w:val="multilevel"/>
    <w:tmpl w:val="C68223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17250C8"/>
    <w:multiLevelType w:val="multilevel"/>
    <w:tmpl w:val="C0C27A52"/>
    <w:lvl w:ilvl="0">
      <w:start w:val="3"/>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27C2653"/>
    <w:multiLevelType w:val="hybridMultilevel"/>
    <w:tmpl w:val="14AA151E"/>
    <w:lvl w:ilvl="0" w:tplc="746CCBCC">
      <w:start w:val="2"/>
      <w:numFmt w:val="upperLetter"/>
      <w:lvlText w:val="%1."/>
      <w:lvlJc w:val="left"/>
      <w:pPr>
        <w:tabs>
          <w:tab w:val="num" w:pos="720"/>
        </w:tabs>
        <w:ind w:left="720" w:hanging="360"/>
      </w:pPr>
    </w:lvl>
    <w:lvl w:ilvl="1" w:tplc="E490226A" w:tentative="1">
      <w:start w:val="1"/>
      <w:numFmt w:val="decimal"/>
      <w:lvlText w:val="%2."/>
      <w:lvlJc w:val="left"/>
      <w:pPr>
        <w:tabs>
          <w:tab w:val="num" w:pos="1440"/>
        </w:tabs>
        <w:ind w:left="1440" w:hanging="360"/>
      </w:pPr>
    </w:lvl>
    <w:lvl w:ilvl="2" w:tplc="A0AA28DE" w:tentative="1">
      <w:start w:val="1"/>
      <w:numFmt w:val="decimal"/>
      <w:lvlText w:val="%3."/>
      <w:lvlJc w:val="left"/>
      <w:pPr>
        <w:tabs>
          <w:tab w:val="num" w:pos="2160"/>
        </w:tabs>
        <w:ind w:left="2160" w:hanging="360"/>
      </w:pPr>
    </w:lvl>
    <w:lvl w:ilvl="3" w:tplc="1EFE6CA6" w:tentative="1">
      <w:start w:val="1"/>
      <w:numFmt w:val="decimal"/>
      <w:lvlText w:val="%4."/>
      <w:lvlJc w:val="left"/>
      <w:pPr>
        <w:tabs>
          <w:tab w:val="num" w:pos="2880"/>
        </w:tabs>
        <w:ind w:left="2880" w:hanging="360"/>
      </w:pPr>
    </w:lvl>
    <w:lvl w:ilvl="4" w:tplc="9AD0A7B4" w:tentative="1">
      <w:start w:val="1"/>
      <w:numFmt w:val="decimal"/>
      <w:lvlText w:val="%5."/>
      <w:lvlJc w:val="left"/>
      <w:pPr>
        <w:tabs>
          <w:tab w:val="num" w:pos="3600"/>
        </w:tabs>
        <w:ind w:left="3600" w:hanging="360"/>
      </w:pPr>
    </w:lvl>
    <w:lvl w:ilvl="5" w:tplc="36606804" w:tentative="1">
      <w:start w:val="1"/>
      <w:numFmt w:val="decimal"/>
      <w:lvlText w:val="%6."/>
      <w:lvlJc w:val="left"/>
      <w:pPr>
        <w:tabs>
          <w:tab w:val="num" w:pos="4320"/>
        </w:tabs>
        <w:ind w:left="4320" w:hanging="360"/>
      </w:pPr>
    </w:lvl>
    <w:lvl w:ilvl="6" w:tplc="D7208EA8" w:tentative="1">
      <w:start w:val="1"/>
      <w:numFmt w:val="decimal"/>
      <w:lvlText w:val="%7."/>
      <w:lvlJc w:val="left"/>
      <w:pPr>
        <w:tabs>
          <w:tab w:val="num" w:pos="5040"/>
        </w:tabs>
        <w:ind w:left="5040" w:hanging="360"/>
      </w:pPr>
    </w:lvl>
    <w:lvl w:ilvl="7" w:tplc="4F84DF80" w:tentative="1">
      <w:start w:val="1"/>
      <w:numFmt w:val="decimal"/>
      <w:lvlText w:val="%8."/>
      <w:lvlJc w:val="left"/>
      <w:pPr>
        <w:tabs>
          <w:tab w:val="num" w:pos="5760"/>
        </w:tabs>
        <w:ind w:left="5760" w:hanging="360"/>
      </w:pPr>
    </w:lvl>
    <w:lvl w:ilvl="8" w:tplc="C68EBCFA" w:tentative="1">
      <w:start w:val="1"/>
      <w:numFmt w:val="decimal"/>
      <w:lvlText w:val="%9."/>
      <w:lvlJc w:val="left"/>
      <w:pPr>
        <w:tabs>
          <w:tab w:val="num" w:pos="6480"/>
        </w:tabs>
        <w:ind w:left="6480" w:hanging="360"/>
      </w:pPr>
    </w:lvl>
  </w:abstractNum>
  <w:abstractNum w:abstractNumId="28" w15:restartNumberingAfterBreak="0">
    <w:nsid w:val="5404557C"/>
    <w:multiLevelType w:val="hybridMultilevel"/>
    <w:tmpl w:val="8040B3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98F158A"/>
    <w:multiLevelType w:val="hybridMultilevel"/>
    <w:tmpl w:val="215E6A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E0B12B3"/>
    <w:multiLevelType w:val="hybridMultilevel"/>
    <w:tmpl w:val="4120DB9C"/>
    <w:lvl w:ilvl="0" w:tplc="A4909E04">
      <w:start w:val="2"/>
      <w:numFmt w:val="upperLetter"/>
      <w:lvlText w:val="%1."/>
      <w:lvlJc w:val="left"/>
      <w:pPr>
        <w:tabs>
          <w:tab w:val="num" w:pos="720"/>
        </w:tabs>
        <w:ind w:left="720" w:hanging="360"/>
      </w:pPr>
    </w:lvl>
    <w:lvl w:ilvl="1" w:tplc="9F5894DE" w:tentative="1">
      <w:start w:val="1"/>
      <w:numFmt w:val="decimal"/>
      <w:lvlText w:val="%2."/>
      <w:lvlJc w:val="left"/>
      <w:pPr>
        <w:tabs>
          <w:tab w:val="num" w:pos="1440"/>
        </w:tabs>
        <w:ind w:left="1440" w:hanging="360"/>
      </w:pPr>
    </w:lvl>
    <w:lvl w:ilvl="2" w:tplc="6D92D880" w:tentative="1">
      <w:start w:val="1"/>
      <w:numFmt w:val="decimal"/>
      <w:lvlText w:val="%3."/>
      <w:lvlJc w:val="left"/>
      <w:pPr>
        <w:tabs>
          <w:tab w:val="num" w:pos="2160"/>
        </w:tabs>
        <w:ind w:left="2160" w:hanging="360"/>
      </w:pPr>
    </w:lvl>
    <w:lvl w:ilvl="3" w:tplc="5E3E030A" w:tentative="1">
      <w:start w:val="1"/>
      <w:numFmt w:val="decimal"/>
      <w:lvlText w:val="%4."/>
      <w:lvlJc w:val="left"/>
      <w:pPr>
        <w:tabs>
          <w:tab w:val="num" w:pos="2880"/>
        </w:tabs>
        <w:ind w:left="2880" w:hanging="360"/>
      </w:pPr>
    </w:lvl>
    <w:lvl w:ilvl="4" w:tplc="18EEC69A" w:tentative="1">
      <w:start w:val="1"/>
      <w:numFmt w:val="decimal"/>
      <w:lvlText w:val="%5."/>
      <w:lvlJc w:val="left"/>
      <w:pPr>
        <w:tabs>
          <w:tab w:val="num" w:pos="3600"/>
        </w:tabs>
        <w:ind w:left="3600" w:hanging="360"/>
      </w:pPr>
    </w:lvl>
    <w:lvl w:ilvl="5" w:tplc="8A1E1228" w:tentative="1">
      <w:start w:val="1"/>
      <w:numFmt w:val="decimal"/>
      <w:lvlText w:val="%6."/>
      <w:lvlJc w:val="left"/>
      <w:pPr>
        <w:tabs>
          <w:tab w:val="num" w:pos="4320"/>
        </w:tabs>
        <w:ind w:left="4320" w:hanging="360"/>
      </w:pPr>
    </w:lvl>
    <w:lvl w:ilvl="6" w:tplc="02CEF2D0" w:tentative="1">
      <w:start w:val="1"/>
      <w:numFmt w:val="decimal"/>
      <w:lvlText w:val="%7."/>
      <w:lvlJc w:val="left"/>
      <w:pPr>
        <w:tabs>
          <w:tab w:val="num" w:pos="5040"/>
        </w:tabs>
        <w:ind w:left="5040" w:hanging="360"/>
      </w:pPr>
    </w:lvl>
    <w:lvl w:ilvl="7" w:tplc="C0506D64" w:tentative="1">
      <w:start w:val="1"/>
      <w:numFmt w:val="decimal"/>
      <w:lvlText w:val="%8."/>
      <w:lvlJc w:val="left"/>
      <w:pPr>
        <w:tabs>
          <w:tab w:val="num" w:pos="5760"/>
        </w:tabs>
        <w:ind w:left="5760" w:hanging="360"/>
      </w:pPr>
    </w:lvl>
    <w:lvl w:ilvl="8" w:tplc="F75AC82A" w:tentative="1">
      <w:start w:val="1"/>
      <w:numFmt w:val="decimal"/>
      <w:lvlText w:val="%9."/>
      <w:lvlJc w:val="left"/>
      <w:pPr>
        <w:tabs>
          <w:tab w:val="num" w:pos="6480"/>
        </w:tabs>
        <w:ind w:left="6480" w:hanging="360"/>
      </w:pPr>
    </w:lvl>
  </w:abstractNum>
  <w:abstractNum w:abstractNumId="31" w15:restartNumberingAfterBreak="0">
    <w:nsid w:val="62C73DC1"/>
    <w:multiLevelType w:val="multilevel"/>
    <w:tmpl w:val="C682F9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D8A0580"/>
    <w:multiLevelType w:val="hybridMultilevel"/>
    <w:tmpl w:val="74AC43D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0006F41"/>
    <w:multiLevelType w:val="hybridMultilevel"/>
    <w:tmpl w:val="C834F97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2D7759C"/>
    <w:multiLevelType w:val="hybridMultilevel"/>
    <w:tmpl w:val="A3DE15DA"/>
    <w:lvl w:ilvl="0" w:tplc="9E2A5548">
      <w:start w:val="1"/>
      <w:numFmt w:val="upperLetter"/>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2FA2908"/>
    <w:multiLevelType w:val="multilevel"/>
    <w:tmpl w:val="49C2E58E"/>
    <w:lvl w:ilvl="0">
      <w:start w:val="1"/>
      <w:numFmt w:val="upperLetter"/>
      <w:lvlText w:val="%1."/>
      <w:lvlJc w:val="left"/>
      <w:pPr>
        <w:ind w:left="360" w:hanging="360"/>
      </w:pPr>
    </w:lvl>
    <w:lvl w:ilvl="1">
      <w:start w:val="1"/>
      <w:numFmt w:val="lowerLetter"/>
      <w:lvlText w:val="%2."/>
      <w:lvlJc w:val="left"/>
      <w:pPr>
        <w:ind w:left="1080" w:hanging="360"/>
      </w:pPr>
    </w:lvl>
    <w:lvl w:ilvl="2">
      <w:start w:val="1"/>
      <w:numFmt w:val="upperLetter"/>
      <w:lvlText w:val="%3."/>
      <w:lvlJc w:val="lef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36" w15:restartNumberingAfterBreak="0">
    <w:nsid w:val="78A0519B"/>
    <w:multiLevelType w:val="multilevel"/>
    <w:tmpl w:val="3E1896B2"/>
    <w:lvl w:ilvl="0">
      <w:start w:val="1"/>
      <w:numFmt w:val="lowerLetter"/>
      <w:lvlText w:val="%1)"/>
      <w:lvlJc w:val="left"/>
      <w:pPr>
        <w:ind w:left="720" w:hanging="360"/>
      </w:pPr>
    </w:lvl>
    <w:lvl w:ilvl="1">
      <w:start w:val="1"/>
      <w:numFmt w:val="lowerLetter"/>
      <w:lvlText w:val="%2."/>
      <w:lvlJc w:val="left"/>
      <w:pPr>
        <w:ind w:left="1440" w:hanging="360"/>
      </w:pPr>
      <w:rPr>
        <w:rFonts w:asciiTheme="majorBidi" w:hAnsiTheme="majorBidi" w:cstheme="majorBidi" w:hint="default"/>
        <w:sz w:val="24"/>
        <w:szCs w:val="24"/>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15:restartNumberingAfterBreak="0">
    <w:nsid w:val="7C3C5AAD"/>
    <w:multiLevelType w:val="hybridMultilevel"/>
    <w:tmpl w:val="D2BCFA0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CE2465C"/>
    <w:multiLevelType w:val="multilevel"/>
    <w:tmpl w:val="D0FA8FFC"/>
    <w:lvl w:ilvl="0">
      <w:start w:val="3"/>
      <w:numFmt w:val="decimal"/>
      <w:lvlText w:val="%1."/>
      <w:lvlJc w:val="left"/>
      <w:pPr>
        <w:tabs>
          <w:tab w:val="num" w:pos="720"/>
        </w:tabs>
        <w:ind w:left="720" w:hanging="360"/>
      </w:pPr>
    </w:lvl>
    <w:lvl w:ilvl="1">
      <w:start w:val="3"/>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F6B6DA7"/>
    <w:multiLevelType w:val="hybridMultilevel"/>
    <w:tmpl w:val="FED27CDE"/>
    <w:lvl w:ilvl="0" w:tplc="CCF8D236">
      <w:start w:val="4"/>
      <w:numFmt w:val="upperLetter"/>
      <w:lvlText w:val="%1."/>
      <w:lvlJc w:val="left"/>
      <w:pPr>
        <w:tabs>
          <w:tab w:val="num" w:pos="720"/>
        </w:tabs>
        <w:ind w:left="720" w:hanging="360"/>
      </w:pPr>
    </w:lvl>
    <w:lvl w:ilvl="1" w:tplc="059212F8" w:tentative="1">
      <w:start w:val="1"/>
      <w:numFmt w:val="decimal"/>
      <w:lvlText w:val="%2."/>
      <w:lvlJc w:val="left"/>
      <w:pPr>
        <w:tabs>
          <w:tab w:val="num" w:pos="1440"/>
        </w:tabs>
        <w:ind w:left="1440" w:hanging="360"/>
      </w:pPr>
    </w:lvl>
    <w:lvl w:ilvl="2" w:tplc="F7F07040" w:tentative="1">
      <w:start w:val="1"/>
      <w:numFmt w:val="decimal"/>
      <w:lvlText w:val="%3."/>
      <w:lvlJc w:val="left"/>
      <w:pPr>
        <w:tabs>
          <w:tab w:val="num" w:pos="2160"/>
        </w:tabs>
        <w:ind w:left="2160" w:hanging="360"/>
      </w:pPr>
    </w:lvl>
    <w:lvl w:ilvl="3" w:tplc="D324BB2C" w:tentative="1">
      <w:start w:val="1"/>
      <w:numFmt w:val="decimal"/>
      <w:lvlText w:val="%4."/>
      <w:lvlJc w:val="left"/>
      <w:pPr>
        <w:tabs>
          <w:tab w:val="num" w:pos="2880"/>
        </w:tabs>
        <w:ind w:left="2880" w:hanging="360"/>
      </w:pPr>
    </w:lvl>
    <w:lvl w:ilvl="4" w:tplc="2F1E0F96" w:tentative="1">
      <w:start w:val="1"/>
      <w:numFmt w:val="decimal"/>
      <w:lvlText w:val="%5."/>
      <w:lvlJc w:val="left"/>
      <w:pPr>
        <w:tabs>
          <w:tab w:val="num" w:pos="3600"/>
        </w:tabs>
        <w:ind w:left="3600" w:hanging="360"/>
      </w:pPr>
    </w:lvl>
    <w:lvl w:ilvl="5" w:tplc="66B48512" w:tentative="1">
      <w:start w:val="1"/>
      <w:numFmt w:val="decimal"/>
      <w:lvlText w:val="%6."/>
      <w:lvlJc w:val="left"/>
      <w:pPr>
        <w:tabs>
          <w:tab w:val="num" w:pos="4320"/>
        </w:tabs>
        <w:ind w:left="4320" w:hanging="360"/>
      </w:pPr>
    </w:lvl>
    <w:lvl w:ilvl="6" w:tplc="82BCFE2A" w:tentative="1">
      <w:start w:val="1"/>
      <w:numFmt w:val="decimal"/>
      <w:lvlText w:val="%7."/>
      <w:lvlJc w:val="left"/>
      <w:pPr>
        <w:tabs>
          <w:tab w:val="num" w:pos="5040"/>
        </w:tabs>
        <w:ind w:left="5040" w:hanging="360"/>
      </w:pPr>
    </w:lvl>
    <w:lvl w:ilvl="7" w:tplc="142E7DD4" w:tentative="1">
      <w:start w:val="1"/>
      <w:numFmt w:val="decimal"/>
      <w:lvlText w:val="%8."/>
      <w:lvlJc w:val="left"/>
      <w:pPr>
        <w:tabs>
          <w:tab w:val="num" w:pos="5760"/>
        </w:tabs>
        <w:ind w:left="5760" w:hanging="360"/>
      </w:pPr>
    </w:lvl>
    <w:lvl w:ilvl="8" w:tplc="AD424106" w:tentative="1">
      <w:start w:val="1"/>
      <w:numFmt w:val="decimal"/>
      <w:lvlText w:val="%9."/>
      <w:lvlJc w:val="left"/>
      <w:pPr>
        <w:tabs>
          <w:tab w:val="num" w:pos="6480"/>
        </w:tabs>
        <w:ind w:left="6480" w:hanging="360"/>
      </w:pPr>
    </w:lvl>
  </w:abstractNum>
  <w:num w:numId="1">
    <w:abstractNumId w:val="3"/>
  </w:num>
  <w:num w:numId="2">
    <w:abstractNumId w:val="17"/>
    <w:lvlOverride w:ilvl="0">
      <w:lvl w:ilvl="0">
        <w:start w:val="1"/>
        <w:numFmt w:val="lowerLetter"/>
        <w:lvlText w:val="%1)"/>
        <w:lvlJc w:val="left"/>
        <w:pPr>
          <w:ind w:left="720" w:hanging="360"/>
        </w:pPr>
      </w:lvl>
    </w:lvlOverride>
    <w:lvlOverride w:ilvl="1">
      <w:lvl w:ilvl="1" w:tentative="1">
        <w:start w:val="1"/>
        <w:numFmt w:val="lowerLetter"/>
        <w:lvlText w:val="%2."/>
        <w:lvlJc w:val="left"/>
        <w:pPr>
          <w:ind w:left="1440" w:hanging="360"/>
        </w:pPr>
      </w:lvl>
    </w:lvlOverride>
    <w:lvlOverride w:ilvl="2">
      <w:lvl w:ilvl="2" w:tentative="1">
        <w:start w:val="1"/>
        <w:numFmt w:val="lowerRoman"/>
        <w:lvlText w:val="%3."/>
        <w:lvlJc w:val="right"/>
        <w:pPr>
          <w:ind w:left="2160" w:hanging="180"/>
        </w:pPr>
      </w:lvl>
    </w:lvlOverride>
    <w:lvlOverride w:ilvl="3">
      <w:lvl w:ilvl="3" w:tentative="1">
        <w:start w:val="1"/>
        <w:numFmt w:val="decimal"/>
        <w:lvlText w:val="%4."/>
        <w:lvlJc w:val="left"/>
        <w:pPr>
          <w:ind w:left="2880" w:hanging="360"/>
        </w:pPr>
      </w:lvl>
    </w:lvlOverride>
    <w:lvlOverride w:ilvl="4">
      <w:lvl w:ilvl="4" w:tentative="1">
        <w:start w:val="1"/>
        <w:numFmt w:val="lowerLetter"/>
        <w:lvlText w:val="%5."/>
        <w:lvlJc w:val="left"/>
        <w:pPr>
          <w:ind w:left="3600" w:hanging="360"/>
        </w:pPr>
      </w:lvl>
    </w:lvlOverride>
    <w:lvlOverride w:ilvl="5">
      <w:lvl w:ilvl="5" w:tentative="1">
        <w:start w:val="1"/>
        <w:numFmt w:val="lowerRoman"/>
        <w:lvlText w:val="%6."/>
        <w:lvlJc w:val="right"/>
        <w:pPr>
          <w:ind w:left="4320" w:hanging="180"/>
        </w:pPr>
      </w:lvl>
    </w:lvlOverride>
    <w:lvlOverride w:ilvl="6">
      <w:lvl w:ilvl="6" w:tentative="1">
        <w:start w:val="1"/>
        <w:numFmt w:val="decimal"/>
        <w:lvlText w:val="%7."/>
        <w:lvlJc w:val="left"/>
        <w:pPr>
          <w:ind w:left="5040" w:hanging="360"/>
        </w:pPr>
      </w:lvl>
    </w:lvlOverride>
    <w:lvlOverride w:ilvl="7">
      <w:lvl w:ilvl="7" w:tentative="1">
        <w:start w:val="1"/>
        <w:numFmt w:val="lowerLetter"/>
        <w:lvlText w:val="%8."/>
        <w:lvlJc w:val="left"/>
        <w:pPr>
          <w:ind w:left="5760" w:hanging="360"/>
        </w:pPr>
      </w:lvl>
    </w:lvlOverride>
    <w:lvlOverride w:ilvl="8">
      <w:lvl w:ilvl="8" w:tentative="1">
        <w:start w:val="1"/>
        <w:numFmt w:val="lowerRoman"/>
        <w:lvlText w:val="%9."/>
        <w:lvlJc w:val="right"/>
        <w:pPr>
          <w:ind w:left="6480" w:hanging="180"/>
        </w:pPr>
      </w:lvl>
    </w:lvlOverride>
  </w:num>
  <w:num w:numId="3">
    <w:abstractNumId w:val="11"/>
    <w:lvlOverride w:ilvl="0">
      <w:lvl w:ilvl="0">
        <w:numFmt w:val="upperLetter"/>
        <w:lvlText w:val="%1."/>
        <w:lvlJc w:val="left"/>
      </w:lvl>
    </w:lvlOverride>
  </w:num>
  <w:num w:numId="4">
    <w:abstractNumId w:val="27"/>
  </w:num>
  <w:num w:numId="5">
    <w:abstractNumId w:val="1"/>
  </w:num>
  <w:num w:numId="6">
    <w:abstractNumId w:val="6"/>
    <w:lvlOverride w:ilvl="0">
      <w:lvl w:ilvl="0">
        <w:numFmt w:val="upperLetter"/>
        <w:lvlText w:val="%1."/>
        <w:lvlJc w:val="left"/>
      </w:lvl>
    </w:lvlOverride>
  </w:num>
  <w:num w:numId="7">
    <w:abstractNumId w:val="25"/>
  </w:num>
  <w:num w:numId="8">
    <w:abstractNumId w:val="0"/>
  </w:num>
  <w:num w:numId="9">
    <w:abstractNumId w:val="10"/>
  </w:num>
  <w:num w:numId="10">
    <w:abstractNumId w:val="8"/>
  </w:num>
  <w:num w:numId="11">
    <w:abstractNumId w:val="19"/>
  </w:num>
  <w:num w:numId="12">
    <w:abstractNumId w:val="13"/>
  </w:num>
  <w:num w:numId="13">
    <w:abstractNumId w:val="21"/>
  </w:num>
  <w:num w:numId="14">
    <w:abstractNumId w:val="31"/>
    <w:lvlOverride w:ilvl="0">
      <w:lvl w:ilvl="0">
        <w:numFmt w:val="upperLetter"/>
        <w:lvlText w:val="%1."/>
        <w:lvlJc w:val="left"/>
      </w:lvl>
    </w:lvlOverride>
  </w:num>
  <w:num w:numId="15">
    <w:abstractNumId w:val="30"/>
  </w:num>
  <w:num w:numId="16">
    <w:abstractNumId w:val="18"/>
  </w:num>
  <w:num w:numId="17">
    <w:abstractNumId w:val="39"/>
  </w:num>
  <w:num w:numId="18">
    <w:abstractNumId w:val="20"/>
  </w:num>
  <w:num w:numId="19">
    <w:abstractNumId w:val="23"/>
  </w:num>
  <w:num w:numId="20">
    <w:abstractNumId w:val="36"/>
  </w:num>
  <w:num w:numId="21">
    <w:abstractNumId w:val="26"/>
    <w:lvlOverride w:ilvl="0">
      <w:lvl w:ilvl="0">
        <w:start w:val="1"/>
        <w:numFmt w:val="upperLetter"/>
        <w:lvlText w:val="%1."/>
        <w:lvlJc w:val="left"/>
        <w:pPr>
          <w:ind w:left="360" w:hanging="360"/>
        </w:pPr>
      </w:lvl>
    </w:lvlOverride>
    <w:lvlOverride w:ilvl="1">
      <w:lvl w:ilvl="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22">
    <w:abstractNumId w:val="38"/>
    <w:lvlOverride w:ilvl="0">
      <w:lvl w:ilvl="0">
        <w:numFmt w:val="decimal"/>
        <w:lvlText w:val=""/>
        <w:lvlJc w:val="left"/>
      </w:lvl>
    </w:lvlOverride>
    <w:lvlOverride w:ilvl="1">
      <w:lvl w:ilvl="1">
        <w:numFmt w:val="decimal"/>
        <w:lvlText w:val="%2."/>
        <w:lvlJc w:val="left"/>
      </w:lvl>
    </w:lvlOverride>
  </w:num>
  <w:num w:numId="23">
    <w:abstractNumId w:val="2"/>
  </w:num>
  <w:num w:numId="24">
    <w:abstractNumId w:val="37"/>
  </w:num>
  <w:num w:numId="25">
    <w:abstractNumId w:val="33"/>
  </w:num>
  <w:num w:numId="26">
    <w:abstractNumId w:val="32"/>
  </w:num>
  <w:num w:numId="27">
    <w:abstractNumId w:val="12"/>
  </w:num>
  <w:num w:numId="28">
    <w:abstractNumId w:val="9"/>
  </w:num>
  <w:num w:numId="29">
    <w:abstractNumId w:val="5"/>
  </w:num>
  <w:num w:numId="30">
    <w:abstractNumId w:val="28"/>
  </w:num>
  <w:num w:numId="31">
    <w:abstractNumId w:val="3"/>
  </w:num>
  <w:num w:numId="32">
    <w:abstractNumId w:val="15"/>
  </w:num>
  <w:num w:numId="33">
    <w:abstractNumId w:val="14"/>
  </w:num>
  <w:num w:numId="34">
    <w:abstractNumId w:val="24"/>
  </w:num>
  <w:num w:numId="35">
    <w:abstractNumId w:val="7"/>
  </w:num>
  <w:num w:numId="36">
    <w:abstractNumId w:val="35"/>
  </w:num>
  <w:num w:numId="37">
    <w:abstractNumId w:val="34"/>
  </w:num>
  <w:num w:numId="38">
    <w:abstractNumId w:val="22"/>
  </w:num>
  <w:num w:numId="39">
    <w:abstractNumId w:val="16"/>
  </w:num>
  <w:num w:numId="40">
    <w:abstractNumId w:val="29"/>
  </w:num>
  <w:num w:numId="41">
    <w:abstractNumId w:val="4"/>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3D85"/>
    <w:rsid w:val="00000252"/>
    <w:rsid w:val="00003777"/>
    <w:rsid w:val="000066A7"/>
    <w:rsid w:val="000139DC"/>
    <w:rsid w:val="0002317A"/>
    <w:rsid w:val="00027E83"/>
    <w:rsid w:val="00033947"/>
    <w:rsid w:val="00036CA4"/>
    <w:rsid w:val="00045DAE"/>
    <w:rsid w:val="000525D8"/>
    <w:rsid w:val="000535C6"/>
    <w:rsid w:val="00053BAA"/>
    <w:rsid w:val="00060C34"/>
    <w:rsid w:val="00061964"/>
    <w:rsid w:val="00061B16"/>
    <w:rsid w:val="00061F6D"/>
    <w:rsid w:val="000624C4"/>
    <w:rsid w:val="00064FD3"/>
    <w:rsid w:val="0008042A"/>
    <w:rsid w:val="00090489"/>
    <w:rsid w:val="0009103B"/>
    <w:rsid w:val="00092E02"/>
    <w:rsid w:val="000953A7"/>
    <w:rsid w:val="00097345"/>
    <w:rsid w:val="000A3E62"/>
    <w:rsid w:val="000B3D55"/>
    <w:rsid w:val="000B6B25"/>
    <w:rsid w:val="000B7E7B"/>
    <w:rsid w:val="000C30A5"/>
    <w:rsid w:val="000C43DB"/>
    <w:rsid w:val="000C44F4"/>
    <w:rsid w:val="000C62C2"/>
    <w:rsid w:val="000D29C1"/>
    <w:rsid w:val="000D396D"/>
    <w:rsid w:val="000D5636"/>
    <w:rsid w:val="000D6507"/>
    <w:rsid w:val="000D65B2"/>
    <w:rsid w:val="000E395B"/>
    <w:rsid w:val="000E3D85"/>
    <w:rsid w:val="000F04E1"/>
    <w:rsid w:val="000F10FE"/>
    <w:rsid w:val="00104C09"/>
    <w:rsid w:val="00105ABB"/>
    <w:rsid w:val="00105EA3"/>
    <w:rsid w:val="00107F03"/>
    <w:rsid w:val="00110C3D"/>
    <w:rsid w:val="0011115E"/>
    <w:rsid w:val="00113A4E"/>
    <w:rsid w:val="00113C9C"/>
    <w:rsid w:val="00113E76"/>
    <w:rsid w:val="00115075"/>
    <w:rsid w:val="00116A66"/>
    <w:rsid w:val="00116D13"/>
    <w:rsid w:val="0012005C"/>
    <w:rsid w:val="00124061"/>
    <w:rsid w:val="001246CA"/>
    <w:rsid w:val="00124FD4"/>
    <w:rsid w:val="0013229B"/>
    <w:rsid w:val="001349D4"/>
    <w:rsid w:val="001411D1"/>
    <w:rsid w:val="00142AFA"/>
    <w:rsid w:val="00156FE2"/>
    <w:rsid w:val="00160FF7"/>
    <w:rsid w:val="00161AE9"/>
    <w:rsid w:val="00163C36"/>
    <w:rsid w:val="001778AF"/>
    <w:rsid w:val="001807CD"/>
    <w:rsid w:val="00180E3C"/>
    <w:rsid w:val="00183F44"/>
    <w:rsid w:val="00184006"/>
    <w:rsid w:val="00186791"/>
    <w:rsid w:val="00186CCC"/>
    <w:rsid w:val="00190A3E"/>
    <w:rsid w:val="00191E65"/>
    <w:rsid w:val="00195C70"/>
    <w:rsid w:val="00197114"/>
    <w:rsid w:val="001A1046"/>
    <w:rsid w:val="001A1BF8"/>
    <w:rsid w:val="001A2679"/>
    <w:rsid w:val="001A3C9D"/>
    <w:rsid w:val="001A528B"/>
    <w:rsid w:val="001B4305"/>
    <w:rsid w:val="001B4640"/>
    <w:rsid w:val="001B554F"/>
    <w:rsid w:val="001B5C28"/>
    <w:rsid w:val="001C0911"/>
    <w:rsid w:val="001D42E9"/>
    <w:rsid w:val="001D4392"/>
    <w:rsid w:val="001D57E8"/>
    <w:rsid w:val="001D5CC1"/>
    <w:rsid w:val="001D673F"/>
    <w:rsid w:val="001D68C9"/>
    <w:rsid w:val="001D79F4"/>
    <w:rsid w:val="001E1803"/>
    <w:rsid w:val="001E204E"/>
    <w:rsid w:val="001E2F30"/>
    <w:rsid w:val="001E2FE6"/>
    <w:rsid w:val="001E3EC2"/>
    <w:rsid w:val="001E67AA"/>
    <w:rsid w:val="001F01B6"/>
    <w:rsid w:val="001F447E"/>
    <w:rsid w:val="001F79C2"/>
    <w:rsid w:val="00201AEA"/>
    <w:rsid w:val="00202E39"/>
    <w:rsid w:val="002056CC"/>
    <w:rsid w:val="00210A4C"/>
    <w:rsid w:val="00211CC5"/>
    <w:rsid w:val="00212E32"/>
    <w:rsid w:val="0021492D"/>
    <w:rsid w:val="00214B9E"/>
    <w:rsid w:val="0021643C"/>
    <w:rsid w:val="00224FD5"/>
    <w:rsid w:val="00235F0E"/>
    <w:rsid w:val="002408EF"/>
    <w:rsid w:val="00251AFD"/>
    <w:rsid w:val="00255151"/>
    <w:rsid w:val="002553B1"/>
    <w:rsid w:val="00260C4C"/>
    <w:rsid w:val="00261ECA"/>
    <w:rsid w:val="0026207E"/>
    <w:rsid w:val="00262CE0"/>
    <w:rsid w:val="00262D3A"/>
    <w:rsid w:val="002647BB"/>
    <w:rsid w:val="00264C4D"/>
    <w:rsid w:val="00267700"/>
    <w:rsid w:val="00270408"/>
    <w:rsid w:val="002729C9"/>
    <w:rsid w:val="0027520C"/>
    <w:rsid w:val="00275DBC"/>
    <w:rsid w:val="0027615C"/>
    <w:rsid w:val="00282497"/>
    <w:rsid w:val="002910C7"/>
    <w:rsid w:val="0029751D"/>
    <w:rsid w:val="002A00C2"/>
    <w:rsid w:val="002A0892"/>
    <w:rsid w:val="002A0D92"/>
    <w:rsid w:val="002A3307"/>
    <w:rsid w:val="002A3B49"/>
    <w:rsid w:val="002A5F31"/>
    <w:rsid w:val="002C33C2"/>
    <w:rsid w:val="002C4478"/>
    <w:rsid w:val="002C5137"/>
    <w:rsid w:val="002C5F0B"/>
    <w:rsid w:val="002D03A0"/>
    <w:rsid w:val="002D2E3B"/>
    <w:rsid w:val="002D3685"/>
    <w:rsid w:val="002D3A3A"/>
    <w:rsid w:val="002D6C12"/>
    <w:rsid w:val="002D7EE1"/>
    <w:rsid w:val="002E009F"/>
    <w:rsid w:val="002E34E6"/>
    <w:rsid w:val="002E62BE"/>
    <w:rsid w:val="002F070A"/>
    <w:rsid w:val="002F0C45"/>
    <w:rsid w:val="002F1260"/>
    <w:rsid w:val="002F2441"/>
    <w:rsid w:val="002F3E82"/>
    <w:rsid w:val="002F5D21"/>
    <w:rsid w:val="0030006A"/>
    <w:rsid w:val="00300D8A"/>
    <w:rsid w:val="00304738"/>
    <w:rsid w:val="003118E6"/>
    <w:rsid w:val="003140E4"/>
    <w:rsid w:val="00315EDF"/>
    <w:rsid w:val="0032196E"/>
    <w:rsid w:val="00322437"/>
    <w:rsid w:val="00331C2B"/>
    <w:rsid w:val="00331EE4"/>
    <w:rsid w:val="00333205"/>
    <w:rsid w:val="00334AB8"/>
    <w:rsid w:val="00335A16"/>
    <w:rsid w:val="00337689"/>
    <w:rsid w:val="003378F1"/>
    <w:rsid w:val="003413F7"/>
    <w:rsid w:val="00341D96"/>
    <w:rsid w:val="003440FA"/>
    <w:rsid w:val="00344AA2"/>
    <w:rsid w:val="00347EC5"/>
    <w:rsid w:val="003507E7"/>
    <w:rsid w:val="00350DFE"/>
    <w:rsid w:val="0035154C"/>
    <w:rsid w:val="0036256C"/>
    <w:rsid w:val="00370210"/>
    <w:rsid w:val="00375751"/>
    <w:rsid w:val="00375AEF"/>
    <w:rsid w:val="003812BD"/>
    <w:rsid w:val="003831E7"/>
    <w:rsid w:val="0038461B"/>
    <w:rsid w:val="003849B9"/>
    <w:rsid w:val="00384D74"/>
    <w:rsid w:val="003863AC"/>
    <w:rsid w:val="0038677F"/>
    <w:rsid w:val="00392329"/>
    <w:rsid w:val="00396274"/>
    <w:rsid w:val="003A5311"/>
    <w:rsid w:val="003A5BA7"/>
    <w:rsid w:val="003A6EC1"/>
    <w:rsid w:val="003B3DA4"/>
    <w:rsid w:val="003B500C"/>
    <w:rsid w:val="003B6A51"/>
    <w:rsid w:val="003B7FDA"/>
    <w:rsid w:val="003C5F9A"/>
    <w:rsid w:val="003C69B4"/>
    <w:rsid w:val="003C7C2D"/>
    <w:rsid w:val="003D54E2"/>
    <w:rsid w:val="003E09C9"/>
    <w:rsid w:val="003E512F"/>
    <w:rsid w:val="003E635F"/>
    <w:rsid w:val="003E7D4E"/>
    <w:rsid w:val="003F394E"/>
    <w:rsid w:val="003F4648"/>
    <w:rsid w:val="003F56A3"/>
    <w:rsid w:val="003F6C76"/>
    <w:rsid w:val="00407A27"/>
    <w:rsid w:val="00407AB1"/>
    <w:rsid w:val="00410CC2"/>
    <w:rsid w:val="004111B2"/>
    <w:rsid w:val="00411DF3"/>
    <w:rsid w:val="00414292"/>
    <w:rsid w:val="00421250"/>
    <w:rsid w:val="00422236"/>
    <w:rsid w:val="00426005"/>
    <w:rsid w:val="00426690"/>
    <w:rsid w:val="00427C1B"/>
    <w:rsid w:val="00432C4F"/>
    <w:rsid w:val="00433668"/>
    <w:rsid w:val="00434DCC"/>
    <w:rsid w:val="00435CE7"/>
    <w:rsid w:val="00441C0F"/>
    <w:rsid w:val="004438B1"/>
    <w:rsid w:val="00443C0C"/>
    <w:rsid w:val="0044416B"/>
    <w:rsid w:val="0044498E"/>
    <w:rsid w:val="00444F64"/>
    <w:rsid w:val="00445CB2"/>
    <w:rsid w:val="0045103F"/>
    <w:rsid w:val="00454A6A"/>
    <w:rsid w:val="00454E29"/>
    <w:rsid w:val="00456384"/>
    <w:rsid w:val="00457317"/>
    <w:rsid w:val="0046425D"/>
    <w:rsid w:val="00464FAE"/>
    <w:rsid w:val="004714A1"/>
    <w:rsid w:val="00471B5D"/>
    <w:rsid w:val="00472A9D"/>
    <w:rsid w:val="004747F3"/>
    <w:rsid w:val="004748CC"/>
    <w:rsid w:val="004767F0"/>
    <w:rsid w:val="00477EAC"/>
    <w:rsid w:val="004813E0"/>
    <w:rsid w:val="00482E34"/>
    <w:rsid w:val="00483569"/>
    <w:rsid w:val="004835DD"/>
    <w:rsid w:val="00483C4B"/>
    <w:rsid w:val="00484B59"/>
    <w:rsid w:val="00485692"/>
    <w:rsid w:val="00485CB4"/>
    <w:rsid w:val="00486BF3"/>
    <w:rsid w:val="00492660"/>
    <w:rsid w:val="004A2F1F"/>
    <w:rsid w:val="004A6047"/>
    <w:rsid w:val="004B0155"/>
    <w:rsid w:val="004B4D66"/>
    <w:rsid w:val="004B76B0"/>
    <w:rsid w:val="004C46E3"/>
    <w:rsid w:val="004D0D6C"/>
    <w:rsid w:val="004D0D85"/>
    <w:rsid w:val="004D5287"/>
    <w:rsid w:val="004D5344"/>
    <w:rsid w:val="004D6080"/>
    <w:rsid w:val="004D700D"/>
    <w:rsid w:val="004D71D8"/>
    <w:rsid w:val="004E0B26"/>
    <w:rsid w:val="004E33DD"/>
    <w:rsid w:val="004E37C9"/>
    <w:rsid w:val="004E4D1F"/>
    <w:rsid w:val="004E5827"/>
    <w:rsid w:val="004E647E"/>
    <w:rsid w:val="004E6608"/>
    <w:rsid w:val="004F0B01"/>
    <w:rsid w:val="004F2B97"/>
    <w:rsid w:val="004F3041"/>
    <w:rsid w:val="004F3663"/>
    <w:rsid w:val="004F6B6C"/>
    <w:rsid w:val="00502561"/>
    <w:rsid w:val="00505406"/>
    <w:rsid w:val="00506FAA"/>
    <w:rsid w:val="00514752"/>
    <w:rsid w:val="005210BF"/>
    <w:rsid w:val="005249EA"/>
    <w:rsid w:val="00526CF5"/>
    <w:rsid w:val="0052786E"/>
    <w:rsid w:val="005306D9"/>
    <w:rsid w:val="00532C13"/>
    <w:rsid w:val="005370DE"/>
    <w:rsid w:val="0054301D"/>
    <w:rsid w:val="0054593F"/>
    <w:rsid w:val="00545EB7"/>
    <w:rsid w:val="005514CC"/>
    <w:rsid w:val="005534F0"/>
    <w:rsid w:val="00555851"/>
    <w:rsid w:val="00561AB0"/>
    <w:rsid w:val="00561E7E"/>
    <w:rsid w:val="00572DA1"/>
    <w:rsid w:val="00573131"/>
    <w:rsid w:val="00574272"/>
    <w:rsid w:val="00581028"/>
    <w:rsid w:val="005827D7"/>
    <w:rsid w:val="00583852"/>
    <w:rsid w:val="00586A3F"/>
    <w:rsid w:val="00587D84"/>
    <w:rsid w:val="00596118"/>
    <w:rsid w:val="005A21CF"/>
    <w:rsid w:val="005A2CF6"/>
    <w:rsid w:val="005A5E72"/>
    <w:rsid w:val="005B0535"/>
    <w:rsid w:val="005B184D"/>
    <w:rsid w:val="005B1A9D"/>
    <w:rsid w:val="005B39B2"/>
    <w:rsid w:val="005C2536"/>
    <w:rsid w:val="005C4D45"/>
    <w:rsid w:val="005C5C14"/>
    <w:rsid w:val="005C7FEF"/>
    <w:rsid w:val="005D352C"/>
    <w:rsid w:val="005D5816"/>
    <w:rsid w:val="005D652A"/>
    <w:rsid w:val="005E0655"/>
    <w:rsid w:val="005E0F4B"/>
    <w:rsid w:val="005E12EA"/>
    <w:rsid w:val="005E2A6A"/>
    <w:rsid w:val="005E7AA4"/>
    <w:rsid w:val="005F16FF"/>
    <w:rsid w:val="005F274D"/>
    <w:rsid w:val="005F29A2"/>
    <w:rsid w:val="005F4E2C"/>
    <w:rsid w:val="005F7210"/>
    <w:rsid w:val="00600467"/>
    <w:rsid w:val="006006B9"/>
    <w:rsid w:val="00600F73"/>
    <w:rsid w:val="00602964"/>
    <w:rsid w:val="00602E7C"/>
    <w:rsid w:val="00604CDC"/>
    <w:rsid w:val="006059FA"/>
    <w:rsid w:val="006071D8"/>
    <w:rsid w:val="006077BA"/>
    <w:rsid w:val="00611579"/>
    <w:rsid w:val="00613CAA"/>
    <w:rsid w:val="0061407F"/>
    <w:rsid w:val="006255A6"/>
    <w:rsid w:val="006256B3"/>
    <w:rsid w:val="006278AA"/>
    <w:rsid w:val="00632A7E"/>
    <w:rsid w:val="0064038A"/>
    <w:rsid w:val="00641CDB"/>
    <w:rsid w:val="00642410"/>
    <w:rsid w:val="0064553B"/>
    <w:rsid w:val="00646D5F"/>
    <w:rsid w:val="00647FDF"/>
    <w:rsid w:val="006512F7"/>
    <w:rsid w:val="00651663"/>
    <w:rsid w:val="006533FB"/>
    <w:rsid w:val="00653EB6"/>
    <w:rsid w:val="00654F50"/>
    <w:rsid w:val="00656757"/>
    <w:rsid w:val="006622D8"/>
    <w:rsid w:val="00667418"/>
    <w:rsid w:val="00672FF1"/>
    <w:rsid w:val="00673E73"/>
    <w:rsid w:val="006807D0"/>
    <w:rsid w:val="006816B5"/>
    <w:rsid w:val="006976B3"/>
    <w:rsid w:val="006A0E4F"/>
    <w:rsid w:val="006A2145"/>
    <w:rsid w:val="006A760D"/>
    <w:rsid w:val="006B0A79"/>
    <w:rsid w:val="006B0DF3"/>
    <w:rsid w:val="006B52FD"/>
    <w:rsid w:val="006B588A"/>
    <w:rsid w:val="006C0079"/>
    <w:rsid w:val="006C35B9"/>
    <w:rsid w:val="006C3F18"/>
    <w:rsid w:val="006D0179"/>
    <w:rsid w:val="006D0D90"/>
    <w:rsid w:val="006D66FE"/>
    <w:rsid w:val="006D73E4"/>
    <w:rsid w:val="006D7681"/>
    <w:rsid w:val="006D791A"/>
    <w:rsid w:val="006E4962"/>
    <w:rsid w:val="006E54A5"/>
    <w:rsid w:val="006E658F"/>
    <w:rsid w:val="006E74A0"/>
    <w:rsid w:val="006F0569"/>
    <w:rsid w:val="006F10DF"/>
    <w:rsid w:val="006F2A95"/>
    <w:rsid w:val="006F3C53"/>
    <w:rsid w:val="006F503C"/>
    <w:rsid w:val="00700C34"/>
    <w:rsid w:val="00701BE0"/>
    <w:rsid w:val="007118B5"/>
    <w:rsid w:val="007122EE"/>
    <w:rsid w:val="0071340D"/>
    <w:rsid w:val="00726270"/>
    <w:rsid w:val="007266C3"/>
    <w:rsid w:val="0073236F"/>
    <w:rsid w:val="00735D4F"/>
    <w:rsid w:val="00740032"/>
    <w:rsid w:val="00744563"/>
    <w:rsid w:val="007454ED"/>
    <w:rsid w:val="00746519"/>
    <w:rsid w:val="007467FC"/>
    <w:rsid w:val="00746A52"/>
    <w:rsid w:val="007512FF"/>
    <w:rsid w:val="00754F7F"/>
    <w:rsid w:val="00762B41"/>
    <w:rsid w:val="00763AF7"/>
    <w:rsid w:val="00763D08"/>
    <w:rsid w:val="00763D52"/>
    <w:rsid w:val="00763DA1"/>
    <w:rsid w:val="007660BB"/>
    <w:rsid w:val="0076659D"/>
    <w:rsid w:val="00767449"/>
    <w:rsid w:val="0077104A"/>
    <w:rsid w:val="0077124C"/>
    <w:rsid w:val="0078032F"/>
    <w:rsid w:val="00791FF4"/>
    <w:rsid w:val="00792F47"/>
    <w:rsid w:val="00793B87"/>
    <w:rsid w:val="00793EAD"/>
    <w:rsid w:val="007947EA"/>
    <w:rsid w:val="007A2B84"/>
    <w:rsid w:val="007A7507"/>
    <w:rsid w:val="007A75B5"/>
    <w:rsid w:val="007B0F44"/>
    <w:rsid w:val="007B14AF"/>
    <w:rsid w:val="007B73BF"/>
    <w:rsid w:val="007C3DC2"/>
    <w:rsid w:val="007D023B"/>
    <w:rsid w:val="007D2511"/>
    <w:rsid w:val="007D2515"/>
    <w:rsid w:val="007D29C2"/>
    <w:rsid w:val="007D3134"/>
    <w:rsid w:val="007D41DC"/>
    <w:rsid w:val="007D4E31"/>
    <w:rsid w:val="007D5A92"/>
    <w:rsid w:val="007D6296"/>
    <w:rsid w:val="007D6321"/>
    <w:rsid w:val="007D652C"/>
    <w:rsid w:val="007D7994"/>
    <w:rsid w:val="007E1063"/>
    <w:rsid w:val="007E7A41"/>
    <w:rsid w:val="007F06DD"/>
    <w:rsid w:val="007F32B7"/>
    <w:rsid w:val="007F4C13"/>
    <w:rsid w:val="007F6BFA"/>
    <w:rsid w:val="00805901"/>
    <w:rsid w:val="00807140"/>
    <w:rsid w:val="00807341"/>
    <w:rsid w:val="00810D7B"/>
    <w:rsid w:val="00812957"/>
    <w:rsid w:val="0081643A"/>
    <w:rsid w:val="00816B82"/>
    <w:rsid w:val="008224B6"/>
    <w:rsid w:val="00824D1C"/>
    <w:rsid w:val="00831CC9"/>
    <w:rsid w:val="0083528D"/>
    <w:rsid w:val="0084190C"/>
    <w:rsid w:val="00843171"/>
    <w:rsid w:val="008463C1"/>
    <w:rsid w:val="008511B2"/>
    <w:rsid w:val="008531BC"/>
    <w:rsid w:val="008532D0"/>
    <w:rsid w:val="008535D4"/>
    <w:rsid w:val="00853766"/>
    <w:rsid w:val="008576E9"/>
    <w:rsid w:val="00863D67"/>
    <w:rsid w:val="00876086"/>
    <w:rsid w:val="00877E69"/>
    <w:rsid w:val="00881F34"/>
    <w:rsid w:val="0088688E"/>
    <w:rsid w:val="008873DB"/>
    <w:rsid w:val="008874F2"/>
    <w:rsid w:val="00891AD2"/>
    <w:rsid w:val="0089719A"/>
    <w:rsid w:val="008A6600"/>
    <w:rsid w:val="008B5EE1"/>
    <w:rsid w:val="008B7B68"/>
    <w:rsid w:val="008C1838"/>
    <w:rsid w:val="008C35CE"/>
    <w:rsid w:val="008C388F"/>
    <w:rsid w:val="008C5BF7"/>
    <w:rsid w:val="008C62F9"/>
    <w:rsid w:val="008D0FF3"/>
    <w:rsid w:val="008D70BB"/>
    <w:rsid w:val="008E042F"/>
    <w:rsid w:val="008E14FB"/>
    <w:rsid w:val="008E1DBF"/>
    <w:rsid w:val="008E30B9"/>
    <w:rsid w:val="008E5740"/>
    <w:rsid w:val="008F15D5"/>
    <w:rsid w:val="008F37FB"/>
    <w:rsid w:val="008F3C93"/>
    <w:rsid w:val="00902300"/>
    <w:rsid w:val="00902E79"/>
    <w:rsid w:val="009063AF"/>
    <w:rsid w:val="00910688"/>
    <w:rsid w:val="00910DAC"/>
    <w:rsid w:val="00914C6E"/>
    <w:rsid w:val="00915346"/>
    <w:rsid w:val="0091756F"/>
    <w:rsid w:val="0092169D"/>
    <w:rsid w:val="009222E6"/>
    <w:rsid w:val="00922877"/>
    <w:rsid w:val="00923225"/>
    <w:rsid w:val="00924D1F"/>
    <w:rsid w:val="00924EDB"/>
    <w:rsid w:val="009279F1"/>
    <w:rsid w:val="00934345"/>
    <w:rsid w:val="00934CFC"/>
    <w:rsid w:val="009363D9"/>
    <w:rsid w:val="00942079"/>
    <w:rsid w:val="0094493C"/>
    <w:rsid w:val="0094531D"/>
    <w:rsid w:val="00947CC0"/>
    <w:rsid w:val="00951536"/>
    <w:rsid w:val="0095226E"/>
    <w:rsid w:val="009600CB"/>
    <w:rsid w:val="00960FCE"/>
    <w:rsid w:val="00962231"/>
    <w:rsid w:val="00967846"/>
    <w:rsid w:val="009704D6"/>
    <w:rsid w:val="009733B5"/>
    <w:rsid w:val="009774A9"/>
    <w:rsid w:val="0097780B"/>
    <w:rsid w:val="00980729"/>
    <w:rsid w:val="009842A2"/>
    <w:rsid w:val="00995309"/>
    <w:rsid w:val="00997A6C"/>
    <w:rsid w:val="009A23D4"/>
    <w:rsid w:val="009B15B2"/>
    <w:rsid w:val="009B5672"/>
    <w:rsid w:val="009C12A4"/>
    <w:rsid w:val="009C17D6"/>
    <w:rsid w:val="009C296D"/>
    <w:rsid w:val="009C3AE5"/>
    <w:rsid w:val="009C47C9"/>
    <w:rsid w:val="009D3585"/>
    <w:rsid w:val="009E3CDC"/>
    <w:rsid w:val="009E4C50"/>
    <w:rsid w:val="009E5E10"/>
    <w:rsid w:val="009E6644"/>
    <w:rsid w:val="009F1A36"/>
    <w:rsid w:val="009F4EB1"/>
    <w:rsid w:val="009F686B"/>
    <w:rsid w:val="009F6DF0"/>
    <w:rsid w:val="009F6F66"/>
    <w:rsid w:val="00A0194A"/>
    <w:rsid w:val="00A01E38"/>
    <w:rsid w:val="00A03B23"/>
    <w:rsid w:val="00A05D39"/>
    <w:rsid w:val="00A066D5"/>
    <w:rsid w:val="00A0770F"/>
    <w:rsid w:val="00A10396"/>
    <w:rsid w:val="00A11598"/>
    <w:rsid w:val="00A12312"/>
    <w:rsid w:val="00A1340F"/>
    <w:rsid w:val="00A14F33"/>
    <w:rsid w:val="00A1536C"/>
    <w:rsid w:val="00A178F8"/>
    <w:rsid w:val="00A21776"/>
    <w:rsid w:val="00A21D24"/>
    <w:rsid w:val="00A2299F"/>
    <w:rsid w:val="00A232D2"/>
    <w:rsid w:val="00A2347F"/>
    <w:rsid w:val="00A27114"/>
    <w:rsid w:val="00A313DC"/>
    <w:rsid w:val="00A314C8"/>
    <w:rsid w:val="00A3328D"/>
    <w:rsid w:val="00A3591B"/>
    <w:rsid w:val="00A3777E"/>
    <w:rsid w:val="00A40F8E"/>
    <w:rsid w:val="00A42B46"/>
    <w:rsid w:val="00A43431"/>
    <w:rsid w:val="00A43A6E"/>
    <w:rsid w:val="00A44176"/>
    <w:rsid w:val="00A44361"/>
    <w:rsid w:val="00A47B44"/>
    <w:rsid w:val="00A5313E"/>
    <w:rsid w:val="00A535D5"/>
    <w:rsid w:val="00A53F78"/>
    <w:rsid w:val="00A54CC7"/>
    <w:rsid w:val="00A55652"/>
    <w:rsid w:val="00A56A10"/>
    <w:rsid w:val="00A60900"/>
    <w:rsid w:val="00A70794"/>
    <w:rsid w:val="00A710F9"/>
    <w:rsid w:val="00A757E5"/>
    <w:rsid w:val="00A77F50"/>
    <w:rsid w:val="00A8097B"/>
    <w:rsid w:val="00A8503E"/>
    <w:rsid w:val="00A9317D"/>
    <w:rsid w:val="00A95300"/>
    <w:rsid w:val="00A9677B"/>
    <w:rsid w:val="00AA1807"/>
    <w:rsid w:val="00AA1CE8"/>
    <w:rsid w:val="00AA1FA9"/>
    <w:rsid w:val="00AA2956"/>
    <w:rsid w:val="00AA41ED"/>
    <w:rsid w:val="00AA6A18"/>
    <w:rsid w:val="00AB6D62"/>
    <w:rsid w:val="00AB78C3"/>
    <w:rsid w:val="00AC187A"/>
    <w:rsid w:val="00AC1EA2"/>
    <w:rsid w:val="00AC2BF2"/>
    <w:rsid w:val="00AC3E85"/>
    <w:rsid w:val="00AC7CC9"/>
    <w:rsid w:val="00AC7D1B"/>
    <w:rsid w:val="00AD278C"/>
    <w:rsid w:val="00AD2F93"/>
    <w:rsid w:val="00AD3141"/>
    <w:rsid w:val="00AD5688"/>
    <w:rsid w:val="00AE047E"/>
    <w:rsid w:val="00AE0E22"/>
    <w:rsid w:val="00AE1B57"/>
    <w:rsid w:val="00AE2CA8"/>
    <w:rsid w:val="00AE4234"/>
    <w:rsid w:val="00AE5639"/>
    <w:rsid w:val="00AE68AD"/>
    <w:rsid w:val="00AF01F1"/>
    <w:rsid w:val="00AF0AFB"/>
    <w:rsid w:val="00AF65B3"/>
    <w:rsid w:val="00B0025F"/>
    <w:rsid w:val="00B00998"/>
    <w:rsid w:val="00B00B26"/>
    <w:rsid w:val="00B00D06"/>
    <w:rsid w:val="00B12E9A"/>
    <w:rsid w:val="00B149DF"/>
    <w:rsid w:val="00B15A85"/>
    <w:rsid w:val="00B17428"/>
    <w:rsid w:val="00B23349"/>
    <w:rsid w:val="00B23B41"/>
    <w:rsid w:val="00B249A0"/>
    <w:rsid w:val="00B252B9"/>
    <w:rsid w:val="00B25C64"/>
    <w:rsid w:val="00B37E75"/>
    <w:rsid w:val="00B40117"/>
    <w:rsid w:val="00B44F12"/>
    <w:rsid w:val="00B4526F"/>
    <w:rsid w:val="00B46964"/>
    <w:rsid w:val="00B504D7"/>
    <w:rsid w:val="00B51846"/>
    <w:rsid w:val="00B52595"/>
    <w:rsid w:val="00B52C1F"/>
    <w:rsid w:val="00B5314A"/>
    <w:rsid w:val="00B54B65"/>
    <w:rsid w:val="00B629E6"/>
    <w:rsid w:val="00B679FF"/>
    <w:rsid w:val="00B70995"/>
    <w:rsid w:val="00B7201A"/>
    <w:rsid w:val="00B73879"/>
    <w:rsid w:val="00B751D3"/>
    <w:rsid w:val="00B80567"/>
    <w:rsid w:val="00B806D0"/>
    <w:rsid w:val="00B86A75"/>
    <w:rsid w:val="00B90AE1"/>
    <w:rsid w:val="00B91469"/>
    <w:rsid w:val="00B915DE"/>
    <w:rsid w:val="00B94ABF"/>
    <w:rsid w:val="00B94C57"/>
    <w:rsid w:val="00B97C17"/>
    <w:rsid w:val="00BA0669"/>
    <w:rsid w:val="00BA06A0"/>
    <w:rsid w:val="00BA4BF4"/>
    <w:rsid w:val="00BB1730"/>
    <w:rsid w:val="00BB37B4"/>
    <w:rsid w:val="00BB50DF"/>
    <w:rsid w:val="00BB7618"/>
    <w:rsid w:val="00BC02EC"/>
    <w:rsid w:val="00BC3BD2"/>
    <w:rsid w:val="00BC4051"/>
    <w:rsid w:val="00BC415A"/>
    <w:rsid w:val="00BC6B9E"/>
    <w:rsid w:val="00BD5D46"/>
    <w:rsid w:val="00BD6DAD"/>
    <w:rsid w:val="00BE1676"/>
    <w:rsid w:val="00BE37D0"/>
    <w:rsid w:val="00BE4BB7"/>
    <w:rsid w:val="00C010D6"/>
    <w:rsid w:val="00C0210C"/>
    <w:rsid w:val="00C02711"/>
    <w:rsid w:val="00C0661A"/>
    <w:rsid w:val="00C06CF4"/>
    <w:rsid w:val="00C10B63"/>
    <w:rsid w:val="00C1414A"/>
    <w:rsid w:val="00C21CFB"/>
    <w:rsid w:val="00C253BF"/>
    <w:rsid w:val="00C2632F"/>
    <w:rsid w:val="00C31F44"/>
    <w:rsid w:val="00C340FE"/>
    <w:rsid w:val="00C3472F"/>
    <w:rsid w:val="00C371BF"/>
    <w:rsid w:val="00C37775"/>
    <w:rsid w:val="00C37D3D"/>
    <w:rsid w:val="00C4179B"/>
    <w:rsid w:val="00C426F8"/>
    <w:rsid w:val="00C427AC"/>
    <w:rsid w:val="00C4526D"/>
    <w:rsid w:val="00C45AE4"/>
    <w:rsid w:val="00C47023"/>
    <w:rsid w:val="00C5538B"/>
    <w:rsid w:val="00C563AA"/>
    <w:rsid w:val="00C608B4"/>
    <w:rsid w:val="00C63268"/>
    <w:rsid w:val="00C65717"/>
    <w:rsid w:val="00C6624D"/>
    <w:rsid w:val="00C666A6"/>
    <w:rsid w:val="00C67B5D"/>
    <w:rsid w:val="00C7130C"/>
    <w:rsid w:val="00C72C27"/>
    <w:rsid w:val="00C742B2"/>
    <w:rsid w:val="00C742CB"/>
    <w:rsid w:val="00C77B84"/>
    <w:rsid w:val="00C8177E"/>
    <w:rsid w:val="00C820CB"/>
    <w:rsid w:val="00C86130"/>
    <w:rsid w:val="00C8711E"/>
    <w:rsid w:val="00C92165"/>
    <w:rsid w:val="00C97B9C"/>
    <w:rsid w:val="00CA2BD5"/>
    <w:rsid w:val="00CA3187"/>
    <w:rsid w:val="00CA705A"/>
    <w:rsid w:val="00CB00ED"/>
    <w:rsid w:val="00CB373E"/>
    <w:rsid w:val="00CB41AF"/>
    <w:rsid w:val="00CB5CF2"/>
    <w:rsid w:val="00CC3843"/>
    <w:rsid w:val="00CC7F24"/>
    <w:rsid w:val="00CD0F9A"/>
    <w:rsid w:val="00CD103F"/>
    <w:rsid w:val="00CD6B7F"/>
    <w:rsid w:val="00CD7BE9"/>
    <w:rsid w:val="00CE07CE"/>
    <w:rsid w:val="00CE0D00"/>
    <w:rsid w:val="00CE32DA"/>
    <w:rsid w:val="00CE432D"/>
    <w:rsid w:val="00CF0EE1"/>
    <w:rsid w:val="00D00412"/>
    <w:rsid w:val="00D01044"/>
    <w:rsid w:val="00D02D7C"/>
    <w:rsid w:val="00D061A7"/>
    <w:rsid w:val="00D11DA2"/>
    <w:rsid w:val="00D1200B"/>
    <w:rsid w:val="00D143D5"/>
    <w:rsid w:val="00D16AFF"/>
    <w:rsid w:val="00D177DE"/>
    <w:rsid w:val="00D179A0"/>
    <w:rsid w:val="00D20CD5"/>
    <w:rsid w:val="00D2439E"/>
    <w:rsid w:val="00D26B3C"/>
    <w:rsid w:val="00D3069E"/>
    <w:rsid w:val="00D35245"/>
    <w:rsid w:val="00D35303"/>
    <w:rsid w:val="00D3610D"/>
    <w:rsid w:val="00D37FEF"/>
    <w:rsid w:val="00D41EC3"/>
    <w:rsid w:val="00D420ED"/>
    <w:rsid w:val="00D47737"/>
    <w:rsid w:val="00D47B94"/>
    <w:rsid w:val="00D51CC2"/>
    <w:rsid w:val="00D52269"/>
    <w:rsid w:val="00D543D5"/>
    <w:rsid w:val="00D545DD"/>
    <w:rsid w:val="00D561A7"/>
    <w:rsid w:val="00D5653B"/>
    <w:rsid w:val="00D574B2"/>
    <w:rsid w:val="00D609D6"/>
    <w:rsid w:val="00D62796"/>
    <w:rsid w:val="00D703F4"/>
    <w:rsid w:val="00D7445F"/>
    <w:rsid w:val="00D763FC"/>
    <w:rsid w:val="00D80CFF"/>
    <w:rsid w:val="00D82432"/>
    <w:rsid w:val="00D824A9"/>
    <w:rsid w:val="00D8624C"/>
    <w:rsid w:val="00D86258"/>
    <w:rsid w:val="00D871D1"/>
    <w:rsid w:val="00D92378"/>
    <w:rsid w:val="00DA2843"/>
    <w:rsid w:val="00DA4777"/>
    <w:rsid w:val="00DA54B7"/>
    <w:rsid w:val="00DA5545"/>
    <w:rsid w:val="00DA6FD3"/>
    <w:rsid w:val="00DB1313"/>
    <w:rsid w:val="00DB1E9C"/>
    <w:rsid w:val="00DB252A"/>
    <w:rsid w:val="00DB3772"/>
    <w:rsid w:val="00DB3B54"/>
    <w:rsid w:val="00DB51D1"/>
    <w:rsid w:val="00DC0B4C"/>
    <w:rsid w:val="00DC738B"/>
    <w:rsid w:val="00DD1D8C"/>
    <w:rsid w:val="00DD7E78"/>
    <w:rsid w:val="00DE020C"/>
    <w:rsid w:val="00DE05A6"/>
    <w:rsid w:val="00DF1510"/>
    <w:rsid w:val="00DF1A2B"/>
    <w:rsid w:val="00DF39FE"/>
    <w:rsid w:val="00DF42CA"/>
    <w:rsid w:val="00DF455E"/>
    <w:rsid w:val="00DF65E1"/>
    <w:rsid w:val="00E151CC"/>
    <w:rsid w:val="00E15941"/>
    <w:rsid w:val="00E26F22"/>
    <w:rsid w:val="00E275E2"/>
    <w:rsid w:val="00E30019"/>
    <w:rsid w:val="00E323AE"/>
    <w:rsid w:val="00E35081"/>
    <w:rsid w:val="00E41BAF"/>
    <w:rsid w:val="00E436C4"/>
    <w:rsid w:val="00E4442E"/>
    <w:rsid w:val="00E466EE"/>
    <w:rsid w:val="00E47A05"/>
    <w:rsid w:val="00E47D47"/>
    <w:rsid w:val="00E51229"/>
    <w:rsid w:val="00E53D2B"/>
    <w:rsid w:val="00E65BB9"/>
    <w:rsid w:val="00E70EDC"/>
    <w:rsid w:val="00E71950"/>
    <w:rsid w:val="00E737B1"/>
    <w:rsid w:val="00E769EB"/>
    <w:rsid w:val="00E80380"/>
    <w:rsid w:val="00E81C0F"/>
    <w:rsid w:val="00E83F80"/>
    <w:rsid w:val="00E84BF2"/>
    <w:rsid w:val="00E90086"/>
    <w:rsid w:val="00E91C09"/>
    <w:rsid w:val="00E93CF3"/>
    <w:rsid w:val="00EA10AB"/>
    <w:rsid w:val="00EA1E73"/>
    <w:rsid w:val="00EA30F1"/>
    <w:rsid w:val="00EA5BA3"/>
    <w:rsid w:val="00EA672F"/>
    <w:rsid w:val="00EA7358"/>
    <w:rsid w:val="00EB5A30"/>
    <w:rsid w:val="00EC1B72"/>
    <w:rsid w:val="00EC4BCF"/>
    <w:rsid w:val="00ED3584"/>
    <w:rsid w:val="00ED57F9"/>
    <w:rsid w:val="00ED6AAF"/>
    <w:rsid w:val="00EE0948"/>
    <w:rsid w:val="00EE192B"/>
    <w:rsid w:val="00EE2140"/>
    <w:rsid w:val="00EE26A5"/>
    <w:rsid w:val="00EE38A8"/>
    <w:rsid w:val="00EE5694"/>
    <w:rsid w:val="00F00A9F"/>
    <w:rsid w:val="00F00B75"/>
    <w:rsid w:val="00F00D97"/>
    <w:rsid w:val="00F02EDC"/>
    <w:rsid w:val="00F03C69"/>
    <w:rsid w:val="00F10158"/>
    <w:rsid w:val="00F12B38"/>
    <w:rsid w:val="00F151E3"/>
    <w:rsid w:val="00F16337"/>
    <w:rsid w:val="00F17674"/>
    <w:rsid w:val="00F20EE4"/>
    <w:rsid w:val="00F25082"/>
    <w:rsid w:val="00F318F4"/>
    <w:rsid w:val="00F35F89"/>
    <w:rsid w:val="00F56EB3"/>
    <w:rsid w:val="00F578AC"/>
    <w:rsid w:val="00F57C6C"/>
    <w:rsid w:val="00F60C1B"/>
    <w:rsid w:val="00F628F7"/>
    <w:rsid w:val="00F62C2B"/>
    <w:rsid w:val="00F741ED"/>
    <w:rsid w:val="00F81806"/>
    <w:rsid w:val="00F8193A"/>
    <w:rsid w:val="00F81E1A"/>
    <w:rsid w:val="00F86E65"/>
    <w:rsid w:val="00F91B9A"/>
    <w:rsid w:val="00FA0F56"/>
    <w:rsid w:val="00FA3E76"/>
    <w:rsid w:val="00FA4A9B"/>
    <w:rsid w:val="00FA5786"/>
    <w:rsid w:val="00FA5F11"/>
    <w:rsid w:val="00FB4731"/>
    <w:rsid w:val="00FC091A"/>
    <w:rsid w:val="00FC11C4"/>
    <w:rsid w:val="00FC4064"/>
    <w:rsid w:val="00FC6E8E"/>
    <w:rsid w:val="00FC7833"/>
    <w:rsid w:val="00FD2788"/>
    <w:rsid w:val="00FD2943"/>
    <w:rsid w:val="00FD78E6"/>
    <w:rsid w:val="00FE1099"/>
    <w:rsid w:val="00FE1E3F"/>
    <w:rsid w:val="00FE1ED1"/>
    <w:rsid w:val="00FE628B"/>
    <w:rsid w:val="00FF0131"/>
    <w:rsid w:val="00FF3CD7"/>
    <w:rsid w:val="00FF472F"/>
    <w:rsid w:val="00FF5A46"/>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DBB151C"/>
  <w15:docId w15:val="{B7ECAE9D-696D-41AB-B7C9-DFC5D6121B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5653B"/>
    <w:pPr>
      <w:spacing w:line="256" w:lineRule="auto"/>
    </w:pPr>
  </w:style>
  <w:style w:type="paragraph" w:styleId="Heading1">
    <w:name w:val="heading 1"/>
    <w:basedOn w:val="Normal"/>
    <w:next w:val="Normal"/>
    <w:link w:val="Heading1Char"/>
    <w:uiPriority w:val="9"/>
    <w:qFormat/>
    <w:rsid w:val="00A0770F"/>
    <w:pPr>
      <w:keepNext/>
      <w:keepLines/>
      <w:spacing w:after="0" w:line="480" w:lineRule="auto"/>
      <w:ind w:left="360" w:hanging="360"/>
      <w:jc w:val="center"/>
      <w:outlineLvl w:val="0"/>
    </w:pPr>
    <w:rPr>
      <w:rFonts w:asciiTheme="majorBidi" w:eastAsiaTheme="majorEastAsia" w:hAnsiTheme="majorBidi" w:cstheme="majorBidi"/>
      <w:b/>
      <w:color w:val="000000" w:themeColor="text1"/>
      <w:sz w:val="32"/>
      <w:szCs w:val="32"/>
    </w:rPr>
  </w:style>
  <w:style w:type="paragraph" w:styleId="Heading2">
    <w:name w:val="heading 2"/>
    <w:basedOn w:val="Normal"/>
    <w:next w:val="Normal"/>
    <w:link w:val="Heading2Char"/>
    <w:uiPriority w:val="9"/>
    <w:unhideWhenUsed/>
    <w:qFormat/>
    <w:rsid w:val="00BB7618"/>
    <w:pPr>
      <w:keepNext/>
      <w:keepLines/>
      <w:spacing w:before="280" w:after="240" w:line="360" w:lineRule="auto"/>
      <w:outlineLvl w:val="1"/>
    </w:pPr>
    <w:rPr>
      <w:rFonts w:asciiTheme="majorBidi" w:eastAsiaTheme="majorEastAsia" w:hAnsiTheme="majorBidi" w:cstheme="majorBidi"/>
      <w:b/>
      <w:sz w:val="28"/>
      <w:szCs w:val="26"/>
      <w:u w:val="single"/>
    </w:rPr>
  </w:style>
  <w:style w:type="paragraph" w:styleId="Heading3">
    <w:name w:val="heading 3"/>
    <w:basedOn w:val="Normal"/>
    <w:next w:val="Normal"/>
    <w:link w:val="Heading3Char"/>
    <w:uiPriority w:val="9"/>
    <w:unhideWhenUsed/>
    <w:qFormat/>
    <w:rsid w:val="00426690"/>
    <w:pPr>
      <w:keepNext/>
      <w:keepLines/>
      <w:spacing w:before="280" w:after="240"/>
      <w:outlineLvl w:val="2"/>
    </w:pPr>
    <w:rPr>
      <w:rFonts w:asciiTheme="majorBidi" w:eastAsiaTheme="majorEastAsia" w:hAnsiTheme="majorBidi" w:cstheme="majorBidi"/>
      <w:b/>
      <w:i/>
      <w:color w:val="262626" w:themeColor="text1" w:themeTint="D9"/>
      <w:sz w:val="26"/>
      <w:szCs w:val="24"/>
    </w:rPr>
  </w:style>
  <w:style w:type="paragraph" w:styleId="Heading4">
    <w:name w:val="heading 4"/>
    <w:basedOn w:val="Normal"/>
    <w:next w:val="Normal"/>
    <w:link w:val="Heading4Char"/>
    <w:uiPriority w:val="9"/>
    <w:unhideWhenUsed/>
    <w:qFormat/>
    <w:rsid w:val="00212E32"/>
    <w:pPr>
      <w:keepNext/>
      <w:keepLines/>
      <w:spacing w:before="280" w:after="240"/>
      <w:outlineLvl w:val="3"/>
    </w:pPr>
    <w:rPr>
      <w:rFonts w:asciiTheme="majorHAnsi" w:eastAsiaTheme="majorEastAsia" w:hAnsiTheme="majorHAnsi" w:cstheme="majorBidi"/>
      <w:b/>
      <w:i/>
      <w:iCs/>
      <w:color w:val="000000" w:themeColor="text1"/>
      <w:sz w:val="26"/>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0770F"/>
    <w:rPr>
      <w:rFonts w:asciiTheme="majorBidi" w:eastAsiaTheme="majorEastAsia" w:hAnsiTheme="majorBidi" w:cstheme="majorBidi"/>
      <w:b/>
      <w:color w:val="000000" w:themeColor="text1"/>
      <w:sz w:val="32"/>
      <w:szCs w:val="32"/>
    </w:rPr>
  </w:style>
  <w:style w:type="character" w:customStyle="1" w:styleId="Heading2Char">
    <w:name w:val="Heading 2 Char"/>
    <w:basedOn w:val="DefaultParagraphFont"/>
    <w:link w:val="Heading2"/>
    <w:uiPriority w:val="9"/>
    <w:rsid w:val="00BB7618"/>
    <w:rPr>
      <w:rFonts w:asciiTheme="majorBidi" w:eastAsiaTheme="majorEastAsia" w:hAnsiTheme="majorBidi" w:cstheme="majorBidi"/>
      <w:b/>
      <w:sz w:val="28"/>
      <w:szCs w:val="26"/>
      <w:u w:val="single"/>
    </w:rPr>
  </w:style>
  <w:style w:type="paragraph" w:styleId="NormalWeb">
    <w:name w:val="Normal (Web)"/>
    <w:basedOn w:val="Normal"/>
    <w:uiPriority w:val="99"/>
    <w:unhideWhenUsed/>
    <w:rsid w:val="00D5653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426690"/>
    <w:rPr>
      <w:rFonts w:asciiTheme="majorBidi" w:eastAsiaTheme="majorEastAsia" w:hAnsiTheme="majorBidi" w:cstheme="majorBidi"/>
      <w:b/>
      <w:i/>
      <w:color w:val="262626" w:themeColor="text1" w:themeTint="D9"/>
      <w:sz w:val="26"/>
      <w:szCs w:val="24"/>
    </w:rPr>
  </w:style>
  <w:style w:type="paragraph" w:styleId="ListParagraph">
    <w:name w:val="List Paragraph"/>
    <w:basedOn w:val="Normal"/>
    <w:uiPriority w:val="34"/>
    <w:qFormat/>
    <w:rsid w:val="008F3C93"/>
    <w:pPr>
      <w:ind w:left="720"/>
      <w:contextualSpacing/>
    </w:pPr>
  </w:style>
  <w:style w:type="character" w:customStyle="1" w:styleId="Heading4Char">
    <w:name w:val="Heading 4 Char"/>
    <w:basedOn w:val="DefaultParagraphFont"/>
    <w:link w:val="Heading4"/>
    <w:uiPriority w:val="9"/>
    <w:rsid w:val="00212E32"/>
    <w:rPr>
      <w:rFonts w:asciiTheme="majorHAnsi" w:eastAsiaTheme="majorEastAsia" w:hAnsiTheme="majorHAnsi" w:cstheme="majorBidi"/>
      <w:b/>
      <w:i/>
      <w:iCs/>
      <w:color w:val="000000" w:themeColor="text1"/>
      <w:sz w:val="26"/>
      <w:u w:val="single"/>
    </w:rPr>
  </w:style>
  <w:style w:type="character" w:customStyle="1" w:styleId="apple-tab-span">
    <w:name w:val="apple-tab-span"/>
    <w:basedOn w:val="DefaultParagraphFont"/>
    <w:rsid w:val="007D4E31"/>
  </w:style>
  <w:style w:type="paragraph" w:styleId="NoSpacing">
    <w:name w:val="No Spacing"/>
    <w:link w:val="NoSpacingChar"/>
    <w:uiPriority w:val="1"/>
    <w:qFormat/>
    <w:rsid w:val="001B4640"/>
    <w:pPr>
      <w:spacing w:after="0" w:line="240" w:lineRule="auto"/>
    </w:pPr>
    <w:rPr>
      <w:rFonts w:eastAsiaTheme="minorEastAsia"/>
    </w:rPr>
  </w:style>
  <w:style w:type="character" w:customStyle="1" w:styleId="NoSpacingChar">
    <w:name w:val="No Spacing Char"/>
    <w:basedOn w:val="DefaultParagraphFont"/>
    <w:link w:val="NoSpacing"/>
    <w:uiPriority w:val="1"/>
    <w:rsid w:val="001B4640"/>
    <w:rPr>
      <w:rFonts w:eastAsiaTheme="minorEastAsia"/>
    </w:rPr>
  </w:style>
  <w:style w:type="paragraph" w:styleId="TOCHeading">
    <w:name w:val="TOC Heading"/>
    <w:basedOn w:val="Heading1"/>
    <w:next w:val="Normal"/>
    <w:uiPriority w:val="39"/>
    <w:unhideWhenUsed/>
    <w:qFormat/>
    <w:rsid w:val="001B4640"/>
    <w:pPr>
      <w:spacing w:line="259" w:lineRule="auto"/>
      <w:ind w:left="0" w:firstLine="0"/>
      <w:outlineLvl w:val="9"/>
    </w:pPr>
    <w:rPr>
      <w:b w:val="0"/>
      <w:i/>
    </w:rPr>
  </w:style>
  <w:style w:type="paragraph" w:styleId="TOC2">
    <w:name w:val="toc 2"/>
    <w:basedOn w:val="Normal"/>
    <w:next w:val="Normal"/>
    <w:autoRedefine/>
    <w:uiPriority w:val="39"/>
    <w:unhideWhenUsed/>
    <w:rsid w:val="00910DAC"/>
    <w:pPr>
      <w:tabs>
        <w:tab w:val="right" w:leader="dot" w:pos="9350"/>
      </w:tabs>
      <w:spacing w:after="100" w:line="360" w:lineRule="auto"/>
      <w:ind w:left="220"/>
    </w:pPr>
    <w:rPr>
      <w:rFonts w:eastAsiaTheme="minorEastAsia" w:cs="Times New Roman"/>
    </w:rPr>
  </w:style>
  <w:style w:type="paragraph" w:styleId="TOC1">
    <w:name w:val="toc 1"/>
    <w:basedOn w:val="Normal"/>
    <w:next w:val="Normal"/>
    <w:autoRedefine/>
    <w:uiPriority w:val="39"/>
    <w:unhideWhenUsed/>
    <w:rsid w:val="003D54E2"/>
    <w:pPr>
      <w:tabs>
        <w:tab w:val="left" w:pos="440"/>
        <w:tab w:val="right" w:leader="dot" w:pos="9350"/>
      </w:tabs>
      <w:spacing w:after="100" w:line="259" w:lineRule="auto"/>
    </w:pPr>
    <w:rPr>
      <w:rFonts w:eastAsiaTheme="minorEastAsia" w:cs="Times New Roman"/>
    </w:rPr>
  </w:style>
  <w:style w:type="paragraph" w:styleId="TOC3">
    <w:name w:val="toc 3"/>
    <w:basedOn w:val="Normal"/>
    <w:next w:val="Normal"/>
    <w:autoRedefine/>
    <w:uiPriority w:val="39"/>
    <w:unhideWhenUsed/>
    <w:rsid w:val="001B4640"/>
    <w:pPr>
      <w:spacing w:after="100" w:line="259" w:lineRule="auto"/>
      <w:ind w:left="440"/>
    </w:pPr>
    <w:rPr>
      <w:rFonts w:eastAsiaTheme="minorEastAsia" w:cs="Times New Roman"/>
    </w:rPr>
  </w:style>
  <w:style w:type="character" w:styleId="Hyperlink">
    <w:name w:val="Hyperlink"/>
    <w:basedOn w:val="DefaultParagraphFont"/>
    <w:uiPriority w:val="99"/>
    <w:unhideWhenUsed/>
    <w:rsid w:val="00A54CC7"/>
    <w:rPr>
      <w:color w:val="0563C1" w:themeColor="hyperlink"/>
      <w:u w:val="single"/>
    </w:rPr>
  </w:style>
  <w:style w:type="paragraph" w:styleId="TOC4">
    <w:name w:val="toc 4"/>
    <w:basedOn w:val="Normal"/>
    <w:next w:val="Normal"/>
    <w:autoRedefine/>
    <w:uiPriority w:val="39"/>
    <w:unhideWhenUsed/>
    <w:rsid w:val="00A54CC7"/>
    <w:pPr>
      <w:spacing w:after="100"/>
      <w:ind w:left="660"/>
    </w:pPr>
  </w:style>
  <w:style w:type="paragraph" w:styleId="Caption">
    <w:name w:val="caption"/>
    <w:basedOn w:val="Normal"/>
    <w:next w:val="Normal"/>
    <w:uiPriority w:val="35"/>
    <w:unhideWhenUsed/>
    <w:qFormat/>
    <w:rsid w:val="00212E32"/>
    <w:pPr>
      <w:spacing w:after="200" w:line="240" w:lineRule="auto"/>
    </w:pPr>
    <w:rPr>
      <w:rFonts w:cstheme="minorHAnsi"/>
      <w:u w:val="single"/>
    </w:rPr>
  </w:style>
  <w:style w:type="paragraph" w:styleId="Header">
    <w:name w:val="header"/>
    <w:basedOn w:val="Normal"/>
    <w:link w:val="HeaderChar"/>
    <w:uiPriority w:val="99"/>
    <w:unhideWhenUsed/>
    <w:rsid w:val="00673E73"/>
    <w:pPr>
      <w:tabs>
        <w:tab w:val="center" w:pos="4680"/>
        <w:tab w:val="right" w:pos="9360"/>
      </w:tabs>
      <w:spacing w:after="0" w:line="240" w:lineRule="auto"/>
    </w:pPr>
  </w:style>
  <w:style w:type="character" w:customStyle="1" w:styleId="HeaderChar">
    <w:name w:val="Header Char"/>
    <w:basedOn w:val="DefaultParagraphFont"/>
    <w:link w:val="Header"/>
    <w:uiPriority w:val="99"/>
    <w:rsid w:val="00673E73"/>
  </w:style>
  <w:style w:type="paragraph" w:styleId="Footer">
    <w:name w:val="footer"/>
    <w:basedOn w:val="Normal"/>
    <w:link w:val="FooterChar"/>
    <w:uiPriority w:val="99"/>
    <w:unhideWhenUsed/>
    <w:qFormat/>
    <w:rsid w:val="00673E73"/>
    <w:pPr>
      <w:tabs>
        <w:tab w:val="center" w:pos="4680"/>
        <w:tab w:val="right" w:pos="9360"/>
      </w:tabs>
      <w:spacing w:after="0" w:line="240" w:lineRule="auto"/>
    </w:pPr>
  </w:style>
  <w:style w:type="character" w:customStyle="1" w:styleId="FooterChar">
    <w:name w:val="Footer Char"/>
    <w:basedOn w:val="DefaultParagraphFont"/>
    <w:link w:val="Footer"/>
    <w:uiPriority w:val="99"/>
    <w:rsid w:val="00673E73"/>
  </w:style>
  <w:style w:type="character" w:styleId="Emphasis">
    <w:name w:val="Emphasis"/>
    <w:basedOn w:val="DefaultParagraphFont"/>
    <w:uiPriority w:val="20"/>
    <w:qFormat/>
    <w:rsid w:val="00812957"/>
    <w:rPr>
      <w:i/>
      <w:iCs/>
    </w:rPr>
  </w:style>
  <w:style w:type="table" w:styleId="TableGrid">
    <w:name w:val="Table Grid"/>
    <w:basedOn w:val="TableNormal"/>
    <w:uiPriority w:val="39"/>
    <w:rsid w:val="007D3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reebirdanalyticsviewquestiontitle">
    <w:name w:val="freebirdanalyticsviewquestiontitle"/>
    <w:basedOn w:val="DefaultParagraphFont"/>
    <w:rsid w:val="003C7C2D"/>
  </w:style>
  <w:style w:type="paragraph" w:styleId="FootnoteText">
    <w:name w:val="footnote text"/>
    <w:basedOn w:val="Normal"/>
    <w:link w:val="FootnoteTextChar"/>
    <w:uiPriority w:val="99"/>
    <w:semiHidden/>
    <w:unhideWhenUsed/>
    <w:rsid w:val="00BA4BF4"/>
    <w:pPr>
      <w:spacing w:after="0" w:line="240" w:lineRule="auto"/>
    </w:pPr>
    <w:rPr>
      <w:sz w:val="20"/>
      <w:szCs w:val="20"/>
      <w:lang w:val="en-GB"/>
    </w:rPr>
  </w:style>
  <w:style w:type="character" w:customStyle="1" w:styleId="FootnoteTextChar">
    <w:name w:val="Footnote Text Char"/>
    <w:basedOn w:val="DefaultParagraphFont"/>
    <w:link w:val="FootnoteText"/>
    <w:uiPriority w:val="99"/>
    <w:semiHidden/>
    <w:rsid w:val="00BA4BF4"/>
    <w:rPr>
      <w:sz w:val="20"/>
      <w:szCs w:val="20"/>
      <w:lang w:val="en-GB"/>
    </w:rPr>
  </w:style>
  <w:style w:type="character" w:styleId="FootnoteReference">
    <w:name w:val="footnote reference"/>
    <w:basedOn w:val="DefaultParagraphFont"/>
    <w:uiPriority w:val="99"/>
    <w:semiHidden/>
    <w:unhideWhenUsed/>
    <w:rsid w:val="00BA4BF4"/>
    <w:rPr>
      <w:vertAlign w:val="superscript"/>
    </w:rPr>
  </w:style>
  <w:style w:type="paragraph" w:customStyle="1" w:styleId="1Chapter">
    <w:name w:val="1.Chapter"/>
    <w:basedOn w:val="Normal"/>
    <w:qFormat/>
    <w:rsid w:val="00BA4BF4"/>
    <w:pPr>
      <w:spacing w:line="360" w:lineRule="auto"/>
    </w:pPr>
    <w:rPr>
      <w:rFonts w:asciiTheme="majorBidi" w:hAnsiTheme="majorBidi" w:cstheme="majorBidi"/>
      <w:b/>
      <w:bCs/>
      <w:sz w:val="28"/>
      <w:szCs w:val="28"/>
      <w:lang w:val="en-GB"/>
    </w:rPr>
  </w:style>
  <w:style w:type="character" w:customStyle="1" w:styleId="st1">
    <w:name w:val="st1"/>
    <w:basedOn w:val="DefaultParagraphFont"/>
    <w:rsid w:val="006816B5"/>
  </w:style>
  <w:style w:type="paragraph" w:styleId="TableofFigures">
    <w:name w:val="table of figures"/>
    <w:basedOn w:val="Normal"/>
    <w:next w:val="Normal"/>
    <w:uiPriority w:val="99"/>
    <w:unhideWhenUsed/>
    <w:rsid w:val="005F29A2"/>
    <w:pPr>
      <w:spacing w:after="0"/>
    </w:pPr>
  </w:style>
  <w:style w:type="character" w:customStyle="1" w:styleId="NormalIndentChar">
    <w:name w:val="Normal Indent Char"/>
    <w:aliases w:val="Normal Indent Char Char Char Char Char,Normal Indent Char Char Char Char Cha Char,Normal Indent Char Char Char,Normal Indent Char Char Char Char Char Char Char,Normal Indent Char Char Char Char Char Char Char Char Char Char,Char Char"/>
    <w:basedOn w:val="DefaultParagraphFont"/>
    <w:link w:val="NormalIndent"/>
    <w:locked/>
    <w:rsid w:val="008E30B9"/>
    <w:rPr>
      <w:rFonts w:ascii="Garamond" w:hAnsi="Garamond"/>
    </w:rPr>
  </w:style>
  <w:style w:type="paragraph" w:styleId="NormalIndent">
    <w:name w:val="Normal Indent"/>
    <w:aliases w:val="Normal Indent Char Char Char Char,Normal Indent Char Char Char Char Cha,Normal Indent Char Char,Normal Indent Char Char Char Char Char Char,Normal Indent Char Char Char Char Char Char Char Char Char,Normal Indent Char1,Body Char,Char, Char"/>
    <w:basedOn w:val="Normal"/>
    <w:link w:val="NormalIndentChar"/>
    <w:unhideWhenUsed/>
    <w:rsid w:val="008E30B9"/>
    <w:pPr>
      <w:spacing w:after="300" w:line="300" w:lineRule="atLeast"/>
      <w:ind w:left="851"/>
      <w:jc w:val="both"/>
    </w:pPr>
    <w:rPr>
      <w:rFonts w:ascii="Garamond" w:hAnsi="Garamond"/>
    </w:rPr>
  </w:style>
  <w:style w:type="paragraph" w:styleId="BalloonText">
    <w:name w:val="Balloon Text"/>
    <w:basedOn w:val="Normal"/>
    <w:link w:val="BalloonTextChar"/>
    <w:uiPriority w:val="99"/>
    <w:semiHidden/>
    <w:unhideWhenUsed/>
    <w:rsid w:val="00E65BB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65BB9"/>
    <w:rPr>
      <w:rFonts w:ascii="Tahoma" w:hAnsi="Tahoma" w:cs="Tahoma"/>
      <w:sz w:val="16"/>
      <w:szCs w:val="16"/>
    </w:rPr>
  </w:style>
  <w:style w:type="table" w:customStyle="1" w:styleId="TableGrid0">
    <w:name w:val="TableGrid"/>
    <w:rsid w:val="00FF5A46"/>
    <w:pPr>
      <w:spacing w:after="0" w:line="240" w:lineRule="auto"/>
    </w:pPr>
    <w:rPr>
      <w:rFonts w:eastAsiaTheme="minorEastAsia"/>
      <w:lang w:val="en-GB" w:eastAsia="en-GB"/>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214251">
      <w:bodyDiv w:val="1"/>
      <w:marLeft w:val="0"/>
      <w:marRight w:val="0"/>
      <w:marTop w:val="0"/>
      <w:marBottom w:val="0"/>
      <w:divBdr>
        <w:top w:val="none" w:sz="0" w:space="0" w:color="auto"/>
        <w:left w:val="none" w:sz="0" w:space="0" w:color="auto"/>
        <w:bottom w:val="none" w:sz="0" w:space="0" w:color="auto"/>
        <w:right w:val="none" w:sz="0" w:space="0" w:color="auto"/>
      </w:divBdr>
    </w:div>
    <w:div w:id="136343902">
      <w:bodyDiv w:val="1"/>
      <w:marLeft w:val="0"/>
      <w:marRight w:val="0"/>
      <w:marTop w:val="0"/>
      <w:marBottom w:val="0"/>
      <w:divBdr>
        <w:top w:val="none" w:sz="0" w:space="0" w:color="auto"/>
        <w:left w:val="none" w:sz="0" w:space="0" w:color="auto"/>
        <w:bottom w:val="none" w:sz="0" w:space="0" w:color="auto"/>
        <w:right w:val="none" w:sz="0" w:space="0" w:color="auto"/>
      </w:divBdr>
      <w:divsChild>
        <w:div w:id="263460706">
          <w:marLeft w:val="-822"/>
          <w:marRight w:val="0"/>
          <w:marTop w:val="0"/>
          <w:marBottom w:val="0"/>
          <w:divBdr>
            <w:top w:val="none" w:sz="0" w:space="0" w:color="auto"/>
            <w:left w:val="none" w:sz="0" w:space="0" w:color="auto"/>
            <w:bottom w:val="none" w:sz="0" w:space="0" w:color="auto"/>
            <w:right w:val="none" w:sz="0" w:space="0" w:color="auto"/>
          </w:divBdr>
        </w:div>
      </w:divsChild>
    </w:div>
    <w:div w:id="168105092">
      <w:bodyDiv w:val="1"/>
      <w:marLeft w:val="0"/>
      <w:marRight w:val="0"/>
      <w:marTop w:val="0"/>
      <w:marBottom w:val="0"/>
      <w:divBdr>
        <w:top w:val="none" w:sz="0" w:space="0" w:color="auto"/>
        <w:left w:val="none" w:sz="0" w:space="0" w:color="auto"/>
        <w:bottom w:val="none" w:sz="0" w:space="0" w:color="auto"/>
        <w:right w:val="none" w:sz="0" w:space="0" w:color="auto"/>
      </w:divBdr>
    </w:div>
    <w:div w:id="353190138">
      <w:bodyDiv w:val="1"/>
      <w:marLeft w:val="0"/>
      <w:marRight w:val="0"/>
      <w:marTop w:val="0"/>
      <w:marBottom w:val="0"/>
      <w:divBdr>
        <w:top w:val="none" w:sz="0" w:space="0" w:color="auto"/>
        <w:left w:val="none" w:sz="0" w:space="0" w:color="auto"/>
        <w:bottom w:val="none" w:sz="0" w:space="0" w:color="auto"/>
        <w:right w:val="none" w:sz="0" w:space="0" w:color="auto"/>
      </w:divBdr>
    </w:div>
    <w:div w:id="396127454">
      <w:bodyDiv w:val="1"/>
      <w:marLeft w:val="0"/>
      <w:marRight w:val="0"/>
      <w:marTop w:val="0"/>
      <w:marBottom w:val="0"/>
      <w:divBdr>
        <w:top w:val="none" w:sz="0" w:space="0" w:color="auto"/>
        <w:left w:val="none" w:sz="0" w:space="0" w:color="auto"/>
        <w:bottom w:val="none" w:sz="0" w:space="0" w:color="auto"/>
        <w:right w:val="none" w:sz="0" w:space="0" w:color="auto"/>
      </w:divBdr>
    </w:div>
    <w:div w:id="432944351">
      <w:bodyDiv w:val="1"/>
      <w:marLeft w:val="0"/>
      <w:marRight w:val="0"/>
      <w:marTop w:val="0"/>
      <w:marBottom w:val="0"/>
      <w:divBdr>
        <w:top w:val="none" w:sz="0" w:space="0" w:color="auto"/>
        <w:left w:val="none" w:sz="0" w:space="0" w:color="auto"/>
        <w:bottom w:val="none" w:sz="0" w:space="0" w:color="auto"/>
        <w:right w:val="none" w:sz="0" w:space="0" w:color="auto"/>
      </w:divBdr>
      <w:divsChild>
        <w:div w:id="189073350">
          <w:marLeft w:val="0"/>
          <w:marRight w:val="0"/>
          <w:marTop w:val="0"/>
          <w:marBottom w:val="0"/>
          <w:divBdr>
            <w:top w:val="none" w:sz="0" w:space="0" w:color="auto"/>
            <w:left w:val="none" w:sz="0" w:space="0" w:color="auto"/>
            <w:bottom w:val="none" w:sz="0" w:space="0" w:color="auto"/>
            <w:right w:val="none" w:sz="0" w:space="0" w:color="auto"/>
          </w:divBdr>
          <w:divsChild>
            <w:div w:id="2082486062">
              <w:marLeft w:val="0"/>
              <w:marRight w:val="0"/>
              <w:marTop w:val="0"/>
              <w:marBottom w:val="0"/>
              <w:divBdr>
                <w:top w:val="none" w:sz="0" w:space="0" w:color="auto"/>
                <w:left w:val="none" w:sz="0" w:space="0" w:color="auto"/>
                <w:bottom w:val="none" w:sz="0" w:space="0" w:color="auto"/>
                <w:right w:val="none" w:sz="0" w:space="0" w:color="auto"/>
              </w:divBdr>
              <w:divsChild>
                <w:div w:id="356778892">
                  <w:marLeft w:val="0"/>
                  <w:marRight w:val="0"/>
                  <w:marTop w:val="0"/>
                  <w:marBottom w:val="0"/>
                  <w:divBdr>
                    <w:top w:val="none" w:sz="0" w:space="0" w:color="auto"/>
                    <w:left w:val="none" w:sz="0" w:space="0" w:color="auto"/>
                    <w:bottom w:val="none" w:sz="0" w:space="0" w:color="auto"/>
                    <w:right w:val="none" w:sz="0" w:space="0" w:color="auto"/>
                  </w:divBdr>
                </w:div>
                <w:div w:id="515651980">
                  <w:marLeft w:val="0"/>
                  <w:marRight w:val="0"/>
                  <w:marTop w:val="0"/>
                  <w:marBottom w:val="0"/>
                  <w:divBdr>
                    <w:top w:val="none" w:sz="0" w:space="0" w:color="auto"/>
                    <w:left w:val="none" w:sz="0" w:space="0" w:color="auto"/>
                    <w:bottom w:val="none" w:sz="0" w:space="0" w:color="auto"/>
                    <w:right w:val="none" w:sz="0" w:space="0" w:color="auto"/>
                  </w:divBdr>
                </w:div>
                <w:div w:id="983895988">
                  <w:marLeft w:val="0"/>
                  <w:marRight w:val="0"/>
                  <w:marTop w:val="0"/>
                  <w:marBottom w:val="0"/>
                  <w:divBdr>
                    <w:top w:val="none" w:sz="0" w:space="0" w:color="auto"/>
                    <w:left w:val="none" w:sz="0" w:space="0" w:color="auto"/>
                    <w:bottom w:val="none" w:sz="0" w:space="0" w:color="auto"/>
                    <w:right w:val="none" w:sz="0" w:space="0" w:color="auto"/>
                  </w:divBdr>
                </w:div>
                <w:div w:id="1918855026">
                  <w:marLeft w:val="0"/>
                  <w:marRight w:val="0"/>
                  <w:marTop w:val="0"/>
                  <w:marBottom w:val="0"/>
                  <w:divBdr>
                    <w:top w:val="none" w:sz="0" w:space="0" w:color="auto"/>
                    <w:left w:val="none" w:sz="0" w:space="0" w:color="auto"/>
                    <w:bottom w:val="none" w:sz="0" w:space="0" w:color="auto"/>
                    <w:right w:val="none" w:sz="0" w:space="0" w:color="auto"/>
                  </w:divBdr>
                </w:div>
                <w:div w:id="655229247">
                  <w:marLeft w:val="0"/>
                  <w:marRight w:val="0"/>
                  <w:marTop w:val="0"/>
                  <w:marBottom w:val="0"/>
                  <w:divBdr>
                    <w:top w:val="none" w:sz="0" w:space="0" w:color="auto"/>
                    <w:left w:val="none" w:sz="0" w:space="0" w:color="auto"/>
                    <w:bottom w:val="none" w:sz="0" w:space="0" w:color="auto"/>
                    <w:right w:val="none" w:sz="0" w:space="0" w:color="auto"/>
                  </w:divBdr>
                </w:div>
                <w:div w:id="1149253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6739515">
          <w:marLeft w:val="0"/>
          <w:marRight w:val="0"/>
          <w:marTop w:val="0"/>
          <w:marBottom w:val="0"/>
          <w:divBdr>
            <w:top w:val="none" w:sz="0" w:space="0" w:color="auto"/>
            <w:left w:val="none" w:sz="0" w:space="0" w:color="auto"/>
            <w:bottom w:val="none" w:sz="0" w:space="0" w:color="auto"/>
            <w:right w:val="none" w:sz="0" w:space="0" w:color="auto"/>
          </w:divBdr>
          <w:divsChild>
            <w:div w:id="1077633780">
              <w:marLeft w:val="0"/>
              <w:marRight w:val="0"/>
              <w:marTop w:val="0"/>
              <w:marBottom w:val="0"/>
              <w:divBdr>
                <w:top w:val="none" w:sz="0" w:space="0" w:color="auto"/>
                <w:left w:val="none" w:sz="0" w:space="0" w:color="auto"/>
                <w:bottom w:val="single" w:sz="6" w:space="0" w:color="FFFFFF"/>
                <w:right w:val="none" w:sz="0" w:space="0" w:color="auto"/>
              </w:divBdr>
            </w:div>
          </w:divsChild>
        </w:div>
      </w:divsChild>
    </w:div>
    <w:div w:id="447355612">
      <w:bodyDiv w:val="1"/>
      <w:marLeft w:val="0"/>
      <w:marRight w:val="0"/>
      <w:marTop w:val="0"/>
      <w:marBottom w:val="0"/>
      <w:divBdr>
        <w:top w:val="none" w:sz="0" w:space="0" w:color="auto"/>
        <w:left w:val="none" w:sz="0" w:space="0" w:color="auto"/>
        <w:bottom w:val="none" w:sz="0" w:space="0" w:color="auto"/>
        <w:right w:val="none" w:sz="0" w:space="0" w:color="auto"/>
      </w:divBdr>
    </w:div>
    <w:div w:id="576668880">
      <w:bodyDiv w:val="1"/>
      <w:marLeft w:val="0"/>
      <w:marRight w:val="0"/>
      <w:marTop w:val="0"/>
      <w:marBottom w:val="0"/>
      <w:divBdr>
        <w:top w:val="none" w:sz="0" w:space="0" w:color="auto"/>
        <w:left w:val="none" w:sz="0" w:space="0" w:color="auto"/>
        <w:bottom w:val="none" w:sz="0" w:space="0" w:color="auto"/>
        <w:right w:val="none" w:sz="0" w:space="0" w:color="auto"/>
      </w:divBdr>
    </w:div>
    <w:div w:id="583031941">
      <w:bodyDiv w:val="1"/>
      <w:marLeft w:val="0"/>
      <w:marRight w:val="0"/>
      <w:marTop w:val="0"/>
      <w:marBottom w:val="0"/>
      <w:divBdr>
        <w:top w:val="none" w:sz="0" w:space="0" w:color="auto"/>
        <w:left w:val="none" w:sz="0" w:space="0" w:color="auto"/>
        <w:bottom w:val="none" w:sz="0" w:space="0" w:color="auto"/>
        <w:right w:val="none" w:sz="0" w:space="0" w:color="auto"/>
      </w:divBdr>
    </w:div>
    <w:div w:id="594018512">
      <w:bodyDiv w:val="1"/>
      <w:marLeft w:val="0"/>
      <w:marRight w:val="0"/>
      <w:marTop w:val="0"/>
      <w:marBottom w:val="0"/>
      <w:divBdr>
        <w:top w:val="none" w:sz="0" w:space="0" w:color="auto"/>
        <w:left w:val="none" w:sz="0" w:space="0" w:color="auto"/>
        <w:bottom w:val="none" w:sz="0" w:space="0" w:color="auto"/>
        <w:right w:val="none" w:sz="0" w:space="0" w:color="auto"/>
      </w:divBdr>
    </w:div>
    <w:div w:id="645166230">
      <w:bodyDiv w:val="1"/>
      <w:marLeft w:val="0"/>
      <w:marRight w:val="0"/>
      <w:marTop w:val="0"/>
      <w:marBottom w:val="0"/>
      <w:divBdr>
        <w:top w:val="none" w:sz="0" w:space="0" w:color="auto"/>
        <w:left w:val="none" w:sz="0" w:space="0" w:color="auto"/>
        <w:bottom w:val="none" w:sz="0" w:space="0" w:color="auto"/>
        <w:right w:val="none" w:sz="0" w:space="0" w:color="auto"/>
      </w:divBdr>
    </w:div>
    <w:div w:id="654377866">
      <w:bodyDiv w:val="1"/>
      <w:marLeft w:val="0"/>
      <w:marRight w:val="0"/>
      <w:marTop w:val="0"/>
      <w:marBottom w:val="0"/>
      <w:divBdr>
        <w:top w:val="none" w:sz="0" w:space="0" w:color="auto"/>
        <w:left w:val="none" w:sz="0" w:space="0" w:color="auto"/>
        <w:bottom w:val="none" w:sz="0" w:space="0" w:color="auto"/>
        <w:right w:val="none" w:sz="0" w:space="0" w:color="auto"/>
      </w:divBdr>
    </w:div>
    <w:div w:id="678316848">
      <w:bodyDiv w:val="1"/>
      <w:marLeft w:val="0"/>
      <w:marRight w:val="0"/>
      <w:marTop w:val="0"/>
      <w:marBottom w:val="0"/>
      <w:divBdr>
        <w:top w:val="none" w:sz="0" w:space="0" w:color="auto"/>
        <w:left w:val="none" w:sz="0" w:space="0" w:color="auto"/>
        <w:bottom w:val="none" w:sz="0" w:space="0" w:color="auto"/>
        <w:right w:val="none" w:sz="0" w:space="0" w:color="auto"/>
      </w:divBdr>
    </w:div>
    <w:div w:id="789007258">
      <w:bodyDiv w:val="1"/>
      <w:marLeft w:val="0"/>
      <w:marRight w:val="0"/>
      <w:marTop w:val="0"/>
      <w:marBottom w:val="0"/>
      <w:divBdr>
        <w:top w:val="none" w:sz="0" w:space="0" w:color="auto"/>
        <w:left w:val="none" w:sz="0" w:space="0" w:color="auto"/>
        <w:bottom w:val="none" w:sz="0" w:space="0" w:color="auto"/>
        <w:right w:val="none" w:sz="0" w:space="0" w:color="auto"/>
      </w:divBdr>
    </w:div>
    <w:div w:id="1000894276">
      <w:bodyDiv w:val="1"/>
      <w:marLeft w:val="0"/>
      <w:marRight w:val="0"/>
      <w:marTop w:val="0"/>
      <w:marBottom w:val="0"/>
      <w:divBdr>
        <w:top w:val="none" w:sz="0" w:space="0" w:color="auto"/>
        <w:left w:val="none" w:sz="0" w:space="0" w:color="auto"/>
        <w:bottom w:val="none" w:sz="0" w:space="0" w:color="auto"/>
        <w:right w:val="none" w:sz="0" w:space="0" w:color="auto"/>
      </w:divBdr>
    </w:div>
    <w:div w:id="1005402546">
      <w:bodyDiv w:val="1"/>
      <w:marLeft w:val="0"/>
      <w:marRight w:val="0"/>
      <w:marTop w:val="0"/>
      <w:marBottom w:val="0"/>
      <w:divBdr>
        <w:top w:val="none" w:sz="0" w:space="0" w:color="auto"/>
        <w:left w:val="none" w:sz="0" w:space="0" w:color="auto"/>
        <w:bottom w:val="none" w:sz="0" w:space="0" w:color="auto"/>
        <w:right w:val="none" w:sz="0" w:space="0" w:color="auto"/>
      </w:divBdr>
    </w:div>
    <w:div w:id="1106272762">
      <w:bodyDiv w:val="1"/>
      <w:marLeft w:val="0"/>
      <w:marRight w:val="0"/>
      <w:marTop w:val="0"/>
      <w:marBottom w:val="0"/>
      <w:divBdr>
        <w:top w:val="none" w:sz="0" w:space="0" w:color="auto"/>
        <w:left w:val="none" w:sz="0" w:space="0" w:color="auto"/>
        <w:bottom w:val="none" w:sz="0" w:space="0" w:color="auto"/>
        <w:right w:val="none" w:sz="0" w:space="0" w:color="auto"/>
      </w:divBdr>
    </w:div>
    <w:div w:id="1116946621">
      <w:bodyDiv w:val="1"/>
      <w:marLeft w:val="0"/>
      <w:marRight w:val="0"/>
      <w:marTop w:val="0"/>
      <w:marBottom w:val="0"/>
      <w:divBdr>
        <w:top w:val="none" w:sz="0" w:space="0" w:color="auto"/>
        <w:left w:val="none" w:sz="0" w:space="0" w:color="auto"/>
        <w:bottom w:val="none" w:sz="0" w:space="0" w:color="auto"/>
        <w:right w:val="none" w:sz="0" w:space="0" w:color="auto"/>
      </w:divBdr>
    </w:div>
    <w:div w:id="1225529264">
      <w:bodyDiv w:val="1"/>
      <w:marLeft w:val="0"/>
      <w:marRight w:val="0"/>
      <w:marTop w:val="0"/>
      <w:marBottom w:val="0"/>
      <w:divBdr>
        <w:top w:val="none" w:sz="0" w:space="0" w:color="auto"/>
        <w:left w:val="none" w:sz="0" w:space="0" w:color="auto"/>
        <w:bottom w:val="none" w:sz="0" w:space="0" w:color="auto"/>
        <w:right w:val="none" w:sz="0" w:space="0" w:color="auto"/>
      </w:divBdr>
    </w:div>
    <w:div w:id="1318917611">
      <w:bodyDiv w:val="1"/>
      <w:marLeft w:val="0"/>
      <w:marRight w:val="0"/>
      <w:marTop w:val="0"/>
      <w:marBottom w:val="0"/>
      <w:divBdr>
        <w:top w:val="none" w:sz="0" w:space="0" w:color="auto"/>
        <w:left w:val="none" w:sz="0" w:space="0" w:color="auto"/>
        <w:bottom w:val="none" w:sz="0" w:space="0" w:color="auto"/>
        <w:right w:val="none" w:sz="0" w:space="0" w:color="auto"/>
      </w:divBdr>
    </w:div>
    <w:div w:id="1329746499">
      <w:bodyDiv w:val="1"/>
      <w:marLeft w:val="0"/>
      <w:marRight w:val="0"/>
      <w:marTop w:val="0"/>
      <w:marBottom w:val="0"/>
      <w:divBdr>
        <w:top w:val="none" w:sz="0" w:space="0" w:color="auto"/>
        <w:left w:val="none" w:sz="0" w:space="0" w:color="auto"/>
        <w:bottom w:val="none" w:sz="0" w:space="0" w:color="auto"/>
        <w:right w:val="none" w:sz="0" w:space="0" w:color="auto"/>
      </w:divBdr>
    </w:div>
    <w:div w:id="1405492225">
      <w:bodyDiv w:val="1"/>
      <w:marLeft w:val="0"/>
      <w:marRight w:val="0"/>
      <w:marTop w:val="0"/>
      <w:marBottom w:val="0"/>
      <w:divBdr>
        <w:top w:val="none" w:sz="0" w:space="0" w:color="auto"/>
        <w:left w:val="none" w:sz="0" w:space="0" w:color="auto"/>
        <w:bottom w:val="none" w:sz="0" w:space="0" w:color="auto"/>
        <w:right w:val="none" w:sz="0" w:space="0" w:color="auto"/>
      </w:divBdr>
    </w:div>
    <w:div w:id="1515075395">
      <w:bodyDiv w:val="1"/>
      <w:marLeft w:val="0"/>
      <w:marRight w:val="0"/>
      <w:marTop w:val="0"/>
      <w:marBottom w:val="0"/>
      <w:divBdr>
        <w:top w:val="none" w:sz="0" w:space="0" w:color="auto"/>
        <w:left w:val="none" w:sz="0" w:space="0" w:color="auto"/>
        <w:bottom w:val="none" w:sz="0" w:space="0" w:color="auto"/>
        <w:right w:val="none" w:sz="0" w:space="0" w:color="auto"/>
      </w:divBdr>
    </w:div>
    <w:div w:id="1550263712">
      <w:bodyDiv w:val="1"/>
      <w:marLeft w:val="0"/>
      <w:marRight w:val="0"/>
      <w:marTop w:val="0"/>
      <w:marBottom w:val="0"/>
      <w:divBdr>
        <w:top w:val="none" w:sz="0" w:space="0" w:color="auto"/>
        <w:left w:val="none" w:sz="0" w:space="0" w:color="auto"/>
        <w:bottom w:val="none" w:sz="0" w:space="0" w:color="auto"/>
        <w:right w:val="none" w:sz="0" w:space="0" w:color="auto"/>
      </w:divBdr>
    </w:div>
    <w:div w:id="1590508438">
      <w:bodyDiv w:val="1"/>
      <w:marLeft w:val="0"/>
      <w:marRight w:val="0"/>
      <w:marTop w:val="0"/>
      <w:marBottom w:val="0"/>
      <w:divBdr>
        <w:top w:val="none" w:sz="0" w:space="0" w:color="auto"/>
        <w:left w:val="none" w:sz="0" w:space="0" w:color="auto"/>
        <w:bottom w:val="none" w:sz="0" w:space="0" w:color="auto"/>
        <w:right w:val="none" w:sz="0" w:space="0" w:color="auto"/>
      </w:divBdr>
    </w:div>
    <w:div w:id="1601525846">
      <w:bodyDiv w:val="1"/>
      <w:marLeft w:val="0"/>
      <w:marRight w:val="0"/>
      <w:marTop w:val="0"/>
      <w:marBottom w:val="0"/>
      <w:divBdr>
        <w:top w:val="none" w:sz="0" w:space="0" w:color="auto"/>
        <w:left w:val="none" w:sz="0" w:space="0" w:color="auto"/>
        <w:bottom w:val="none" w:sz="0" w:space="0" w:color="auto"/>
        <w:right w:val="none" w:sz="0" w:space="0" w:color="auto"/>
      </w:divBdr>
    </w:div>
    <w:div w:id="1623145625">
      <w:bodyDiv w:val="1"/>
      <w:marLeft w:val="0"/>
      <w:marRight w:val="0"/>
      <w:marTop w:val="0"/>
      <w:marBottom w:val="0"/>
      <w:divBdr>
        <w:top w:val="none" w:sz="0" w:space="0" w:color="auto"/>
        <w:left w:val="none" w:sz="0" w:space="0" w:color="auto"/>
        <w:bottom w:val="none" w:sz="0" w:space="0" w:color="auto"/>
        <w:right w:val="none" w:sz="0" w:space="0" w:color="auto"/>
      </w:divBdr>
    </w:div>
    <w:div w:id="1728453584">
      <w:bodyDiv w:val="1"/>
      <w:marLeft w:val="0"/>
      <w:marRight w:val="0"/>
      <w:marTop w:val="0"/>
      <w:marBottom w:val="0"/>
      <w:divBdr>
        <w:top w:val="none" w:sz="0" w:space="0" w:color="auto"/>
        <w:left w:val="none" w:sz="0" w:space="0" w:color="auto"/>
        <w:bottom w:val="none" w:sz="0" w:space="0" w:color="auto"/>
        <w:right w:val="none" w:sz="0" w:space="0" w:color="auto"/>
      </w:divBdr>
    </w:div>
    <w:div w:id="1782872549">
      <w:bodyDiv w:val="1"/>
      <w:marLeft w:val="0"/>
      <w:marRight w:val="0"/>
      <w:marTop w:val="0"/>
      <w:marBottom w:val="0"/>
      <w:divBdr>
        <w:top w:val="none" w:sz="0" w:space="0" w:color="auto"/>
        <w:left w:val="none" w:sz="0" w:space="0" w:color="auto"/>
        <w:bottom w:val="none" w:sz="0" w:space="0" w:color="auto"/>
        <w:right w:val="none" w:sz="0" w:space="0" w:color="auto"/>
      </w:divBdr>
    </w:div>
    <w:div w:id="1804231735">
      <w:bodyDiv w:val="1"/>
      <w:marLeft w:val="0"/>
      <w:marRight w:val="0"/>
      <w:marTop w:val="0"/>
      <w:marBottom w:val="0"/>
      <w:divBdr>
        <w:top w:val="none" w:sz="0" w:space="0" w:color="auto"/>
        <w:left w:val="none" w:sz="0" w:space="0" w:color="auto"/>
        <w:bottom w:val="none" w:sz="0" w:space="0" w:color="auto"/>
        <w:right w:val="none" w:sz="0" w:space="0" w:color="auto"/>
      </w:divBdr>
    </w:div>
    <w:div w:id="1820538893">
      <w:bodyDiv w:val="1"/>
      <w:marLeft w:val="0"/>
      <w:marRight w:val="0"/>
      <w:marTop w:val="0"/>
      <w:marBottom w:val="0"/>
      <w:divBdr>
        <w:top w:val="none" w:sz="0" w:space="0" w:color="auto"/>
        <w:left w:val="none" w:sz="0" w:space="0" w:color="auto"/>
        <w:bottom w:val="none" w:sz="0" w:space="0" w:color="auto"/>
        <w:right w:val="none" w:sz="0" w:space="0" w:color="auto"/>
      </w:divBdr>
    </w:div>
    <w:div w:id="1947233099">
      <w:bodyDiv w:val="1"/>
      <w:marLeft w:val="0"/>
      <w:marRight w:val="0"/>
      <w:marTop w:val="0"/>
      <w:marBottom w:val="0"/>
      <w:divBdr>
        <w:top w:val="none" w:sz="0" w:space="0" w:color="auto"/>
        <w:left w:val="none" w:sz="0" w:space="0" w:color="auto"/>
        <w:bottom w:val="none" w:sz="0" w:space="0" w:color="auto"/>
        <w:right w:val="none" w:sz="0" w:space="0" w:color="auto"/>
      </w:divBdr>
    </w:div>
    <w:div w:id="2005937778">
      <w:bodyDiv w:val="1"/>
      <w:marLeft w:val="0"/>
      <w:marRight w:val="0"/>
      <w:marTop w:val="0"/>
      <w:marBottom w:val="0"/>
      <w:divBdr>
        <w:top w:val="none" w:sz="0" w:space="0" w:color="auto"/>
        <w:left w:val="none" w:sz="0" w:space="0" w:color="auto"/>
        <w:bottom w:val="none" w:sz="0" w:space="0" w:color="auto"/>
        <w:right w:val="none" w:sz="0" w:space="0" w:color="auto"/>
      </w:divBdr>
    </w:div>
    <w:div w:id="2049645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file:///D:\Final%20Thesis%2020170832\Library%20Submission\Library%20Submission%20Engineering%20Management%20Master%20Thesis%2020170832.docx" TargetMode="External"/><Relationship Id="rId21" Type="http://schemas.openxmlformats.org/officeDocument/2006/relationships/hyperlink" Target="file:///D:\Final%20Thesis%2020170832\Library%20Submission\Library%20Submission%20Engineering%20Management%20Master%20Thesis%2020170832.docx" TargetMode="External"/><Relationship Id="rId42" Type="http://schemas.openxmlformats.org/officeDocument/2006/relationships/image" Target="media/image6.png"/><Relationship Id="rId47" Type="http://schemas.openxmlformats.org/officeDocument/2006/relationships/image" Target="media/image11.png"/><Relationship Id="rId63" Type="http://schemas.openxmlformats.org/officeDocument/2006/relationships/image" Target="media/image26.png"/><Relationship Id="rId68" Type="http://schemas.openxmlformats.org/officeDocument/2006/relationships/image" Target="media/image29.png"/><Relationship Id="rId84" Type="http://schemas.openxmlformats.org/officeDocument/2006/relationships/image" Target="media/image47.png"/><Relationship Id="rId89" Type="http://schemas.openxmlformats.org/officeDocument/2006/relationships/image" Target="media/image52.png"/><Relationship Id="rId16" Type="http://schemas.openxmlformats.org/officeDocument/2006/relationships/header" Target="header2.xml"/><Relationship Id="rId11" Type="http://schemas.openxmlformats.org/officeDocument/2006/relationships/header" Target="header1.xml"/><Relationship Id="rId32" Type="http://schemas.openxmlformats.org/officeDocument/2006/relationships/hyperlink" Target="file:///D:\Final%20Thesis%2020170832\Library%20Submission\Library%20Submission%20Engineering%20Management%20Master%20Thesis%2020170832.docx" TargetMode="External"/><Relationship Id="rId37" Type="http://schemas.openxmlformats.org/officeDocument/2006/relationships/footer" Target="footer4.xml"/><Relationship Id="rId53" Type="http://schemas.openxmlformats.org/officeDocument/2006/relationships/image" Target="media/image16.png"/><Relationship Id="rId58" Type="http://schemas.openxmlformats.org/officeDocument/2006/relationships/image" Target="media/image21.png"/><Relationship Id="rId74" Type="http://schemas.openxmlformats.org/officeDocument/2006/relationships/image" Target="media/image38.png"/><Relationship Id="rId79" Type="http://schemas.openxmlformats.org/officeDocument/2006/relationships/image" Target="media/image42.png"/><Relationship Id="rId5" Type="http://schemas.openxmlformats.org/officeDocument/2006/relationships/webSettings" Target="webSettings.xml"/><Relationship Id="rId90" Type="http://schemas.openxmlformats.org/officeDocument/2006/relationships/image" Target="media/image53.png"/><Relationship Id="rId95" Type="http://schemas.openxmlformats.org/officeDocument/2006/relationships/image" Target="media/image58.png"/><Relationship Id="rId22" Type="http://schemas.openxmlformats.org/officeDocument/2006/relationships/hyperlink" Target="file:///D:\Final%20Thesis%2020170832\Library%20Submission\Library%20Submission%20Engineering%20Management%20Master%20Thesis%2020170832.docx" TargetMode="External"/><Relationship Id="rId27" Type="http://schemas.openxmlformats.org/officeDocument/2006/relationships/hyperlink" Target="file:///D:\Final%20Thesis%2020170832\Library%20Submission\Library%20Submission%20Engineering%20Management%20Master%20Thesis%2020170832.docx" TargetMode="External"/><Relationship Id="rId43" Type="http://schemas.openxmlformats.org/officeDocument/2006/relationships/image" Target="media/image7.png"/><Relationship Id="rId48" Type="http://schemas.openxmlformats.org/officeDocument/2006/relationships/image" Target="media/image12.png"/><Relationship Id="rId64" Type="http://schemas.openxmlformats.org/officeDocument/2006/relationships/image" Target="media/image27.png"/><Relationship Id="rId69" Type="http://schemas.openxmlformats.org/officeDocument/2006/relationships/image" Target="media/image32.png"/><Relationship Id="rId80" Type="http://schemas.openxmlformats.org/officeDocument/2006/relationships/image" Target="media/image43.png"/><Relationship Id="rId85" Type="http://schemas.openxmlformats.org/officeDocument/2006/relationships/image" Target="media/image48.pn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footer" Target="footer2.xml"/><Relationship Id="rId25" Type="http://schemas.openxmlformats.org/officeDocument/2006/relationships/hyperlink" Target="file:///D:\Final%20Thesis%2020170832\Library%20Submission\Library%20Submission%20Engineering%20Management%20Master%20Thesis%2020170832.docx" TargetMode="External"/><Relationship Id="rId33" Type="http://schemas.openxmlformats.org/officeDocument/2006/relationships/hyperlink" Target="file:///D:\Final%20Thesis%2020170832\Library%20Submission\Library%20Submission%20Engineering%20Management%20Master%20Thesis%2020170832.docx" TargetMode="External"/><Relationship Id="rId38" Type="http://schemas.openxmlformats.org/officeDocument/2006/relationships/header" Target="header5.xml"/><Relationship Id="rId59" Type="http://schemas.openxmlformats.org/officeDocument/2006/relationships/image" Target="media/image23.png"/><Relationship Id="rId67" Type="http://schemas.openxmlformats.org/officeDocument/2006/relationships/image" Target="media/image31.png"/><Relationship Id="rId20" Type="http://schemas.openxmlformats.org/officeDocument/2006/relationships/hyperlink" Target="file:///D:\Final%20Thesis%2020170832\Library%20Submission\Library%20Submission%20Engineering%20Management%20Master%20Thesis%2020170832.docx" TargetMode="External"/><Relationship Id="rId41" Type="http://schemas.openxmlformats.org/officeDocument/2006/relationships/image" Target="media/image5.png"/><Relationship Id="rId54" Type="http://schemas.openxmlformats.org/officeDocument/2006/relationships/image" Target="media/image17.png"/><Relationship Id="rId62" Type="http://schemas.openxmlformats.org/officeDocument/2006/relationships/image" Target="media/image24.png"/><Relationship Id="rId70" Type="http://schemas.openxmlformats.org/officeDocument/2006/relationships/image" Target="media/image34.png"/><Relationship Id="rId75" Type="http://schemas.openxmlformats.org/officeDocument/2006/relationships/image" Target="media/image39.png"/><Relationship Id="rId83" Type="http://schemas.openxmlformats.org/officeDocument/2006/relationships/image" Target="media/image46.png"/><Relationship Id="rId88" Type="http://schemas.openxmlformats.org/officeDocument/2006/relationships/image" Target="media/image51.png"/><Relationship Id="rId91" Type="http://schemas.openxmlformats.org/officeDocument/2006/relationships/image" Target="media/image54.png"/><Relationship Id="rId96" Type="http://schemas.openxmlformats.org/officeDocument/2006/relationships/image" Target="media/image59.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D:\Final%20Thesis%2020170832\Library%20Submission\Library%20Submission%20Engineering%20Management%20Master%20Thesis%2020170832.docx" TargetMode="External"/><Relationship Id="rId23" Type="http://schemas.openxmlformats.org/officeDocument/2006/relationships/hyperlink" Target="file:///D:\Final%20Thesis%2020170832\Library%20Submission\Library%20Submission%20Engineering%20Management%20Master%20Thesis%2020170832.docx" TargetMode="External"/><Relationship Id="rId28" Type="http://schemas.openxmlformats.org/officeDocument/2006/relationships/hyperlink" Target="file:///D:\Final%20Thesis%2020170832\Library%20Submission\Library%20Submission%20Engineering%20Management%20Master%20Thesis%2020170832.docx" TargetMode="External"/><Relationship Id="rId36" Type="http://schemas.openxmlformats.org/officeDocument/2006/relationships/footer" Target="footer3.xml"/><Relationship Id="rId49" Type="http://schemas.openxmlformats.org/officeDocument/2006/relationships/image" Target="media/image10.png"/><Relationship Id="rId57" Type="http://schemas.openxmlformats.org/officeDocument/2006/relationships/image" Target="media/image19.png"/><Relationship Id="rId10" Type="http://schemas.openxmlformats.org/officeDocument/2006/relationships/image" Target="media/image3.png"/><Relationship Id="rId31" Type="http://schemas.openxmlformats.org/officeDocument/2006/relationships/hyperlink" Target="file:///D:\Final%20Thesis%2020170832\Library%20Submission\Library%20Submission%20Engineering%20Management%20Master%20Thesis%2020170832.docx" TargetMode="External"/><Relationship Id="rId44" Type="http://schemas.openxmlformats.org/officeDocument/2006/relationships/image" Target="media/image8.png"/><Relationship Id="rId52" Type="http://schemas.openxmlformats.org/officeDocument/2006/relationships/image" Target="media/image15.png"/><Relationship Id="rId60" Type="http://schemas.openxmlformats.org/officeDocument/2006/relationships/image" Target="media/image22.png"/><Relationship Id="rId65" Type="http://schemas.openxmlformats.org/officeDocument/2006/relationships/image" Target="media/image28.png"/><Relationship Id="rId73" Type="http://schemas.openxmlformats.org/officeDocument/2006/relationships/image" Target="media/image36.png"/><Relationship Id="rId78" Type="http://schemas.openxmlformats.org/officeDocument/2006/relationships/image" Target="media/image41.png"/><Relationship Id="rId81" Type="http://schemas.openxmlformats.org/officeDocument/2006/relationships/image" Target="media/image44.png"/><Relationship Id="rId86" Type="http://schemas.openxmlformats.org/officeDocument/2006/relationships/image" Target="media/image49.png"/><Relationship Id="rId94" Type="http://schemas.openxmlformats.org/officeDocument/2006/relationships/image" Target="media/image57.png"/><Relationship Id="rId9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file:///D:\Final%20Thesis%2020170832\Library%20Submission\Library%20Submission%20Engineering%20Management%20Master%20Thesis%2020170832.docx" TargetMode="External"/><Relationship Id="rId18" Type="http://schemas.openxmlformats.org/officeDocument/2006/relationships/hyperlink" Target="file:///D:\Final%20Thesis%2020170832\Library%20Submission\Library%20Submission%20Engineering%20Management%20Master%20Thesis%2020170832.docx" TargetMode="External"/><Relationship Id="rId39" Type="http://schemas.openxmlformats.org/officeDocument/2006/relationships/footer" Target="footer5.xml"/><Relationship Id="rId34" Type="http://schemas.openxmlformats.org/officeDocument/2006/relationships/header" Target="header3.xml"/><Relationship Id="rId50" Type="http://schemas.openxmlformats.org/officeDocument/2006/relationships/image" Target="media/image13.png"/><Relationship Id="rId55" Type="http://schemas.openxmlformats.org/officeDocument/2006/relationships/image" Target="media/image18.png"/><Relationship Id="rId76" Type="http://schemas.openxmlformats.org/officeDocument/2006/relationships/image" Target="media/image37.png"/><Relationship Id="rId97" Type="http://schemas.openxmlformats.org/officeDocument/2006/relationships/header" Target="header6.xml"/><Relationship Id="rId7" Type="http://schemas.openxmlformats.org/officeDocument/2006/relationships/endnotes" Target="endnotes.xml"/><Relationship Id="rId71" Type="http://schemas.openxmlformats.org/officeDocument/2006/relationships/image" Target="media/image35.png"/><Relationship Id="rId92" Type="http://schemas.openxmlformats.org/officeDocument/2006/relationships/image" Target="media/image55.png"/><Relationship Id="rId2" Type="http://schemas.openxmlformats.org/officeDocument/2006/relationships/numbering" Target="numbering.xml"/><Relationship Id="rId29" Type="http://schemas.openxmlformats.org/officeDocument/2006/relationships/hyperlink" Target="file:///D:\Final%20Thesis%2020170832\Library%20Submission\Library%20Submission%20Engineering%20Management%20Master%20Thesis%2020170832.docx" TargetMode="External"/><Relationship Id="rId24" Type="http://schemas.openxmlformats.org/officeDocument/2006/relationships/hyperlink" Target="file:///D:\Final%20Thesis%2020170832\Library%20Submission\Library%20Submission%20Engineering%20Management%20Master%20Thesis%2020170832.docx" TargetMode="External"/><Relationship Id="rId40" Type="http://schemas.openxmlformats.org/officeDocument/2006/relationships/image" Target="media/image4.png"/><Relationship Id="rId45" Type="http://schemas.openxmlformats.org/officeDocument/2006/relationships/image" Target="media/image9.png"/><Relationship Id="rId66" Type="http://schemas.openxmlformats.org/officeDocument/2006/relationships/image" Target="media/image30.png"/><Relationship Id="rId87" Type="http://schemas.openxmlformats.org/officeDocument/2006/relationships/image" Target="media/image50.png"/><Relationship Id="rId61" Type="http://schemas.openxmlformats.org/officeDocument/2006/relationships/image" Target="media/image25.png"/><Relationship Id="rId82" Type="http://schemas.openxmlformats.org/officeDocument/2006/relationships/image" Target="media/image45.png"/><Relationship Id="rId19" Type="http://schemas.openxmlformats.org/officeDocument/2006/relationships/hyperlink" Target="file:///D:\Final%20Thesis%2020170832\Library%20Submission\Library%20Submission%20Engineering%20Management%20Master%20Thesis%2020170832.docx" TargetMode="External"/><Relationship Id="rId14" Type="http://schemas.openxmlformats.org/officeDocument/2006/relationships/hyperlink" Target="file:///D:\Final%20Thesis%2020170832\Library%20Submission\Library%20Submission%20Engineering%20Management%20Master%20Thesis%2020170832.docx" TargetMode="External"/><Relationship Id="rId30" Type="http://schemas.openxmlformats.org/officeDocument/2006/relationships/hyperlink" Target="file:///D:\Final%20Thesis%2020170832\Library%20Submission\Library%20Submission%20Engineering%20Management%20Master%20Thesis%2020170832.docx" TargetMode="External"/><Relationship Id="rId35" Type="http://schemas.openxmlformats.org/officeDocument/2006/relationships/header" Target="header4.xml"/><Relationship Id="rId56" Type="http://schemas.openxmlformats.org/officeDocument/2006/relationships/image" Target="media/image20.png"/><Relationship Id="rId77" Type="http://schemas.openxmlformats.org/officeDocument/2006/relationships/image" Target="media/image40.png"/><Relationship Id="rId100"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14.png"/><Relationship Id="rId72" Type="http://schemas.openxmlformats.org/officeDocument/2006/relationships/image" Target="media/image33.png"/><Relationship Id="rId93" Type="http://schemas.openxmlformats.org/officeDocument/2006/relationships/image" Target="media/image56.png"/><Relationship Id="rId98" Type="http://schemas.openxmlformats.org/officeDocument/2006/relationships/footer" Target="foot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14E54C-ED52-4957-9B97-BD83E57E80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138</Pages>
  <Words>27936</Words>
  <Characters>159236</Characters>
  <Application>Microsoft Office Word</Application>
  <DocSecurity>0</DocSecurity>
  <Lines>1326</Lines>
  <Paragraphs>373</Paragraphs>
  <ScaleCrop>false</ScaleCrop>
  <HeadingPairs>
    <vt:vector size="2" baseType="variant">
      <vt:variant>
        <vt:lpstr>Title</vt:lpstr>
      </vt:variant>
      <vt:variant>
        <vt:i4>1</vt:i4>
      </vt:variant>
    </vt:vector>
  </HeadingPairs>
  <TitlesOfParts>
    <vt:vector size="1" baseType="lpstr">
      <vt:lpstr>Enhancing the construction innovation practices using exploratory project to overcome construction innovation’s obstacle and improve the project performance.</vt:lpstr>
    </vt:vector>
  </TitlesOfParts>
  <Company>Student ID: 20170832</Company>
  <LinksUpToDate>false</LinksUpToDate>
  <CharactersWithSpaces>186799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Enhancing the construction innovation practices using exploratory project to overcome construction innovation’s obstacle and improve the project performance.</dc:title>
  <dc:subject>By</dc:subject>
  <dc:creator>user</dc:creator>
  <cp:lastModifiedBy>Simia Kumar</cp:lastModifiedBy>
  <cp:revision>5</cp:revision>
  <cp:lastPrinted>2019-10-29T11:54:00Z</cp:lastPrinted>
  <dcterms:created xsi:type="dcterms:W3CDTF">2019-12-21T11:28:00Z</dcterms:created>
  <dcterms:modified xsi:type="dcterms:W3CDTF">2019-12-24T05:16:00Z</dcterms:modified>
</cp:coreProperties>
</file>